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9B5A16" w:rsidP="009B5A16" w:rsidRDefault="009B5A16" w14:paraId="5258BDB8" w14:textId="2A15E275">
      <w:pPr>
        <w:spacing w:before="144" w:beforeLines="60" w:after="144" w:afterLines="60" w:line="240" w:lineRule="auto"/>
        <w:rPr>
          <w:b/>
          <w:bCs/>
          <w:sz w:val="24"/>
          <w:szCs w:val="24"/>
          <w:lang w:val="en-GB"/>
        </w:rPr>
      </w:pPr>
      <w:r w:rsidRPr="0051461E">
        <w:rPr>
          <w:rFonts w:ascii="Arial" w:hAnsi="Arial" w:cs="Arial"/>
          <w:b/>
          <w:bCs/>
          <w:noProof/>
          <w:color w:val="222222" w:themeColor="text1"/>
          <w:sz w:val="24"/>
          <w:szCs w:val="24"/>
        </w:rPr>
        <mc:AlternateContent>
          <mc:Choice Requires="wps">
            <w:drawing>
              <wp:anchor distT="0" distB="0" distL="114300" distR="114300" simplePos="0" relativeHeight="251659264" behindDoc="0" locked="0" layoutInCell="1" allowOverlap="1" wp14:anchorId="6C472A7F" wp14:editId="6395D2F8">
                <wp:simplePos x="0" y="0"/>
                <wp:positionH relativeFrom="column">
                  <wp:posOffset>-901700</wp:posOffset>
                </wp:positionH>
                <wp:positionV relativeFrom="paragraph">
                  <wp:posOffset>-950595</wp:posOffset>
                </wp:positionV>
                <wp:extent cx="7719060" cy="2159000"/>
                <wp:effectExtent l="0" t="0" r="2540" b="0"/>
                <wp:wrapNone/>
                <wp:docPr id="1155471401" name="Rectangle 2"/>
                <wp:cNvGraphicFramePr/>
                <a:graphic xmlns:a="http://schemas.openxmlformats.org/drawingml/2006/main">
                  <a:graphicData uri="http://schemas.microsoft.com/office/word/2010/wordprocessingShape">
                    <wps:wsp>
                      <wps:cNvSpPr/>
                      <wps:spPr>
                        <a:xfrm>
                          <a:off x="0" y="0"/>
                          <a:ext cx="7719060" cy="215900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71pt;margin-top:-74.85pt;width:607.8pt;height:1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35C79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"/>
            </w:pict>
          </mc:Fallback>
        </mc:AlternateContent>
      </w:r>
      <w:r w:rsidRPr="0051461E">
        <w:rPr>
          <w:rFonts w:ascii="Arial" w:hAnsi="Arial" w:cs="Arial"/>
          <w:b/>
          <w:bCs/>
          <w:noProof/>
          <w:color w:val="222222" w:themeColor="text1"/>
          <w:sz w:val="24"/>
          <w:szCs w:val="24"/>
        </w:rPr>
        <mc:AlternateContent>
          <mc:Choice Requires="wps">
            <w:drawing>
              <wp:anchor distT="0" distB="0" distL="114300" distR="114300" simplePos="0" relativeHeight="251660288" behindDoc="0" locked="0" layoutInCell="1" allowOverlap="1" wp14:anchorId="176D845B" wp14:editId="0170E88B">
                <wp:simplePos x="0" y="0"/>
                <wp:positionH relativeFrom="column">
                  <wp:posOffset>53340</wp:posOffset>
                </wp:positionH>
                <wp:positionV relativeFrom="paragraph">
                  <wp:posOffset>-373380</wp:posOffset>
                </wp:positionV>
                <wp:extent cx="5816600" cy="1447800"/>
                <wp:effectExtent l="0" t="0" r="0" b="0"/>
                <wp:wrapNone/>
                <wp:docPr id="745284636" name="Text Box 3"/>
                <wp:cNvGraphicFramePr/>
                <a:graphic xmlns:a="http://schemas.openxmlformats.org/drawingml/2006/main">
                  <a:graphicData uri="http://schemas.microsoft.com/office/word/2010/wordprocessingShape">
                    <wps:wsp>
                      <wps:cNvSpPr txBox="1"/>
                      <wps:spPr>
                        <a:xfrm>
                          <a:off x="0" y="0"/>
                          <a:ext cx="5816600" cy="1447800"/>
                        </a:xfrm>
                        <a:prstGeom prst="rect">
                          <a:avLst/>
                        </a:prstGeom>
                        <a:noFill/>
                        <a:ln w="6350">
                          <a:noFill/>
                        </a:ln>
                      </wps:spPr>
                      <wps:txbx>
                        <w:txbxContent>
                          <w:p w:rsidRPr="00BB09EC" w:rsidR="009B5A16" w:rsidP="009B5A16" w:rsidRDefault="009B5A16" w14:paraId="782DFC23" w14:textId="77777777">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Three</w:t>
                            </w:r>
                          </w:p>
                          <w:p w:rsidRPr="00BB09EC" w:rsidR="009B5A16" w:rsidP="009B5A16" w:rsidRDefault="009B5A16" w14:paraId="172EC753" w14:textId="77777777">
                            <w:pPr>
                              <w:rPr>
                                <w:rFonts w:ascii="Arial" w:hAnsi="Arial" w:cs="Arial"/>
                                <w:color w:val="FFFFFF" w:themeColor="background1"/>
                                <w:sz w:val="36"/>
                                <w:szCs w:val="36"/>
                              </w:rPr>
                            </w:pPr>
                            <w:r w:rsidRPr="0051461E">
                              <w:rPr>
                                <w:rFonts w:ascii="Arial" w:hAnsi="Arial" w:cs="Arial"/>
                                <w:color w:val="FFFFFF" w:themeColor="background1"/>
                                <w:sz w:val="36"/>
                                <w:szCs w:val="36"/>
                              </w:rPr>
                              <w:t>Agriculture, soil and changes to biomes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76D845B">
                <v:stroke joinstyle="miter"/>
                <v:path gradientshapeok="t" o:connecttype="rect"/>
              </v:shapetype>
              <v:shape id="Text Box 3" style="position:absolute;margin-left:4.2pt;margin-top:-29.4pt;width:458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kFgIAAC0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">
                <v:textbox>
                  <w:txbxContent>
                    <w:p w:rsidRPr="00BB09EC" w:rsidR="009B5A16" w:rsidP="009B5A16" w:rsidRDefault="009B5A16" w14:paraId="782DFC23" w14:textId="77777777">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Three</w:t>
                      </w:r>
                    </w:p>
                    <w:p w:rsidRPr="00BB09EC" w:rsidR="009B5A16" w:rsidP="009B5A16" w:rsidRDefault="009B5A16" w14:paraId="172EC753" w14:textId="77777777">
                      <w:pPr>
                        <w:rPr>
                          <w:rFonts w:ascii="Arial" w:hAnsi="Arial" w:cs="Arial"/>
                          <w:color w:val="FFFFFF" w:themeColor="background1"/>
                          <w:sz w:val="36"/>
                          <w:szCs w:val="36"/>
                        </w:rPr>
                      </w:pPr>
                      <w:r w:rsidRPr="0051461E">
                        <w:rPr>
                          <w:rFonts w:ascii="Arial" w:hAnsi="Arial" w:cs="Arial"/>
                          <w:color w:val="FFFFFF" w:themeColor="background1"/>
                          <w:sz w:val="36"/>
                          <w:szCs w:val="36"/>
                        </w:rPr>
                        <w:t>Agriculture, soil and changes to biomes</w:t>
                      </w:r>
                    </w:p>
                  </w:txbxContent>
                </v:textbox>
              </v:shape>
            </w:pict>
          </mc:Fallback>
        </mc:AlternateContent>
      </w:r>
    </w:p>
    <w:p w:rsidR="009B5A16" w:rsidP="009B5A16" w:rsidRDefault="009B5A16" w14:paraId="2644B58F" w14:textId="142B6646">
      <w:pPr>
        <w:spacing w:before="144" w:beforeLines="60" w:after="144" w:afterLines="60" w:line="240" w:lineRule="auto"/>
        <w:rPr>
          <w:b/>
          <w:bCs/>
          <w:sz w:val="24"/>
          <w:szCs w:val="24"/>
          <w:lang w:val="en-GB"/>
        </w:rPr>
      </w:pPr>
    </w:p>
    <w:p w:rsidR="009B5A16" w:rsidP="009B5A16" w:rsidRDefault="009B5A16" w14:paraId="5C23D16B" w14:textId="4060C278">
      <w:pPr>
        <w:spacing w:before="144" w:beforeLines="60" w:after="144" w:afterLines="60" w:line="240" w:lineRule="auto"/>
        <w:rPr>
          <w:b/>
          <w:bCs/>
          <w:sz w:val="24"/>
          <w:szCs w:val="24"/>
          <w:lang w:val="en-GB"/>
        </w:rPr>
      </w:pPr>
    </w:p>
    <w:p w:rsidR="009B5A16" w:rsidP="009B5A16" w:rsidRDefault="009B5A16" w14:paraId="7802BAC0" w14:textId="4F665C04">
      <w:pPr>
        <w:spacing w:before="144" w:beforeLines="60" w:after="144" w:afterLines="60" w:line="240" w:lineRule="auto"/>
        <w:rPr>
          <w:b/>
          <w:bCs/>
          <w:sz w:val="24"/>
          <w:szCs w:val="24"/>
          <w:lang w:val="en-GB"/>
        </w:rPr>
      </w:pPr>
    </w:p>
    <w:p w:rsidR="009B5A16" w:rsidP="009B5A16" w:rsidRDefault="009B5A16" w14:paraId="2969BACA" w14:textId="6F4CF882">
      <w:pPr>
        <w:spacing w:before="144" w:beforeLines="60" w:after="144" w:afterLines="60" w:line="240" w:lineRule="auto"/>
        <w:rPr>
          <w:b/>
          <w:bCs/>
          <w:sz w:val="24"/>
          <w:szCs w:val="24"/>
          <w:lang w:val="en-GB"/>
        </w:rPr>
      </w:pPr>
    </w:p>
    <w:p w:rsidRPr="009B5A16" w:rsidR="00947716" w:rsidP="009B5A16" w:rsidRDefault="005625F4" w14:paraId="72207677" w14:textId="3781B154">
      <w:pPr>
        <w:spacing w:before="144" w:beforeLines="60" w:after="144" w:afterLines="60" w:line="240" w:lineRule="auto"/>
        <w:rPr>
          <w:b/>
          <w:bCs/>
          <w:color w:val="567DC3" w:themeColor="accent2"/>
          <w:sz w:val="24"/>
          <w:szCs w:val="24"/>
          <w:lang w:val="en-GB"/>
        </w:rPr>
      </w:pPr>
      <w:r w:rsidRPr="009B5A16">
        <w:rPr>
          <w:b/>
          <w:bCs/>
          <w:color w:val="567DC3" w:themeColor="accent2"/>
          <w:sz w:val="24"/>
          <w:szCs w:val="24"/>
          <w:lang w:val="en-GB"/>
        </w:rPr>
        <w:t xml:space="preserve">Worksheet for </w:t>
      </w:r>
      <w:r w:rsidRPr="009B5A16" w:rsidR="00947716">
        <w:rPr>
          <w:b/>
          <w:bCs/>
          <w:color w:val="567DC3" w:themeColor="accent2"/>
          <w:sz w:val="24"/>
          <w:szCs w:val="24"/>
          <w:lang w:val="en-GB"/>
        </w:rPr>
        <w:t>Case Study</w:t>
      </w:r>
      <w:r w:rsidRPr="009B5A16">
        <w:rPr>
          <w:b/>
          <w:bCs/>
          <w:color w:val="567DC3" w:themeColor="accent2"/>
          <w:sz w:val="24"/>
          <w:szCs w:val="24"/>
          <w:lang w:val="en-GB"/>
        </w:rPr>
        <w:t xml:space="preserve"> – </w:t>
      </w:r>
      <w:r w:rsidRPr="009B5A16" w:rsidR="008464B6">
        <w:rPr>
          <w:b/>
          <w:bCs/>
          <w:color w:val="567DC3" w:themeColor="accent2"/>
          <w:sz w:val="24"/>
          <w:szCs w:val="24"/>
          <w:lang w:val="en-GB"/>
        </w:rPr>
        <w:t>TEACHER COPY</w:t>
      </w:r>
    </w:p>
    <w:p w:rsidRPr="009B5A16" w:rsidR="008464B6" w:rsidP="4F355985" w:rsidRDefault="008464B6" w14:paraId="6AEF6143" w14:textId="057CBF9B">
      <w:pPr>
        <w:spacing w:before="144" w:beforeLines="60" w:after="144" w:afterLines="60" w:line="240" w:lineRule="auto"/>
        <w:rPr>
          <w:sz w:val="24"/>
          <w:szCs w:val="24"/>
          <w:lang w:val="en-AU"/>
        </w:rPr>
      </w:pPr>
      <w:r w:rsidRPr="4F355985" w:rsidR="008464B6">
        <w:rPr>
          <w:sz w:val="24"/>
          <w:szCs w:val="24"/>
          <w:lang w:val="en-AU"/>
        </w:rPr>
        <w:t>This scenario is based on case stud</w:t>
      </w:r>
      <w:r w:rsidRPr="4F355985" w:rsidR="000F328E">
        <w:rPr>
          <w:sz w:val="24"/>
          <w:szCs w:val="24"/>
          <w:lang w:val="en-AU"/>
        </w:rPr>
        <w:t>ies</w:t>
      </w:r>
      <w:r w:rsidRPr="4F355985" w:rsidR="008464B6">
        <w:rPr>
          <w:sz w:val="24"/>
          <w:szCs w:val="24"/>
          <w:lang w:val="en-AU"/>
        </w:rPr>
        <w:t xml:space="preserve"> from the Soils for Life website (</w:t>
      </w:r>
      <w:r w:rsidRPr="4F355985" w:rsidR="000F328E">
        <w:rPr>
          <w:sz w:val="24"/>
          <w:szCs w:val="24"/>
          <w:lang w:val="en-AU"/>
        </w:rPr>
        <w:t>https://soilsforlife.org.au/category/case-studies/</w:t>
      </w:r>
      <w:r w:rsidRPr="4F355985" w:rsidR="008464B6">
        <w:rPr>
          <w:sz w:val="24"/>
          <w:szCs w:val="24"/>
          <w:lang w:val="en-AU"/>
        </w:rPr>
        <w:t xml:space="preserve">).  </w:t>
      </w:r>
    </w:p>
    <w:tbl>
      <w:tblPr>
        <w:tblStyle w:val="TableGrid"/>
        <w:tblW w:w="0" w:type="auto"/>
        <w:tblBorders>
          <w:top w:val="single" w:color="567DC3" w:themeColor="accent2" w:sz="4" w:space="0"/>
          <w:left w:val="single" w:color="567DC3" w:themeColor="accent2" w:sz="4" w:space="0"/>
          <w:bottom w:val="single" w:color="567DC3" w:themeColor="accent2" w:sz="4" w:space="0"/>
          <w:right w:val="single" w:color="567DC3" w:themeColor="accent2" w:sz="4" w:space="0"/>
          <w:insideH w:val="single" w:color="567DC3" w:themeColor="accent2" w:sz="4" w:space="0"/>
          <w:insideV w:val="single" w:color="567DC3" w:themeColor="accent2" w:sz="4" w:space="0"/>
        </w:tblBorders>
        <w:tblLook w:val="04A0" w:firstRow="1" w:lastRow="0" w:firstColumn="1" w:lastColumn="0" w:noHBand="0" w:noVBand="1"/>
      </w:tblPr>
      <w:tblGrid>
        <w:gridCol w:w="9016"/>
      </w:tblGrid>
      <w:tr w:rsidRPr="009B5A16" w:rsidR="00947716" w:rsidTr="4F355985" w14:paraId="20718C96" w14:textId="77777777">
        <w:tc>
          <w:tcPr>
            <w:tcW w:w="9016" w:type="dxa"/>
            <w:tcMar/>
          </w:tcPr>
          <w:p w:rsidRPr="009B5A16" w:rsidR="00947716" w:rsidP="009B5A16" w:rsidRDefault="00947716" w14:paraId="7047019A" w14:textId="4BF476BA">
            <w:pPr>
              <w:spacing w:before="144" w:beforeLines="60" w:after="144" w:afterLines="60"/>
              <w:rPr>
                <w:b/>
                <w:bCs/>
                <w:color w:val="567DC3" w:themeColor="accent2"/>
                <w:sz w:val="24"/>
                <w:szCs w:val="24"/>
              </w:rPr>
            </w:pPr>
            <w:r w:rsidRPr="009B5A16">
              <w:rPr>
                <w:b/>
                <w:bCs/>
                <w:color w:val="567DC3" w:themeColor="accent2"/>
                <w:sz w:val="24"/>
                <w:szCs w:val="24"/>
              </w:rPr>
              <w:t>Scenario</w:t>
            </w:r>
          </w:p>
          <w:p w:rsidRPr="009B5A16" w:rsidR="00947716" w:rsidP="009B5A16" w:rsidRDefault="00C714C1" w14:paraId="6F1568E7" w14:textId="6260D521">
            <w:pPr>
              <w:spacing w:before="144" w:beforeLines="60" w:after="144" w:afterLines="60"/>
              <w:rPr>
                <w:sz w:val="24"/>
                <w:szCs w:val="24"/>
              </w:rPr>
            </w:pPr>
            <w:r w:rsidRPr="009B5A16">
              <w:rPr>
                <w:sz w:val="24"/>
                <w:szCs w:val="24"/>
              </w:rPr>
              <w:t xml:space="preserve">Sandra and Dennis </w:t>
            </w:r>
            <w:r w:rsidRPr="009B5A16" w:rsidR="00947716">
              <w:rPr>
                <w:sz w:val="24"/>
                <w:szCs w:val="24"/>
              </w:rPr>
              <w:t xml:space="preserve">purchase a 100-hectare, cattle farming properties in the Central West of New South Wales.  They decide to keep running </w:t>
            </w:r>
            <w:r w:rsidRPr="009B5A16" w:rsidR="000F328E">
              <w:rPr>
                <w:sz w:val="24"/>
                <w:szCs w:val="24"/>
              </w:rPr>
              <w:t xml:space="preserve">it as a cattle farm. </w:t>
            </w:r>
          </w:p>
          <w:p w:rsidRPr="009B5A16" w:rsidR="00947716" w:rsidP="009B5A16" w:rsidRDefault="00947716" w14:paraId="23665EC8" w14:textId="77777777">
            <w:pPr>
              <w:spacing w:before="144" w:beforeLines="60" w:after="144" w:afterLines="60"/>
              <w:rPr>
                <w:i/>
                <w:iCs/>
                <w:sz w:val="24"/>
                <w:szCs w:val="24"/>
              </w:rPr>
            </w:pPr>
            <w:r w:rsidRPr="009B5A16">
              <w:rPr>
                <w:i/>
                <w:iCs/>
                <w:sz w:val="24"/>
                <w:szCs w:val="24"/>
              </w:rPr>
              <w:t>Conditions on the property at time of purchase:</w:t>
            </w:r>
          </w:p>
          <w:p w:rsidRPr="009B5A16" w:rsidR="0030734F" w:rsidP="009B5A16" w:rsidRDefault="00947716" w14:paraId="70714BDA" w14:textId="4E79C32F">
            <w:pPr>
              <w:spacing w:before="144" w:beforeLines="60" w:after="144" w:afterLines="60"/>
              <w:rPr>
                <w:sz w:val="24"/>
                <w:szCs w:val="24"/>
              </w:rPr>
            </w:pPr>
            <w:r w:rsidRPr="4F355985" w:rsidR="00947716">
              <w:rPr>
                <w:sz w:val="24"/>
                <w:szCs w:val="24"/>
              </w:rPr>
              <w:t xml:space="preserve">The property consists of </w:t>
            </w:r>
            <w:r w:rsidRPr="4F355985" w:rsidR="002A76F6">
              <w:rPr>
                <w:sz w:val="24"/>
                <w:szCs w:val="24"/>
              </w:rPr>
              <w:t>three</w:t>
            </w:r>
            <w:r w:rsidRPr="4F355985" w:rsidR="00947716">
              <w:rPr>
                <w:sz w:val="24"/>
                <w:szCs w:val="24"/>
              </w:rPr>
              <w:t xml:space="preserve"> </w:t>
            </w:r>
            <w:r w:rsidRPr="4F355985" w:rsidR="0A6A9215">
              <w:rPr>
                <w:sz w:val="24"/>
                <w:szCs w:val="24"/>
              </w:rPr>
              <w:t>large, fenced</w:t>
            </w:r>
            <w:r w:rsidRPr="4F355985" w:rsidR="00947716">
              <w:rPr>
                <w:sz w:val="24"/>
                <w:szCs w:val="24"/>
              </w:rPr>
              <w:t xml:space="preserve"> paddocks</w:t>
            </w:r>
            <w:r w:rsidRPr="4F355985" w:rsidR="00337C3A">
              <w:rPr>
                <w:sz w:val="24"/>
                <w:szCs w:val="24"/>
              </w:rPr>
              <w:t xml:space="preserve">. Prior to farming the area was grassy woodlands, but </w:t>
            </w:r>
            <w:r w:rsidRPr="4F355985" w:rsidR="00947716">
              <w:rPr>
                <w:sz w:val="24"/>
                <w:szCs w:val="24"/>
              </w:rPr>
              <w:t>almost all</w:t>
            </w:r>
            <w:r w:rsidRPr="4F355985" w:rsidR="00947716">
              <w:rPr>
                <w:sz w:val="24"/>
                <w:szCs w:val="24"/>
              </w:rPr>
              <w:t xml:space="preserve"> native vegetation has been removed</w:t>
            </w:r>
            <w:r w:rsidRPr="4F355985" w:rsidR="00337C3A">
              <w:rPr>
                <w:sz w:val="24"/>
                <w:szCs w:val="24"/>
              </w:rPr>
              <w:t xml:space="preserve"> from the property over the last 150 years of farming</w:t>
            </w:r>
            <w:r w:rsidRPr="4F355985" w:rsidR="00947716">
              <w:rPr>
                <w:sz w:val="24"/>
                <w:szCs w:val="24"/>
              </w:rPr>
              <w:t xml:space="preserve">.  </w:t>
            </w:r>
            <w:r w:rsidRPr="4F355985" w:rsidR="00947716">
              <w:rPr>
                <w:sz w:val="24"/>
                <w:szCs w:val="24"/>
              </w:rPr>
              <w:t xml:space="preserve">At the time </w:t>
            </w:r>
            <w:r w:rsidRPr="4F355985" w:rsidR="00337C3A">
              <w:rPr>
                <w:sz w:val="24"/>
                <w:szCs w:val="24"/>
              </w:rPr>
              <w:t xml:space="preserve">that Sandra and Dennis </w:t>
            </w:r>
            <w:r w:rsidRPr="4F355985" w:rsidR="00337C3A">
              <w:rPr>
                <w:sz w:val="24"/>
                <w:szCs w:val="24"/>
              </w:rPr>
              <w:t>purchase</w:t>
            </w:r>
            <w:r w:rsidRPr="4F355985" w:rsidR="00337C3A">
              <w:rPr>
                <w:sz w:val="24"/>
                <w:szCs w:val="24"/>
              </w:rPr>
              <w:t xml:space="preserve"> it, </w:t>
            </w:r>
            <w:r w:rsidRPr="4F355985" w:rsidR="00947716">
              <w:rPr>
                <w:sz w:val="24"/>
                <w:szCs w:val="24"/>
              </w:rPr>
              <w:t xml:space="preserve">the property has had </w:t>
            </w:r>
            <w:r w:rsidRPr="4F355985" w:rsidR="002A76F6">
              <w:rPr>
                <w:sz w:val="24"/>
                <w:szCs w:val="24"/>
              </w:rPr>
              <w:t>three</w:t>
            </w:r>
            <w:r w:rsidRPr="4F355985" w:rsidR="00947716">
              <w:rPr>
                <w:sz w:val="24"/>
                <w:szCs w:val="24"/>
              </w:rPr>
              <w:t xml:space="preserve"> years of lower-than-average rainfall. Large sections have been overgrazed as the </w:t>
            </w:r>
            <w:r w:rsidRPr="4F355985" w:rsidR="00947716">
              <w:rPr>
                <w:sz w:val="24"/>
                <w:szCs w:val="24"/>
              </w:rPr>
              <w:t>previous</w:t>
            </w:r>
            <w:r w:rsidRPr="4F355985" w:rsidR="00947716">
              <w:rPr>
                <w:sz w:val="24"/>
                <w:szCs w:val="24"/>
              </w:rPr>
              <w:t xml:space="preserve"> owner was unable to afford extra hay to feed cattle. </w:t>
            </w:r>
          </w:p>
          <w:p w:rsidRPr="009B5A16" w:rsidR="00947716" w:rsidP="009B5A16" w:rsidRDefault="00947716" w14:paraId="294ED1AF" w14:textId="20744A54">
            <w:pPr>
              <w:spacing w:before="144" w:beforeLines="60" w:after="144" w:afterLines="60"/>
              <w:rPr>
                <w:sz w:val="24"/>
                <w:szCs w:val="24"/>
              </w:rPr>
            </w:pPr>
            <w:r w:rsidRPr="009B5A16">
              <w:rPr>
                <w:sz w:val="24"/>
                <w:szCs w:val="24"/>
              </w:rPr>
              <w:t>Problems with soil health on the farm</w:t>
            </w:r>
            <w:r w:rsidRPr="009B5A16" w:rsidR="0030734F">
              <w:rPr>
                <w:sz w:val="24"/>
                <w:szCs w:val="24"/>
              </w:rPr>
              <w:t>:</w:t>
            </w:r>
            <w:r w:rsidRPr="009B5A16">
              <w:rPr>
                <w:sz w:val="24"/>
                <w:szCs w:val="24"/>
              </w:rPr>
              <w:t xml:space="preserve"> </w:t>
            </w:r>
          </w:p>
          <w:p w:rsidRPr="009B5A16" w:rsidR="00947716" w:rsidP="009B5A16" w:rsidRDefault="00947716" w14:paraId="4FCEF4CC" w14:textId="77777777">
            <w:pPr>
              <w:pStyle w:val="ListParagraph"/>
              <w:numPr>
                <w:ilvl w:val="0"/>
                <w:numId w:val="1"/>
              </w:numPr>
              <w:spacing w:before="144" w:beforeLines="60" w:after="144" w:afterLines="60" w:line="240" w:lineRule="auto"/>
              <w:rPr>
                <w:sz w:val="24"/>
                <w:szCs w:val="24"/>
              </w:rPr>
            </w:pPr>
            <w:r w:rsidRPr="009B5A16">
              <w:rPr>
                <w:sz w:val="24"/>
                <w:szCs w:val="24"/>
              </w:rPr>
              <w:t>Soil has poor fertility.  This means that pasture growth is compromised and additional fertilisation is required.</w:t>
            </w:r>
          </w:p>
          <w:p w:rsidRPr="009B5A16" w:rsidR="00947716" w:rsidP="009B5A16" w:rsidRDefault="00947716" w14:paraId="51922839" w14:textId="77777777">
            <w:pPr>
              <w:pStyle w:val="ListParagraph"/>
              <w:numPr>
                <w:ilvl w:val="0"/>
                <w:numId w:val="1"/>
              </w:numPr>
              <w:spacing w:before="144" w:beforeLines="60" w:after="144" w:afterLines="60" w:line="240" w:lineRule="auto"/>
              <w:rPr>
                <w:sz w:val="24"/>
                <w:szCs w:val="24"/>
              </w:rPr>
            </w:pPr>
            <w:r w:rsidRPr="009B5A16">
              <w:rPr>
                <w:sz w:val="24"/>
                <w:szCs w:val="24"/>
              </w:rPr>
              <w:t xml:space="preserve">Soil has poor water-holding capacity.  This means that when it does rain, the soil dries out again quickly. </w:t>
            </w:r>
          </w:p>
          <w:p w:rsidRPr="009B5A16" w:rsidR="00947716" w:rsidP="009B5A16" w:rsidRDefault="00947716" w14:paraId="6F1E050C" w14:textId="77777777">
            <w:pPr>
              <w:pStyle w:val="ListParagraph"/>
              <w:numPr>
                <w:ilvl w:val="0"/>
                <w:numId w:val="1"/>
              </w:numPr>
              <w:spacing w:before="144" w:beforeLines="60" w:after="144" w:afterLines="60" w:line="240" w:lineRule="auto"/>
              <w:rPr>
                <w:sz w:val="24"/>
                <w:szCs w:val="24"/>
              </w:rPr>
            </w:pPr>
            <w:r w:rsidRPr="009B5A16">
              <w:rPr>
                <w:sz w:val="24"/>
                <w:szCs w:val="24"/>
              </w:rPr>
              <w:t xml:space="preserve">There is low soil carbon across the farm, which is contributing to the poor soil fertility and water holding capacity. </w:t>
            </w:r>
          </w:p>
          <w:p w:rsidRPr="009B5A16" w:rsidR="00947716" w:rsidP="009B5A16" w:rsidRDefault="00947716" w14:paraId="7D0AEA17" w14:textId="77777777">
            <w:pPr>
              <w:pStyle w:val="ListParagraph"/>
              <w:numPr>
                <w:ilvl w:val="0"/>
                <w:numId w:val="1"/>
              </w:numPr>
              <w:spacing w:before="144" w:beforeLines="60" w:after="144" w:afterLines="60" w:line="240" w:lineRule="auto"/>
              <w:rPr>
                <w:sz w:val="24"/>
                <w:szCs w:val="24"/>
              </w:rPr>
            </w:pPr>
            <w:r w:rsidRPr="009B5A16">
              <w:rPr>
                <w:sz w:val="24"/>
                <w:szCs w:val="24"/>
              </w:rPr>
              <w:t>There are few to no signs of life in the soil (e.g., worms).</w:t>
            </w:r>
          </w:p>
          <w:p w:rsidRPr="009B5A16" w:rsidR="00337C3A" w:rsidP="009B5A16" w:rsidRDefault="00337C3A" w14:paraId="12C8BCAA" w14:textId="07C8C39E">
            <w:pPr>
              <w:pStyle w:val="ListParagraph"/>
              <w:numPr>
                <w:ilvl w:val="0"/>
                <w:numId w:val="1"/>
              </w:numPr>
              <w:spacing w:before="144" w:beforeLines="60" w:after="144" w:afterLines="60" w:line="240" w:lineRule="auto"/>
              <w:rPr>
                <w:sz w:val="24"/>
                <w:szCs w:val="24"/>
              </w:rPr>
            </w:pPr>
            <w:r w:rsidRPr="009B5A16">
              <w:rPr>
                <w:sz w:val="24"/>
                <w:szCs w:val="24"/>
              </w:rPr>
              <w:t xml:space="preserve">There are patches of bare ground on which no pasture grows. </w:t>
            </w:r>
          </w:p>
          <w:p w:rsidRPr="009B5A16" w:rsidR="00337C3A" w:rsidP="009B5A16" w:rsidRDefault="00337C3A" w14:paraId="405BE51E" w14:textId="584C2373">
            <w:pPr>
              <w:pStyle w:val="ListParagraph"/>
              <w:numPr>
                <w:ilvl w:val="0"/>
                <w:numId w:val="1"/>
              </w:numPr>
              <w:spacing w:before="144" w:beforeLines="60" w:after="144" w:afterLines="60" w:line="240" w:lineRule="auto"/>
              <w:rPr>
                <w:sz w:val="24"/>
                <w:szCs w:val="24"/>
              </w:rPr>
            </w:pPr>
            <w:r w:rsidRPr="009B5A16">
              <w:rPr>
                <w:sz w:val="24"/>
                <w:szCs w:val="24"/>
              </w:rPr>
              <w:t>There is extensive erosion, especially around the creek that runs through the property.</w:t>
            </w:r>
          </w:p>
        </w:tc>
      </w:tr>
    </w:tbl>
    <w:p w:rsidRPr="009B5A16" w:rsidR="00947716" w:rsidP="009B5A16" w:rsidRDefault="00947716" w14:paraId="7520F31C" w14:textId="1861F057">
      <w:pPr>
        <w:spacing w:before="144" w:beforeLines="60" w:after="144" w:afterLines="60" w:line="240" w:lineRule="auto"/>
        <w:rPr>
          <w:sz w:val="24"/>
          <w:szCs w:val="24"/>
        </w:rPr>
      </w:pPr>
      <w:r w:rsidRPr="009B5A16">
        <w:rPr>
          <w:sz w:val="24"/>
          <w:szCs w:val="24"/>
        </w:rPr>
        <w:t xml:space="preserve"> </w:t>
      </w:r>
    </w:p>
    <w:p w:rsidRPr="009B5A16" w:rsidR="0070242E" w:rsidP="009B5A16" w:rsidRDefault="0070242E" w14:paraId="1C6746B0" w14:textId="1FFD9E2E">
      <w:pPr>
        <w:spacing w:before="144" w:beforeLines="60" w:after="144" w:afterLines="60" w:line="240" w:lineRule="auto"/>
        <w:rPr>
          <w:sz w:val="24"/>
          <w:szCs w:val="24"/>
        </w:rPr>
      </w:pPr>
      <w:r w:rsidRPr="009B5A16">
        <w:rPr>
          <w:sz w:val="24"/>
          <w:szCs w:val="24"/>
        </w:rPr>
        <w:t>The property has been managed using a conventional management strategy.  Conventional grazing aims to maximise profit by having cattle eat all the available grass in a season.</w:t>
      </w:r>
      <w:r w:rsidRPr="009B5A16" w:rsidR="00337C3A">
        <w:rPr>
          <w:sz w:val="24"/>
          <w:szCs w:val="24"/>
        </w:rPr>
        <w:t xml:space="preserve"> </w:t>
      </w:r>
      <w:r w:rsidRPr="009B5A16">
        <w:rPr>
          <w:sz w:val="24"/>
          <w:szCs w:val="24"/>
        </w:rPr>
        <w:t>Pasture needs nutrients to grow</w:t>
      </w:r>
      <w:r w:rsidRPr="009B5A16" w:rsidR="00337C3A">
        <w:rPr>
          <w:sz w:val="24"/>
          <w:szCs w:val="24"/>
        </w:rPr>
        <w:t xml:space="preserve">, and the previous owners have used fertiliser </w:t>
      </w:r>
      <w:r w:rsidRPr="009B5A16">
        <w:rPr>
          <w:sz w:val="24"/>
          <w:szCs w:val="24"/>
        </w:rPr>
        <w:t xml:space="preserve">to make up for low natural soil nutrients and help with good pasture growth. Cattle </w:t>
      </w:r>
      <w:r w:rsidRPr="009B5A16" w:rsidR="00337C3A">
        <w:rPr>
          <w:sz w:val="24"/>
          <w:szCs w:val="24"/>
        </w:rPr>
        <w:t>have</w:t>
      </w:r>
      <w:r w:rsidRPr="009B5A16">
        <w:rPr>
          <w:sz w:val="24"/>
          <w:szCs w:val="24"/>
        </w:rPr>
        <w:t xml:space="preserve"> be</w:t>
      </w:r>
      <w:r w:rsidRPr="009B5A16" w:rsidR="00337C3A">
        <w:rPr>
          <w:sz w:val="24"/>
          <w:szCs w:val="24"/>
        </w:rPr>
        <w:t>en</w:t>
      </w:r>
      <w:r w:rsidRPr="009B5A16">
        <w:rPr>
          <w:sz w:val="24"/>
          <w:szCs w:val="24"/>
        </w:rPr>
        <w:t xml:space="preserve"> fed hay in seasons where there is no grass (winter).</w:t>
      </w:r>
      <w:r w:rsidRPr="009B5A16" w:rsidR="00337C3A">
        <w:rPr>
          <w:sz w:val="24"/>
          <w:szCs w:val="24"/>
        </w:rPr>
        <w:t xml:space="preserve">  Cattle drink out of the creek and a dam.</w:t>
      </w:r>
      <w:r w:rsidRPr="009B5A16">
        <w:rPr>
          <w:sz w:val="24"/>
          <w:szCs w:val="24"/>
        </w:rPr>
        <w:t xml:space="preserve"> </w:t>
      </w:r>
    </w:p>
    <w:p w:rsidRPr="009B5A16" w:rsidR="00947716" w:rsidP="009B5A16" w:rsidRDefault="00C714C1" w14:paraId="230B57C9" w14:textId="31925F32">
      <w:pPr>
        <w:spacing w:before="144" w:beforeLines="60" w:after="144" w:afterLines="60" w:line="240" w:lineRule="auto"/>
        <w:rPr>
          <w:sz w:val="24"/>
          <w:szCs w:val="24"/>
        </w:rPr>
      </w:pPr>
      <w:r w:rsidRPr="009B5A16">
        <w:rPr>
          <w:sz w:val="24"/>
          <w:szCs w:val="24"/>
        </w:rPr>
        <w:t xml:space="preserve">Sandra and Dennis decide to switch to rotational </w:t>
      </w:r>
      <w:r w:rsidR="00480868">
        <w:rPr>
          <w:sz w:val="24"/>
          <w:szCs w:val="24"/>
        </w:rPr>
        <w:t xml:space="preserve">(or cell) </w:t>
      </w:r>
      <w:r w:rsidRPr="009B5A16">
        <w:rPr>
          <w:sz w:val="24"/>
          <w:szCs w:val="24"/>
        </w:rPr>
        <w:t xml:space="preserve">grazing to try and improve the health of their soil. </w:t>
      </w:r>
      <w:r w:rsidRPr="009B5A16" w:rsidR="0070242E">
        <w:rPr>
          <w:sz w:val="24"/>
          <w:szCs w:val="24"/>
        </w:rPr>
        <w:t xml:space="preserve">Rotational grazing tries to “mimic the movement of herds of animals in nature”.  Instead of </w:t>
      </w:r>
      <w:r w:rsidR="00480868">
        <w:rPr>
          <w:sz w:val="24"/>
          <w:szCs w:val="24"/>
        </w:rPr>
        <w:t>three</w:t>
      </w:r>
      <w:r w:rsidRPr="009B5A16" w:rsidR="0070242E">
        <w:rPr>
          <w:sz w:val="24"/>
          <w:szCs w:val="24"/>
        </w:rPr>
        <w:t xml:space="preserve"> large paddocks, Sandra and Dennis put in lots of small paddocks, and rotate their cattle through these paddocks for short periods of </w:t>
      </w:r>
      <w:r w:rsidRPr="009B5A16" w:rsidR="0070242E">
        <w:rPr>
          <w:sz w:val="24"/>
          <w:szCs w:val="24"/>
        </w:rPr>
        <w:lastRenderedPageBreak/>
        <w:t>time (sometimes every day), where they eat small amounts of grass.  Because Sandra and Dennis move their cattle before they have eaten all the grass, the paddocks always have grass in them and there is never bare soil.   Sandra and Dennis also plant deep-rooting grasses that grow at different times of the year. The cattle trample down the uneaten grass which mixes with their manure to create a natural fertiliser</w:t>
      </w:r>
      <w:r w:rsidRPr="009B5A16" w:rsidR="000F328E">
        <w:rPr>
          <w:sz w:val="24"/>
          <w:szCs w:val="24"/>
        </w:rPr>
        <w:t xml:space="preserve"> and gradually improves soil fertility</w:t>
      </w:r>
      <w:r w:rsidRPr="009B5A16" w:rsidR="0070242E">
        <w:rPr>
          <w:sz w:val="24"/>
          <w:szCs w:val="24"/>
        </w:rPr>
        <w:t xml:space="preserve">.  </w:t>
      </w:r>
      <w:r w:rsidRPr="009B5A16" w:rsidR="00337C3A">
        <w:rPr>
          <w:sz w:val="24"/>
          <w:szCs w:val="24"/>
        </w:rPr>
        <w:t>Sandra and Dennis also plant native vegetation in some areas, and fence off the creek</w:t>
      </w:r>
      <w:r w:rsidR="00FE5E84">
        <w:rPr>
          <w:sz w:val="24"/>
          <w:szCs w:val="24"/>
        </w:rPr>
        <w:t xml:space="preserve"> to reduce erosion</w:t>
      </w:r>
      <w:r w:rsidRPr="009B5A16" w:rsidR="00337C3A">
        <w:rPr>
          <w:sz w:val="24"/>
          <w:szCs w:val="24"/>
        </w:rPr>
        <w:t xml:space="preserve">, </w:t>
      </w:r>
      <w:r w:rsidR="00FE5E84">
        <w:rPr>
          <w:sz w:val="24"/>
          <w:szCs w:val="24"/>
        </w:rPr>
        <w:t xml:space="preserve">and </w:t>
      </w:r>
      <w:r w:rsidRPr="009B5A16" w:rsidR="00337C3A">
        <w:rPr>
          <w:sz w:val="24"/>
          <w:szCs w:val="24"/>
        </w:rPr>
        <w:t>add watering stations to each paddock.</w:t>
      </w:r>
      <w:r w:rsidRPr="009B5A16" w:rsidR="00AA1C88">
        <w:rPr>
          <w:sz w:val="24"/>
          <w:szCs w:val="24"/>
        </w:rPr>
        <w:t xml:space="preserve"> </w:t>
      </w:r>
    </w:p>
    <w:p w:rsidRPr="009B5A16" w:rsidR="000F328E" w:rsidP="009B5A16" w:rsidRDefault="000F328E" w14:paraId="073CB893" w14:textId="44A3BF2E">
      <w:pPr>
        <w:spacing w:before="144" w:beforeLines="60" w:after="144" w:afterLines="60" w:line="240" w:lineRule="auto"/>
        <w:rPr>
          <w:sz w:val="24"/>
          <w:szCs w:val="24"/>
          <w:lang w:val="en-GB"/>
        </w:rPr>
      </w:pPr>
      <w:r w:rsidRPr="009B5A16">
        <w:rPr>
          <w:sz w:val="24"/>
          <w:szCs w:val="24"/>
        </w:rPr>
        <w:t xml:space="preserve">Changing to rotational grazing requires a lot of investment.  Sandra and Dennis must pay for fencing for the smaller paddocks and around the creek, and for the watering stations. They know that it will take quite a few years before their new operation is profitable.  Because rebuilding soil fertility takes years, in the short term, they will need to pay for artificial fertilisers. Sandra and Dennis hope that they will be able to gradually reduce the use of synthetic fertiliser, as their soil fertility increases. Sandra and Dennis will also need to buy hay to cover the winter months, until their new varieties of deep-rooting winter pastures have become established.  </w:t>
      </w:r>
    </w:p>
    <w:p w:rsidRPr="009B5A16" w:rsidR="007C5561" w:rsidP="009B5A16" w:rsidRDefault="007C5561" w14:paraId="1AF503C0" w14:textId="77777777">
      <w:pPr>
        <w:spacing w:before="144" w:beforeLines="60" w:after="144" w:afterLines="60" w:line="240" w:lineRule="auto"/>
        <w:jc w:val="right"/>
        <w:rPr>
          <w:sz w:val="24"/>
          <w:szCs w:val="24"/>
          <w:lang w:val="en-GB"/>
        </w:rPr>
      </w:pPr>
    </w:p>
    <w:p w:rsidRPr="009B5A16" w:rsidR="005625F4" w:rsidP="009B5A16" w:rsidRDefault="00C714C1" w14:paraId="4557799D" w14:textId="77E8C830">
      <w:pPr>
        <w:spacing w:before="144" w:beforeLines="60" w:after="144" w:afterLines="60" w:line="240" w:lineRule="auto"/>
        <w:rPr>
          <w:b/>
          <w:bCs/>
          <w:color w:val="567DC3" w:themeColor="accent2"/>
          <w:sz w:val="24"/>
          <w:szCs w:val="24"/>
          <w:lang w:val="en-GB"/>
        </w:rPr>
      </w:pPr>
      <w:r w:rsidRPr="009B5A16">
        <w:rPr>
          <w:b/>
          <w:bCs/>
          <w:color w:val="567DC3" w:themeColor="accent2"/>
          <w:sz w:val="24"/>
          <w:szCs w:val="24"/>
          <w:lang w:val="en-GB"/>
        </w:rPr>
        <w:t>Worksheet</w:t>
      </w:r>
      <w:r w:rsidRPr="009B5A16" w:rsidR="0030734F">
        <w:rPr>
          <w:b/>
          <w:bCs/>
          <w:color w:val="567DC3" w:themeColor="accent2"/>
          <w:sz w:val="24"/>
          <w:szCs w:val="24"/>
          <w:lang w:val="en-GB"/>
        </w:rPr>
        <w:t xml:space="preserve"> answers</w:t>
      </w:r>
    </w:p>
    <w:p w:rsidRPr="009B5A16" w:rsidR="0070242E" w:rsidP="009B5A16" w:rsidRDefault="0070242E" w14:paraId="5AE1C7D6" w14:textId="77777777">
      <w:pPr>
        <w:pStyle w:val="ListParagraph"/>
        <w:numPr>
          <w:ilvl w:val="0"/>
          <w:numId w:val="2"/>
        </w:numPr>
        <w:spacing w:before="144" w:beforeLines="60" w:after="144" w:afterLines="60" w:line="240" w:lineRule="auto"/>
        <w:rPr>
          <w:sz w:val="24"/>
          <w:szCs w:val="24"/>
        </w:rPr>
      </w:pPr>
      <w:r w:rsidRPr="009B5A16">
        <w:rPr>
          <w:sz w:val="24"/>
          <w:szCs w:val="24"/>
        </w:rPr>
        <w:t>What kind of farming is this case study about? (e.g., cattle, crops etc)</w:t>
      </w:r>
    </w:p>
    <w:p w:rsidRPr="009B5A16" w:rsidR="000F026B" w:rsidP="009B5A16" w:rsidRDefault="000F026B" w14:paraId="4BAB0154" w14:textId="359AF7CF">
      <w:pPr>
        <w:pStyle w:val="ListParagraph"/>
        <w:numPr>
          <w:ilvl w:val="1"/>
          <w:numId w:val="2"/>
        </w:numPr>
        <w:spacing w:before="144" w:beforeLines="60" w:after="144" w:afterLines="60" w:line="240" w:lineRule="auto"/>
        <w:rPr>
          <w:sz w:val="24"/>
          <w:szCs w:val="24"/>
        </w:rPr>
      </w:pPr>
      <w:r w:rsidRPr="009B5A16">
        <w:rPr>
          <w:sz w:val="24"/>
          <w:szCs w:val="24"/>
        </w:rPr>
        <w:t>Cattle</w:t>
      </w:r>
    </w:p>
    <w:p w:rsidRPr="009B5A16" w:rsidR="0070242E" w:rsidP="009B5A16" w:rsidRDefault="0070242E" w14:paraId="22BC475E" w14:textId="77777777">
      <w:pPr>
        <w:pStyle w:val="ListParagraph"/>
        <w:numPr>
          <w:ilvl w:val="0"/>
          <w:numId w:val="2"/>
        </w:numPr>
        <w:spacing w:before="144" w:beforeLines="60" w:after="144" w:afterLines="60" w:line="240" w:lineRule="auto"/>
        <w:rPr>
          <w:sz w:val="24"/>
          <w:szCs w:val="24"/>
        </w:rPr>
      </w:pPr>
      <w:r w:rsidRPr="009B5A16">
        <w:rPr>
          <w:sz w:val="24"/>
          <w:szCs w:val="24"/>
        </w:rPr>
        <w:t>What kind of biome was the land before it was used for agricultural purposes?</w:t>
      </w:r>
    </w:p>
    <w:p w:rsidRPr="009B5A16" w:rsidR="000F026B" w:rsidP="009B5A16" w:rsidRDefault="000F026B" w14:paraId="3168B976" w14:textId="130830D7">
      <w:pPr>
        <w:pStyle w:val="ListParagraph"/>
        <w:numPr>
          <w:ilvl w:val="1"/>
          <w:numId w:val="2"/>
        </w:numPr>
        <w:spacing w:before="144" w:beforeLines="60" w:after="144" w:afterLines="60" w:line="240" w:lineRule="auto"/>
        <w:rPr>
          <w:sz w:val="24"/>
          <w:szCs w:val="24"/>
        </w:rPr>
      </w:pPr>
      <w:r w:rsidRPr="009B5A16">
        <w:rPr>
          <w:sz w:val="24"/>
          <w:szCs w:val="24"/>
        </w:rPr>
        <w:t>Grassy woodland</w:t>
      </w:r>
    </w:p>
    <w:p w:rsidRPr="009B5A16" w:rsidR="0070242E" w:rsidP="009B5A16" w:rsidRDefault="0070242E" w14:paraId="2C0AA6D5" w14:textId="01645463">
      <w:pPr>
        <w:pStyle w:val="ListParagraph"/>
        <w:numPr>
          <w:ilvl w:val="0"/>
          <w:numId w:val="2"/>
        </w:numPr>
        <w:spacing w:before="144" w:beforeLines="60" w:after="144" w:afterLines="60" w:line="240" w:lineRule="auto"/>
        <w:rPr>
          <w:sz w:val="24"/>
          <w:szCs w:val="24"/>
        </w:rPr>
      </w:pPr>
      <w:r w:rsidRPr="009B5A16">
        <w:rPr>
          <w:sz w:val="24"/>
          <w:szCs w:val="24"/>
        </w:rPr>
        <w:t>What was the state of the soil when Sandra and Dennis bought the property?</w:t>
      </w:r>
    </w:p>
    <w:p w:rsidRPr="009B5A16" w:rsidR="008F2C25" w:rsidP="009B5A16" w:rsidRDefault="008F2C25" w14:paraId="4BA863F9" w14:textId="1C94F874">
      <w:pPr>
        <w:pStyle w:val="ListParagraph"/>
        <w:numPr>
          <w:ilvl w:val="1"/>
          <w:numId w:val="2"/>
        </w:numPr>
        <w:spacing w:before="144" w:beforeLines="60" w:after="144" w:afterLines="60" w:line="240" w:lineRule="auto"/>
        <w:rPr>
          <w:sz w:val="24"/>
          <w:szCs w:val="24"/>
        </w:rPr>
      </w:pPr>
      <w:r w:rsidRPr="009B5A16">
        <w:rPr>
          <w:sz w:val="24"/>
          <w:szCs w:val="24"/>
        </w:rPr>
        <w:t>Heavily degraded – poor fertility and water holding capacity, water erosion</w:t>
      </w:r>
    </w:p>
    <w:p w:rsidRPr="009B5A16" w:rsidR="00337C3A" w:rsidP="009B5A16" w:rsidRDefault="00337C3A" w14:paraId="20A5ECF1" w14:textId="528FD7AC">
      <w:pPr>
        <w:pStyle w:val="ListParagraph"/>
        <w:numPr>
          <w:ilvl w:val="0"/>
          <w:numId w:val="2"/>
        </w:numPr>
        <w:spacing w:before="144" w:beforeLines="60" w:after="144" w:afterLines="60" w:line="240" w:lineRule="auto"/>
        <w:rPr>
          <w:sz w:val="24"/>
          <w:szCs w:val="24"/>
        </w:rPr>
      </w:pPr>
      <w:r w:rsidRPr="009B5A16">
        <w:rPr>
          <w:sz w:val="24"/>
          <w:szCs w:val="24"/>
        </w:rPr>
        <w:t>What are some of the practices that have cause</w:t>
      </w:r>
      <w:r w:rsidRPr="009B5A16" w:rsidR="003E7F66">
        <w:rPr>
          <w:sz w:val="24"/>
          <w:szCs w:val="24"/>
        </w:rPr>
        <w:t>d</w:t>
      </w:r>
      <w:r w:rsidRPr="009B5A16">
        <w:rPr>
          <w:sz w:val="24"/>
          <w:szCs w:val="24"/>
        </w:rPr>
        <w:t xml:space="preserve"> the soil to be degraded?</w:t>
      </w:r>
    </w:p>
    <w:p w:rsidRPr="009B5A16" w:rsidR="000F026B" w:rsidP="009B5A16" w:rsidRDefault="000F026B" w14:paraId="4C9B5B7D" w14:textId="4BFFBBFC">
      <w:pPr>
        <w:pStyle w:val="ListParagraph"/>
        <w:numPr>
          <w:ilvl w:val="1"/>
          <w:numId w:val="2"/>
        </w:numPr>
        <w:spacing w:before="144" w:beforeLines="60" w:after="144" w:afterLines="60" w:line="240" w:lineRule="auto"/>
        <w:rPr>
          <w:sz w:val="24"/>
          <w:szCs w:val="24"/>
        </w:rPr>
      </w:pPr>
      <w:r w:rsidRPr="009B5A16">
        <w:rPr>
          <w:sz w:val="24"/>
          <w:szCs w:val="24"/>
        </w:rPr>
        <w:t>Over-grazing</w:t>
      </w:r>
    </w:p>
    <w:p w:rsidRPr="009B5A16" w:rsidR="000F026B" w:rsidP="009B5A16" w:rsidRDefault="000F026B" w14:paraId="7C4C9327" w14:textId="6A31026D">
      <w:pPr>
        <w:pStyle w:val="ListParagraph"/>
        <w:numPr>
          <w:ilvl w:val="1"/>
          <w:numId w:val="2"/>
        </w:numPr>
        <w:spacing w:before="144" w:beforeLines="60" w:after="144" w:afterLines="60" w:line="240" w:lineRule="auto"/>
        <w:rPr>
          <w:sz w:val="24"/>
          <w:szCs w:val="24"/>
        </w:rPr>
      </w:pPr>
      <w:r w:rsidRPr="009B5A16">
        <w:rPr>
          <w:sz w:val="24"/>
          <w:szCs w:val="24"/>
        </w:rPr>
        <w:t>Removal of all native vegetation</w:t>
      </w:r>
    </w:p>
    <w:p w:rsidRPr="009B5A16" w:rsidR="000F328E" w:rsidP="009B5A16" w:rsidRDefault="000F328E" w14:paraId="29C26823" w14:textId="0408F24A">
      <w:pPr>
        <w:pStyle w:val="ListParagraph"/>
        <w:numPr>
          <w:ilvl w:val="1"/>
          <w:numId w:val="2"/>
        </w:numPr>
        <w:spacing w:before="144" w:beforeLines="60" w:after="144" w:afterLines="60" w:line="240" w:lineRule="auto"/>
        <w:rPr>
          <w:sz w:val="24"/>
          <w:szCs w:val="24"/>
        </w:rPr>
      </w:pPr>
      <w:r w:rsidRPr="009B5A16">
        <w:rPr>
          <w:sz w:val="24"/>
          <w:szCs w:val="24"/>
        </w:rPr>
        <w:t>Over-use of artificial fertilisers</w:t>
      </w:r>
    </w:p>
    <w:p w:rsidRPr="009B5A16" w:rsidR="0070242E" w:rsidP="009B5A16" w:rsidRDefault="0070242E" w14:paraId="2FAF105F" w14:textId="77777777">
      <w:pPr>
        <w:pStyle w:val="ListParagraph"/>
        <w:numPr>
          <w:ilvl w:val="0"/>
          <w:numId w:val="2"/>
        </w:numPr>
        <w:spacing w:before="144" w:beforeLines="60" w:after="144" w:afterLines="60" w:line="240" w:lineRule="auto"/>
        <w:rPr>
          <w:sz w:val="24"/>
          <w:szCs w:val="24"/>
        </w:rPr>
      </w:pPr>
      <w:r w:rsidRPr="009B5A16">
        <w:rPr>
          <w:sz w:val="24"/>
          <w:szCs w:val="24"/>
        </w:rPr>
        <w:t>What soil stewardship practices are described?</w:t>
      </w:r>
    </w:p>
    <w:p w:rsidRPr="009B5A16" w:rsidR="000F026B" w:rsidP="009B5A16" w:rsidRDefault="000F026B" w14:paraId="7FDF480A" w14:textId="011FECC3">
      <w:pPr>
        <w:pStyle w:val="ListParagraph"/>
        <w:numPr>
          <w:ilvl w:val="1"/>
          <w:numId w:val="2"/>
        </w:numPr>
        <w:spacing w:before="144" w:beforeLines="60" w:after="144" w:afterLines="60" w:line="240" w:lineRule="auto"/>
        <w:rPr>
          <w:sz w:val="24"/>
          <w:szCs w:val="24"/>
        </w:rPr>
      </w:pPr>
      <w:r w:rsidRPr="009B5A16">
        <w:rPr>
          <w:sz w:val="24"/>
          <w:szCs w:val="24"/>
        </w:rPr>
        <w:t>Rotational grazing</w:t>
      </w:r>
    </w:p>
    <w:p w:rsidRPr="009B5A16" w:rsidR="000F026B" w:rsidP="009B5A16" w:rsidRDefault="000F026B" w14:paraId="36F4C138" w14:textId="328C8C2A">
      <w:pPr>
        <w:pStyle w:val="ListParagraph"/>
        <w:numPr>
          <w:ilvl w:val="1"/>
          <w:numId w:val="2"/>
        </w:numPr>
        <w:spacing w:before="144" w:beforeLines="60" w:after="144" w:afterLines="60" w:line="240" w:lineRule="auto"/>
        <w:rPr>
          <w:sz w:val="24"/>
          <w:szCs w:val="24"/>
        </w:rPr>
      </w:pPr>
      <w:r w:rsidRPr="009B5A16">
        <w:rPr>
          <w:sz w:val="24"/>
          <w:szCs w:val="24"/>
        </w:rPr>
        <w:t>Maintaining year-round ground cover</w:t>
      </w:r>
    </w:p>
    <w:p w:rsidRPr="009B5A16" w:rsidR="000F026B" w:rsidP="009B5A16" w:rsidRDefault="000F026B" w14:paraId="2CC39596" w14:textId="62547B79">
      <w:pPr>
        <w:pStyle w:val="ListParagraph"/>
        <w:numPr>
          <w:ilvl w:val="1"/>
          <w:numId w:val="2"/>
        </w:numPr>
        <w:spacing w:before="144" w:beforeLines="60" w:after="144" w:afterLines="60" w:line="240" w:lineRule="auto"/>
        <w:rPr>
          <w:sz w:val="24"/>
          <w:szCs w:val="24"/>
        </w:rPr>
      </w:pPr>
      <w:r w:rsidRPr="009B5A16">
        <w:rPr>
          <w:sz w:val="24"/>
          <w:szCs w:val="24"/>
        </w:rPr>
        <w:t>Tree planting</w:t>
      </w:r>
    </w:p>
    <w:p w:rsidRPr="009B5A16" w:rsidR="000F026B" w:rsidP="009B5A16" w:rsidRDefault="000F026B" w14:paraId="67873DA2" w14:textId="5B4635BE">
      <w:pPr>
        <w:pStyle w:val="ListParagraph"/>
        <w:numPr>
          <w:ilvl w:val="1"/>
          <w:numId w:val="2"/>
        </w:numPr>
        <w:spacing w:before="144" w:beforeLines="60" w:after="144" w:afterLines="60" w:line="240" w:lineRule="auto"/>
        <w:rPr>
          <w:sz w:val="24"/>
          <w:szCs w:val="24"/>
        </w:rPr>
      </w:pPr>
      <w:r w:rsidRPr="009B5A16">
        <w:rPr>
          <w:sz w:val="24"/>
          <w:szCs w:val="24"/>
        </w:rPr>
        <w:t>Restricting stock access to waterways</w:t>
      </w:r>
    </w:p>
    <w:p w:rsidRPr="009B5A16" w:rsidR="00C714C1" w:rsidP="009B5A16" w:rsidRDefault="00AA1C88" w14:paraId="2CDBAAB3" w14:textId="5530FC87">
      <w:pPr>
        <w:pStyle w:val="ListParagraph"/>
        <w:numPr>
          <w:ilvl w:val="0"/>
          <w:numId w:val="2"/>
        </w:numPr>
        <w:spacing w:before="144" w:beforeLines="60" w:after="144" w:afterLines="60" w:line="240" w:lineRule="auto"/>
        <w:rPr>
          <w:sz w:val="24"/>
          <w:szCs w:val="24"/>
          <w:lang w:val="en-GB"/>
        </w:rPr>
      </w:pPr>
      <w:r w:rsidRPr="009B5A16">
        <w:rPr>
          <w:sz w:val="24"/>
          <w:szCs w:val="24"/>
          <w:lang w:val="en-GB"/>
        </w:rPr>
        <w:t>W</w:t>
      </w:r>
      <w:r w:rsidRPr="009B5A16" w:rsidR="0070242E">
        <w:rPr>
          <w:sz w:val="24"/>
          <w:szCs w:val="24"/>
          <w:lang w:val="en-GB"/>
        </w:rPr>
        <w:t xml:space="preserve">hat </w:t>
      </w:r>
      <w:r w:rsidRPr="009B5A16">
        <w:rPr>
          <w:sz w:val="24"/>
          <w:szCs w:val="24"/>
          <w:lang w:val="en-GB"/>
        </w:rPr>
        <w:t xml:space="preserve">are some of the potential benefits of using these practices? </w:t>
      </w:r>
    </w:p>
    <w:p w:rsidRPr="009B5A16" w:rsidR="000F026B" w:rsidP="009B5A16" w:rsidRDefault="000F026B" w14:paraId="5016ADA6" w14:textId="16BE7F95">
      <w:pPr>
        <w:pStyle w:val="ListParagraph"/>
        <w:numPr>
          <w:ilvl w:val="1"/>
          <w:numId w:val="2"/>
        </w:numPr>
        <w:spacing w:before="144" w:beforeLines="60" w:after="144" w:afterLines="60" w:line="240" w:lineRule="auto"/>
        <w:rPr>
          <w:sz w:val="24"/>
          <w:szCs w:val="24"/>
          <w:lang w:val="en-GB"/>
        </w:rPr>
      </w:pPr>
      <w:r w:rsidRPr="009B5A16">
        <w:rPr>
          <w:sz w:val="24"/>
          <w:szCs w:val="24"/>
          <w:lang w:val="en-GB"/>
        </w:rPr>
        <w:t xml:space="preserve">Drought resilience – </w:t>
      </w:r>
      <w:r w:rsidRPr="009B5A16" w:rsidR="00552F29">
        <w:rPr>
          <w:sz w:val="24"/>
          <w:szCs w:val="24"/>
          <w:lang w:val="en-GB"/>
        </w:rPr>
        <w:t>soil</w:t>
      </w:r>
      <w:r w:rsidRPr="009B5A16">
        <w:rPr>
          <w:sz w:val="24"/>
          <w:szCs w:val="24"/>
          <w:lang w:val="en-GB"/>
        </w:rPr>
        <w:t xml:space="preserve"> will have better water holding capacity so it w</w:t>
      </w:r>
      <w:r w:rsidRPr="009B5A16" w:rsidR="000F328E">
        <w:rPr>
          <w:sz w:val="24"/>
          <w:szCs w:val="24"/>
          <w:lang w:val="en-GB"/>
        </w:rPr>
        <w:t>ill not</w:t>
      </w:r>
      <w:r w:rsidRPr="009B5A16">
        <w:rPr>
          <w:sz w:val="24"/>
          <w:szCs w:val="24"/>
          <w:lang w:val="en-GB"/>
        </w:rPr>
        <w:t xml:space="preserve"> dry out as quickly – this will in turn assist with plant growth even in dry times</w:t>
      </w:r>
    </w:p>
    <w:p w:rsidR="00F2127B" w:rsidP="009B5A16" w:rsidRDefault="000F026B" w14:paraId="64689610" w14:textId="77777777">
      <w:pPr>
        <w:pStyle w:val="ListParagraph"/>
        <w:numPr>
          <w:ilvl w:val="1"/>
          <w:numId w:val="2"/>
        </w:numPr>
        <w:spacing w:before="144" w:beforeLines="60" w:after="144" w:afterLines="60" w:line="240" w:lineRule="auto"/>
        <w:rPr>
          <w:sz w:val="24"/>
          <w:szCs w:val="24"/>
          <w:lang w:val="en-GB"/>
        </w:rPr>
      </w:pPr>
      <w:r w:rsidRPr="009B5A16">
        <w:rPr>
          <w:sz w:val="24"/>
          <w:szCs w:val="24"/>
          <w:lang w:val="en-GB"/>
        </w:rPr>
        <w:t>Better erosion prevention – permanent ground cover and deep-rooting grasses will hold soil together during periods of heavy rain or wind.</w:t>
      </w:r>
    </w:p>
    <w:p w:rsidR="00F2127B" w:rsidP="009B5A16" w:rsidRDefault="000F026B" w14:paraId="017A8862" w14:textId="77777777">
      <w:pPr>
        <w:pStyle w:val="ListParagraph"/>
        <w:numPr>
          <w:ilvl w:val="1"/>
          <w:numId w:val="2"/>
        </w:numPr>
        <w:spacing w:before="144" w:beforeLines="60" w:after="144" w:afterLines="60" w:line="240" w:lineRule="auto"/>
        <w:rPr>
          <w:sz w:val="24"/>
          <w:szCs w:val="24"/>
          <w:lang w:val="en-GB"/>
        </w:rPr>
      </w:pPr>
      <w:r w:rsidRPr="009B5A16">
        <w:rPr>
          <w:sz w:val="24"/>
          <w:szCs w:val="24"/>
          <w:lang w:val="en-GB"/>
        </w:rPr>
        <w:t xml:space="preserve">Restricting access to water ways and planting native vegetation will also help </w:t>
      </w:r>
      <w:r w:rsidR="00F2127B">
        <w:rPr>
          <w:sz w:val="24"/>
          <w:szCs w:val="24"/>
          <w:lang w:val="en-GB"/>
        </w:rPr>
        <w:t>reduce erosion, and nutrients such as nitrogen and phosphorus and sediment affecting water quality in the water way.</w:t>
      </w:r>
    </w:p>
    <w:p w:rsidRPr="009B5A16" w:rsidR="000F026B" w:rsidP="009B5A16" w:rsidRDefault="00F2127B" w14:paraId="5D068DAE" w14:textId="42B12D78">
      <w:pPr>
        <w:pStyle w:val="ListParagraph"/>
        <w:numPr>
          <w:ilvl w:val="1"/>
          <w:numId w:val="2"/>
        </w:numPr>
        <w:spacing w:before="144" w:beforeLines="60" w:after="144" w:afterLines="60" w:line="240" w:lineRule="auto"/>
        <w:rPr>
          <w:sz w:val="24"/>
          <w:szCs w:val="24"/>
          <w:lang w:val="en-GB"/>
        </w:rPr>
      </w:pPr>
      <w:r>
        <w:rPr>
          <w:sz w:val="24"/>
          <w:szCs w:val="24"/>
          <w:lang w:val="en-GB"/>
        </w:rPr>
        <w:t xml:space="preserve">Increased native vegetation will increase biodiversity and help reduce wind erosion. </w:t>
      </w:r>
      <w:r w:rsidRPr="009B5A16" w:rsidR="000F026B">
        <w:rPr>
          <w:sz w:val="24"/>
          <w:szCs w:val="24"/>
          <w:lang w:val="en-GB"/>
        </w:rPr>
        <w:t xml:space="preserve"> </w:t>
      </w:r>
    </w:p>
    <w:p w:rsidRPr="009B5A16" w:rsidR="00477458" w:rsidP="009B5A16" w:rsidRDefault="000F026B" w14:paraId="2DF38A46" w14:textId="34CD35B0">
      <w:pPr>
        <w:pStyle w:val="ListParagraph"/>
        <w:numPr>
          <w:ilvl w:val="1"/>
          <w:numId w:val="2"/>
        </w:numPr>
        <w:spacing w:before="144" w:beforeLines="60" w:after="144" w:afterLines="60" w:line="240" w:lineRule="auto"/>
        <w:rPr>
          <w:sz w:val="24"/>
          <w:szCs w:val="24"/>
          <w:lang w:val="en-GB"/>
        </w:rPr>
      </w:pPr>
      <w:r w:rsidRPr="009B5A16">
        <w:rPr>
          <w:sz w:val="24"/>
          <w:szCs w:val="24"/>
          <w:lang w:val="en-GB"/>
        </w:rPr>
        <w:t>Carbon sequestration</w:t>
      </w:r>
      <w:r w:rsidRPr="009B5A16" w:rsidR="00552F29">
        <w:rPr>
          <w:sz w:val="24"/>
          <w:szCs w:val="24"/>
          <w:lang w:val="en-GB"/>
        </w:rPr>
        <w:t xml:space="preserve"> – will improve the fertility of the soil and </w:t>
      </w:r>
      <w:r w:rsidRPr="009B5A16" w:rsidR="00477458">
        <w:rPr>
          <w:sz w:val="24"/>
          <w:szCs w:val="24"/>
          <w:lang w:val="en-GB"/>
        </w:rPr>
        <w:t>can help reduce carbon (a green-house gas) in the atmosphere</w:t>
      </w:r>
    </w:p>
    <w:p w:rsidRPr="009B5A16" w:rsidR="000F026B" w:rsidP="009B5A16" w:rsidRDefault="00477458" w14:paraId="2315441C" w14:textId="1FCCBC59">
      <w:pPr>
        <w:pStyle w:val="ListParagraph"/>
        <w:numPr>
          <w:ilvl w:val="1"/>
          <w:numId w:val="2"/>
        </w:numPr>
        <w:spacing w:before="144" w:beforeLines="60" w:after="144" w:afterLines="60" w:line="240" w:lineRule="auto"/>
        <w:rPr>
          <w:sz w:val="24"/>
          <w:szCs w:val="24"/>
          <w:lang w:val="en-GB"/>
        </w:rPr>
      </w:pPr>
      <w:r w:rsidRPr="009B5A16">
        <w:rPr>
          <w:sz w:val="24"/>
          <w:szCs w:val="24"/>
          <w:lang w:val="en-GB"/>
        </w:rPr>
        <w:lastRenderedPageBreak/>
        <w:t xml:space="preserve">Lower reliance on artificial fertilisers, which means that Sandra and Dennis will save money.  Some artificial fertilisers contribute to climate change, so reducing their use is also good for the climate.   </w:t>
      </w:r>
      <w:r w:rsidRPr="009B5A16" w:rsidR="000F026B">
        <w:rPr>
          <w:sz w:val="24"/>
          <w:szCs w:val="24"/>
          <w:lang w:val="en-GB"/>
        </w:rPr>
        <w:tab/>
      </w:r>
    </w:p>
    <w:sectPr w:rsidRPr="009B5A16" w:rsidR="000F026B">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0400" w:rsidP="009B5A16" w:rsidRDefault="004B0400" w14:paraId="71A32B1E" w14:textId="77777777">
      <w:pPr>
        <w:spacing w:after="0" w:line="240" w:lineRule="auto"/>
      </w:pPr>
      <w:r>
        <w:separator/>
      </w:r>
    </w:p>
  </w:endnote>
  <w:endnote w:type="continuationSeparator" w:id="0">
    <w:p w:rsidR="004B0400" w:rsidP="009B5A16" w:rsidRDefault="004B0400" w14:paraId="4C0815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B5A16" w:rsidRDefault="009B5A16" w14:paraId="7A28AD2B" w14:textId="357B9F56">
    <w:pPr>
      <w:pStyle w:val="Footer"/>
    </w:pPr>
    <w:r>
      <w:rPr>
        <w:rFonts w:ascii="Arial" w:hAnsi="Arial" w:cs="Arial"/>
        <w:b/>
        <w:bCs/>
        <w:noProof/>
        <w:lang w:val="en-GB"/>
      </w:rPr>
      <mc:AlternateContent>
        <mc:Choice Requires="wps">
          <w:drawing>
            <wp:anchor distT="0" distB="0" distL="114300" distR="114300" simplePos="0" relativeHeight="251659264" behindDoc="0" locked="0" layoutInCell="1" allowOverlap="1" wp14:anchorId="46FD0FA8" wp14:editId="4AD98441">
              <wp:simplePos x="0" y="0"/>
              <wp:positionH relativeFrom="column">
                <wp:posOffset>-903605</wp:posOffset>
              </wp:positionH>
              <wp:positionV relativeFrom="paragraph">
                <wp:posOffset>-172720</wp:posOffset>
              </wp:positionV>
              <wp:extent cx="4084955" cy="763905"/>
              <wp:effectExtent l="0" t="0" r="4445" b="0"/>
              <wp:wrapNone/>
              <wp:docPr id="597320719" name="Rectangle 4"/>
              <wp:cNvGraphicFramePr/>
              <a:graphic xmlns:a="http://schemas.openxmlformats.org/drawingml/2006/main">
                <a:graphicData uri="http://schemas.microsoft.com/office/word/2010/wordprocessingShape">
                  <wps:wsp>
                    <wps:cNvSpPr/>
                    <wps:spPr>
                      <a:xfrm>
                        <a:off x="0" y="0"/>
                        <a:ext cx="4084955" cy="76390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71.15pt;margin-top:-13.6pt;width:321.6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22844 [3208]" stroked="f" strokeweight="1pt" w14:anchorId="4F3D0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"/>
          </w:pict>
        </mc:Fallback>
      </mc:AlternateContent>
    </w:r>
    <w:r>
      <w:rPr>
        <w:rFonts w:ascii="Arial" w:hAnsi="Arial" w:cs="Arial"/>
        <w:b/>
        <w:bCs/>
        <w:noProof/>
        <w:lang w:val="en-GB"/>
      </w:rPr>
      <mc:AlternateContent>
        <mc:Choice Requires="wps">
          <w:drawing>
            <wp:anchor distT="0" distB="0" distL="114300" distR="114300" simplePos="0" relativeHeight="251660288" behindDoc="0" locked="0" layoutInCell="1" allowOverlap="1" wp14:anchorId="61079644" wp14:editId="09061ED5">
              <wp:simplePos x="0" y="0"/>
              <wp:positionH relativeFrom="column">
                <wp:posOffset>-649605</wp:posOffset>
              </wp:positionH>
              <wp:positionV relativeFrom="paragraph">
                <wp:posOffset>5080</wp:posOffset>
              </wp:positionV>
              <wp:extent cx="3830955" cy="463550"/>
              <wp:effectExtent l="0" t="0" r="0" b="0"/>
              <wp:wrapNone/>
              <wp:docPr id="1873587499" name="Text Box 3"/>
              <wp:cNvGraphicFramePr/>
              <a:graphic xmlns:a="http://schemas.openxmlformats.org/drawingml/2006/main">
                <a:graphicData uri="http://schemas.microsoft.com/office/word/2010/wordprocessingShape">
                  <wps:wsp>
                    <wps:cNvSpPr txBox="1"/>
                    <wps:spPr>
                      <a:xfrm>
                        <a:off x="0" y="0"/>
                        <a:ext cx="3830955" cy="463550"/>
                      </a:xfrm>
                      <a:prstGeom prst="rect">
                        <a:avLst/>
                      </a:prstGeom>
                      <a:noFill/>
                      <a:ln w="6350">
                        <a:noFill/>
                      </a:ln>
                    </wps:spPr>
                    <wps:txbx>
                      <w:txbxContent>
                        <w:p w:rsidRPr="00367444" w:rsidR="009B5A16" w:rsidP="009B5A16" w:rsidRDefault="009B5A16" w14:paraId="5CB200DE" w14:textId="77777777">
                          <w:pPr>
                            <w:rPr>
                              <w:b/>
                              <w:bCs/>
                              <w:color w:val="FFFFFF" w:themeColor="background1"/>
                            </w:rPr>
                          </w:pPr>
                          <w:r w:rsidRPr="00367444">
                            <w:rPr>
                              <w:rFonts w:ascii="Arial" w:hAnsi="Arial" w:cs="Arial"/>
                              <w:b/>
                              <w:bCs/>
                              <w:color w:val="567DC3" w:themeColor="accent2"/>
                              <w:lang w:val="en-GB"/>
                            </w:rPr>
                            <w:t xml:space="preserve">Session </w:t>
                          </w:r>
                          <w:r>
                            <w:rPr>
                              <w:rFonts w:ascii="Arial" w:hAnsi="Arial" w:cs="Arial"/>
                              <w:b/>
                              <w:bCs/>
                              <w:color w:val="567DC3" w:themeColor="accent2"/>
                              <w:lang w:val="en-GB"/>
                            </w:rPr>
                            <w:t xml:space="preserve">Three </w:t>
                          </w:r>
                          <w:r>
                            <w:rPr>
                              <w:rFonts w:ascii="Arial" w:hAnsi="Arial" w:cs="Arial"/>
                              <w:color w:val="FFFFFF" w:themeColor="background1"/>
                              <w:lang w:val="en-GB"/>
                            </w:rPr>
                            <w:t>Agriculture, soil and changes to biomes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079644">
              <v:stroke joinstyle="miter"/>
              <v:path gradientshapeok="t" o:connecttype="rect"/>
            </v:shapetype>
            <v:shape id="_x0000_s1027" style="position:absolute;margin-left:-51.15pt;margin-top:.4pt;width:301.6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">
              <v:textbox>
                <w:txbxContent>
                  <w:p w:rsidRPr="00367444" w:rsidR="009B5A16" w:rsidP="009B5A16" w:rsidRDefault="009B5A16" w14:paraId="5CB200DE" w14:textId="77777777">
                    <w:pPr>
                      <w:rPr>
                        <w:b/>
                        <w:bCs/>
                        <w:color w:val="FFFFFF" w:themeColor="background1"/>
                      </w:rPr>
                    </w:pPr>
                    <w:r w:rsidRPr="00367444">
                      <w:rPr>
                        <w:rFonts w:ascii="Arial" w:hAnsi="Arial" w:cs="Arial"/>
                        <w:b/>
                        <w:bCs/>
                        <w:color w:val="567DC3" w:themeColor="accent2"/>
                        <w:lang w:val="en-GB"/>
                      </w:rPr>
                      <w:t xml:space="preserve">Session </w:t>
                    </w:r>
                    <w:r>
                      <w:rPr>
                        <w:rFonts w:ascii="Arial" w:hAnsi="Arial" w:cs="Arial"/>
                        <w:b/>
                        <w:bCs/>
                        <w:color w:val="567DC3" w:themeColor="accent2"/>
                        <w:lang w:val="en-GB"/>
                      </w:rPr>
                      <w:t xml:space="preserve">Three </w:t>
                    </w:r>
                    <w:r>
                      <w:rPr>
                        <w:rFonts w:ascii="Arial" w:hAnsi="Arial" w:cs="Arial"/>
                        <w:color w:val="FFFFFF" w:themeColor="background1"/>
                        <w:lang w:val="en-GB"/>
                      </w:rPr>
                      <w:t>Agriculture, soil and changes to biomes</w:t>
                    </w:r>
                  </w:p>
                </w:txbxContent>
              </v:textbox>
            </v:shape>
          </w:pict>
        </mc:Fallback>
      </mc:AlternateContent>
    </w:r>
    <w:r>
      <w:rPr>
        <w:rFonts w:ascii="Arial" w:hAnsi="Arial" w:cs="Arial"/>
        <w:b/>
        <w:bCs/>
        <w:noProof/>
        <w:lang w:val="en-GB"/>
      </w:rPr>
      <mc:AlternateContent>
        <mc:Choice Requires="wps">
          <w:drawing>
            <wp:anchor distT="0" distB="0" distL="114300" distR="114300" simplePos="0" relativeHeight="251661312" behindDoc="0" locked="0" layoutInCell="1" allowOverlap="1" wp14:anchorId="11F0FFB0" wp14:editId="79067D69">
              <wp:simplePos x="0" y="0"/>
              <wp:positionH relativeFrom="column">
                <wp:posOffset>4526915</wp:posOffset>
              </wp:positionH>
              <wp:positionV relativeFrom="paragraph">
                <wp:posOffset>14605</wp:posOffset>
              </wp:positionV>
              <wp:extent cx="903605" cy="400685"/>
              <wp:effectExtent l="0" t="0" r="0" b="0"/>
              <wp:wrapNone/>
              <wp:docPr id="983211384"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rsidR="009B5A16" w:rsidP="009B5A16" w:rsidRDefault="009B5A16" w14:paraId="045BB27F" w14:textId="77777777">
                          <w:r>
                            <w:rPr>
                              <w:noProof/>
                            </w:rPr>
                            <w:drawing>
                              <wp:inline distT="0" distB="0" distL="0" distR="0" wp14:anchorId="164F1B4C" wp14:editId="73D6FD03">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56.45pt;margin-top:1.15pt;width:71.1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95GAIAADI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" w14:anchorId="11F0FFB0">
              <v:textbox>
                <w:txbxContent>
                  <w:p w:rsidR="009B5A16" w:rsidP="009B5A16" w:rsidRDefault="009B5A16" w14:paraId="045BB27F" w14:textId="77777777">
                    <w:r>
                      <w:rPr>
                        <w:noProof/>
                      </w:rPr>
                      <w:drawing>
                        <wp:inline distT="0" distB="0" distL="0" distR="0" wp14:anchorId="164F1B4C" wp14:editId="73D6FD03">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r>
      <w:rPr>
        <w:rFonts w:ascii="Arial" w:hAnsi="Arial" w:cs="Arial"/>
        <w:b/>
        <w:bCs/>
        <w:noProof/>
        <w:lang w:val="en-GB"/>
      </w:rPr>
      <mc:AlternateContent>
        <mc:Choice Requires="wps">
          <w:drawing>
            <wp:anchor distT="0" distB="0" distL="114300" distR="114300" simplePos="0" relativeHeight="251662336" behindDoc="0" locked="0" layoutInCell="1" allowOverlap="1" wp14:anchorId="086254C5" wp14:editId="64ED2738">
              <wp:simplePos x="0" y="0"/>
              <wp:positionH relativeFrom="column">
                <wp:posOffset>3283585</wp:posOffset>
              </wp:positionH>
              <wp:positionV relativeFrom="paragraph">
                <wp:posOffset>-66040</wp:posOffset>
              </wp:positionV>
              <wp:extent cx="1181100" cy="514350"/>
              <wp:effectExtent l="0" t="0" r="0" b="0"/>
              <wp:wrapNone/>
              <wp:docPr id="1561747469" name="Text Box 2"/>
              <wp:cNvGraphicFramePr/>
              <a:graphic xmlns:a="http://schemas.openxmlformats.org/drawingml/2006/main">
                <a:graphicData uri="http://schemas.microsoft.com/office/word/2010/wordprocessingShape">
                  <wps:wsp>
                    <wps:cNvSpPr txBox="1"/>
                    <wps:spPr>
                      <a:xfrm>
                        <a:off x="0" y="0"/>
                        <a:ext cx="1181100" cy="514350"/>
                      </a:xfrm>
                      <a:prstGeom prst="rect">
                        <a:avLst/>
                      </a:prstGeom>
                      <a:noFill/>
                      <a:ln w="6350">
                        <a:noFill/>
                      </a:ln>
                    </wps:spPr>
                    <wps:txbx>
                      <w:txbxContent>
                        <w:p w:rsidR="009B5A16" w:rsidP="009B5A16" w:rsidRDefault="009B5A16" w14:paraId="19B54418" w14:textId="77777777">
                          <w:r>
                            <w:rPr>
                              <w:noProof/>
                            </w:rPr>
                            <w:drawing>
                              <wp:inline distT="0" distB="0" distL="0" distR="0" wp14:anchorId="1A7AC814" wp14:editId="735A6F92">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58.55pt;margin-top:-5.2pt;width:93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" w14:anchorId="086254C5">
              <v:textbox>
                <w:txbxContent>
                  <w:p w:rsidR="009B5A16" w:rsidP="009B5A16" w:rsidRDefault="009B5A16" w14:paraId="19B54418" w14:textId="77777777">
                    <w:r>
                      <w:rPr>
                        <w:noProof/>
                      </w:rPr>
                      <w:drawing>
                        <wp:inline distT="0" distB="0" distL="0" distR="0" wp14:anchorId="1A7AC814" wp14:editId="735A6F92">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0400" w:rsidP="009B5A16" w:rsidRDefault="004B0400" w14:paraId="2C19595B" w14:textId="77777777">
      <w:pPr>
        <w:spacing w:after="0" w:line="240" w:lineRule="auto"/>
      </w:pPr>
      <w:r>
        <w:separator/>
      </w:r>
    </w:p>
  </w:footnote>
  <w:footnote w:type="continuationSeparator" w:id="0">
    <w:p w:rsidR="004B0400" w:rsidP="009B5A16" w:rsidRDefault="004B0400" w14:paraId="1D7F310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66FDE"/>
    <w:multiLevelType w:val="hybridMultilevel"/>
    <w:tmpl w:val="EBB663F2"/>
    <w:lvl w:ilvl="0" w:tplc="68B41A44">
      <w:numFmt w:val="bullet"/>
      <w:lvlText w:val=""/>
      <w:lvlJc w:val="left"/>
      <w:pPr>
        <w:ind w:left="720" w:hanging="360"/>
      </w:pPr>
      <w:rPr>
        <w:rFonts w:hint="default" w:ascii="Symbol" w:hAnsi="Symbol" w:eastAsiaTheme="minorEastAsia" w:cstheme="minorBidi"/>
        <w:color w:val="auto"/>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79AD451B"/>
    <w:multiLevelType w:val="hybridMultilevel"/>
    <w:tmpl w:val="D2D23A64"/>
    <w:lvl w:ilvl="0" w:tplc="0C090001">
      <w:start w:val="1"/>
      <w:numFmt w:val="bullet"/>
      <w:lvlText w:val=""/>
      <w:lvlJc w:val="left"/>
      <w:pPr>
        <w:ind w:left="783" w:hanging="360"/>
      </w:pPr>
      <w:rPr>
        <w:rFonts w:hint="default" w:ascii="Symbol" w:hAnsi="Symbol"/>
      </w:rPr>
    </w:lvl>
    <w:lvl w:ilvl="1" w:tplc="0C090003">
      <w:start w:val="1"/>
      <w:numFmt w:val="bullet"/>
      <w:lvlText w:val="o"/>
      <w:lvlJc w:val="left"/>
      <w:pPr>
        <w:ind w:left="1503" w:hanging="360"/>
      </w:pPr>
      <w:rPr>
        <w:rFonts w:hint="default" w:ascii="Courier New" w:hAnsi="Courier New" w:cs="Courier New"/>
      </w:rPr>
    </w:lvl>
    <w:lvl w:ilvl="2" w:tplc="0C090005">
      <w:start w:val="1"/>
      <w:numFmt w:val="bullet"/>
      <w:lvlText w:val=""/>
      <w:lvlJc w:val="left"/>
      <w:pPr>
        <w:ind w:left="2223" w:hanging="360"/>
      </w:pPr>
      <w:rPr>
        <w:rFonts w:hint="default" w:ascii="Wingdings" w:hAnsi="Wingdings"/>
      </w:rPr>
    </w:lvl>
    <w:lvl w:ilvl="3" w:tplc="0C090001" w:tentative="1">
      <w:start w:val="1"/>
      <w:numFmt w:val="bullet"/>
      <w:lvlText w:val=""/>
      <w:lvlJc w:val="left"/>
      <w:pPr>
        <w:ind w:left="2943" w:hanging="360"/>
      </w:pPr>
      <w:rPr>
        <w:rFonts w:hint="default" w:ascii="Symbol" w:hAnsi="Symbol"/>
      </w:rPr>
    </w:lvl>
    <w:lvl w:ilvl="4" w:tplc="0C090003" w:tentative="1">
      <w:start w:val="1"/>
      <w:numFmt w:val="bullet"/>
      <w:lvlText w:val="o"/>
      <w:lvlJc w:val="left"/>
      <w:pPr>
        <w:ind w:left="3663" w:hanging="360"/>
      </w:pPr>
      <w:rPr>
        <w:rFonts w:hint="default" w:ascii="Courier New" w:hAnsi="Courier New" w:cs="Courier New"/>
      </w:rPr>
    </w:lvl>
    <w:lvl w:ilvl="5" w:tplc="0C090005" w:tentative="1">
      <w:start w:val="1"/>
      <w:numFmt w:val="bullet"/>
      <w:lvlText w:val=""/>
      <w:lvlJc w:val="left"/>
      <w:pPr>
        <w:ind w:left="4383" w:hanging="360"/>
      </w:pPr>
      <w:rPr>
        <w:rFonts w:hint="default" w:ascii="Wingdings" w:hAnsi="Wingdings"/>
      </w:rPr>
    </w:lvl>
    <w:lvl w:ilvl="6" w:tplc="0C090001" w:tentative="1">
      <w:start w:val="1"/>
      <w:numFmt w:val="bullet"/>
      <w:lvlText w:val=""/>
      <w:lvlJc w:val="left"/>
      <w:pPr>
        <w:ind w:left="5103" w:hanging="360"/>
      </w:pPr>
      <w:rPr>
        <w:rFonts w:hint="default" w:ascii="Symbol" w:hAnsi="Symbol"/>
      </w:rPr>
    </w:lvl>
    <w:lvl w:ilvl="7" w:tplc="0C090003" w:tentative="1">
      <w:start w:val="1"/>
      <w:numFmt w:val="bullet"/>
      <w:lvlText w:val="o"/>
      <w:lvlJc w:val="left"/>
      <w:pPr>
        <w:ind w:left="5823" w:hanging="360"/>
      </w:pPr>
      <w:rPr>
        <w:rFonts w:hint="default" w:ascii="Courier New" w:hAnsi="Courier New" w:cs="Courier New"/>
      </w:rPr>
    </w:lvl>
    <w:lvl w:ilvl="8" w:tplc="0C090005" w:tentative="1">
      <w:start w:val="1"/>
      <w:numFmt w:val="bullet"/>
      <w:lvlText w:val=""/>
      <w:lvlJc w:val="left"/>
      <w:pPr>
        <w:ind w:left="6543" w:hanging="360"/>
      </w:pPr>
      <w:rPr>
        <w:rFonts w:hint="default" w:ascii="Wingdings" w:hAnsi="Wingdings"/>
      </w:rPr>
    </w:lvl>
  </w:abstractNum>
  <w:num w:numId="1" w16cid:durableId="468940524">
    <w:abstractNumId w:val="0"/>
  </w:num>
  <w:num w:numId="2" w16cid:durableId="142699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F4"/>
    <w:rsid w:val="0009557F"/>
    <w:rsid w:val="000F026B"/>
    <w:rsid w:val="000F328E"/>
    <w:rsid w:val="00157E47"/>
    <w:rsid w:val="001D3F91"/>
    <w:rsid w:val="002A2169"/>
    <w:rsid w:val="002A76F6"/>
    <w:rsid w:val="0030734F"/>
    <w:rsid w:val="00337C3A"/>
    <w:rsid w:val="003E7F66"/>
    <w:rsid w:val="00477458"/>
    <w:rsid w:val="00480868"/>
    <w:rsid w:val="004B0400"/>
    <w:rsid w:val="00552F29"/>
    <w:rsid w:val="005625F4"/>
    <w:rsid w:val="0070242E"/>
    <w:rsid w:val="007C5561"/>
    <w:rsid w:val="008464B6"/>
    <w:rsid w:val="008F2C25"/>
    <w:rsid w:val="00947716"/>
    <w:rsid w:val="009B5A16"/>
    <w:rsid w:val="00AA1C88"/>
    <w:rsid w:val="00C714C1"/>
    <w:rsid w:val="00F2127B"/>
    <w:rsid w:val="00F6729B"/>
    <w:rsid w:val="00F764DB"/>
    <w:rsid w:val="00FE5E84"/>
    <w:rsid w:val="0A6A9215"/>
    <w:rsid w:val="4F355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A4E"/>
  <w15:chartTrackingRefBased/>
  <w15:docId w15:val="{61DF0890-08D5-434E-800F-1D7B9CE4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625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47716"/>
    <w:pPr>
      <w:spacing w:before="100" w:after="200" w:line="276" w:lineRule="auto"/>
      <w:ind w:left="720"/>
      <w:contextualSpacing/>
    </w:pPr>
    <w:rPr>
      <w:rFonts w:eastAsiaTheme="minorEastAsia"/>
      <w:kern w:val="0"/>
      <w:sz w:val="20"/>
      <w:szCs w:val="20"/>
      <w14:ligatures w14:val="none"/>
    </w:rPr>
  </w:style>
  <w:style w:type="paragraph" w:styleId="Header">
    <w:name w:val="header"/>
    <w:basedOn w:val="Normal"/>
    <w:link w:val="HeaderChar"/>
    <w:uiPriority w:val="99"/>
    <w:unhideWhenUsed/>
    <w:rsid w:val="009B5A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5A16"/>
  </w:style>
  <w:style w:type="paragraph" w:styleId="Footer">
    <w:name w:val="footer"/>
    <w:basedOn w:val="Normal"/>
    <w:link w:val="FooterChar"/>
    <w:uiPriority w:val="99"/>
    <w:unhideWhenUsed/>
    <w:rsid w:val="009B5A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xmlns:thm15="http://schemas.microsoft.com/office/thememl/2012/main" name="Office Theme">
  <a:themeElements>
    <a:clrScheme name="Charles Sturt Project">
      <a:dk1>
        <a:srgbClr val="222222"/>
      </a:dk1>
      <a:lt1>
        <a:srgbClr val="FFFFFF"/>
      </a:lt1>
      <a:dk2>
        <a:srgbClr val="222222"/>
      </a:dk2>
      <a:lt2>
        <a:srgbClr val="C7B8A0"/>
      </a:lt2>
      <a:accent1>
        <a:srgbClr val="222844"/>
      </a:accent1>
      <a:accent2>
        <a:srgbClr val="567DC3"/>
      </a:accent2>
      <a:accent3>
        <a:srgbClr val="0E3A32"/>
      </a:accent3>
      <a:accent4>
        <a:srgbClr val="519674"/>
      </a:accent4>
      <a:accent5>
        <a:srgbClr val="222844"/>
      </a:accent5>
      <a:accent6>
        <a:srgbClr val="567DC3"/>
      </a:accent6>
      <a:hlink>
        <a:srgbClr val="0E3A32"/>
      </a:hlink>
      <a:folHlink>
        <a:srgbClr val="5196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Mckenzie</dc:creator>
  <keywords/>
  <dc:description/>
  <lastModifiedBy>Small, Felicity</lastModifiedBy>
  <revision>15</revision>
  <dcterms:created xsi:type="dcterms:W3CDTF">2023-09-15T05:29:00.0000000Z</dcterms:created>
  <dcterms:modified xsi:type="dcterms:W3CDTF">2025-10-10T21:45:30.8272857Z</dcterms:modified>
</coreProperties>
</file>