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D5DAD" w14:textId="4A346D18" w:rsidR="00FB660D" w:rsidRPr="00A04CEA" w:rsidRDefault="003E3871" w:rsidP="00597170">
      <w:pPr>
        <w:pStyle w:val="Subtitle"/>
        <w:framePr w:w="7846" w:h="2545" w:wrap="around" w:x="992" w:y="3947" w:anchorLock="1"/>
        <w:spacing w:after="600" w:line="240" w:lineRule="auto"/>
      </w:pPr>
      <w:sdt>
        <w:sdtPr>
          <w:rPr>
            <w:sz w:val="52"/>
            <w:szCs w:val="52"/>
          </w:rPr>
          <w:alias w:val="Title"/>
          <w:tag w:val=""/>
          <w:id w:val="-541603989"/>
          <w:placeholder>
            <w:docPart w:val="A2D975673A9D4437AA2CF9A0735C4D20"/>
          </w:placeholder>
          <w:dataBinding w:prefixMappings="xmlns:ns0='http://purl.org/dc/elements/1.1/' xmlns:ns1='http://schemas.openxmlformats.org/package/2006/metadata/core-properties' " w:xpath="/ns1:coreProperties[1]/ns0:title[1]" w:storeItemID="{6C3C8BC8-F283-45AE-878A-BAB7291924A1}"/>
          <w:text w:multiLine="1"/>
        </w:sdtPr>
        <w:sdtContent>
          <w:r>
            <w:rPr>
              <w:sz w:val="52"/>
              <w:szCs w:val="52"/>
            </w:rPr>
            <w:t>Manager Toolkit – Employee Development and Review Scheme</w:t>
          </w:r>
        </w:sdtContent>
      </w:sdt>
    </w:p>
    <w:p w14:paraId="3CBF801A" w14:textId="2CED3F71" w:rsidR="00FB660D" w:rsidRPr="00597170" w:rsidRDefault="003E3871" w:rsidP="00597170">
      <w:pPr>
        <w:pStyle w:val="Title"/>
        <w:framePr w:w="7846" w:h="2545" w:wrap="around" w:x="992" w:y="3947"/>
        <w:spacing w:after="600"/>
        <w:contextualSpacing w:val="0"/>
        <w:rPr>
          <w:sz w:val="44"/>
          <w:szCs w:val="48"/>
        </w:rPr>
      </w:pPr>
      <w:sdt>
        <w:sdtPr>
          <w:rPr>
            <w:sz w:val="44"/>
            <w:szCs w:val="48"/>
          </w:rPr>
          <w:alias w:val="Status"/>
          <w:tag w:val=""/>
          <w:id w:val="1596126921"/>
          <w:placeholder>
            <w:docPart w:val="2744178AF9DC4AD5B4060051950C753D"/>
          </w:placeholder>
          <w:dataBinding w:prefixMappings="xmlns:ns0='http://purl.org/dc/elements/1.1/' xmlns:ns1='http://schemas.openxmlformats.org/package/2006/metadata/core-properties' " w:xpath="/ns1:coreProperties[1]/ns1:contentStatus[1]" w:storeItemID="{6C3C8BC8-F283-45AE-878A-BAB7291924A1}"/>
          <w:text w:multiLine="1"/>
        </w:sdtPr>
        <w:sdtContent>
          <w:r w:rsidR="00597170" w:rsidRPr="00597170">
            <w:rPr>
              <w:sz w:val="44"/>
              <w:szCs w:val="48"/>
            </w:rPr>
            <w:t xml:space="preserve">Professional/General and Academic </w:t>
          </w:r>
          <w:r w:rsidR="00FE2E0B">
            <w:rPr>
              <w:sz w:val="44"/>
              <w:szCs w:val="48"/>
            </w:rPr>
            <w:t>Managers</w:t>
          </w:r>
        </w:sdtContent>
      </w:sdt>
    </w:p>
    <w:p w14:paraId="19A23F83" w14:textId="77777777" w:rsidR="00FB660D" w:rsidRDefault="00FB660D" w:rsidP="00597170">
      <w:pPr>
        <w:pStyle w:val="Title"/>
        <w:framePr w:w="7846" w:h="2545" w:wrap="around" w:x="992" w:y="3947"/>
        <w:rPr>
          <w:sz w:val="28"/>
          <w:szCs w:val="28"/>
        </w:rPr>
      </w:pPr>
    </w:p>
    <w:p w14:paraId="006B44CF" w14:textId="26D2461E" w:rsidR="00FB660D" w:rsidRPr="000E4CB0" w:rsidRDefault="003E3871" w:rsidP="00597170">
      <w:pPr>
        <w:pStyle w:val="Title"/>
        <w:framePr w:w="7846" w:h="2545" w:wrap="around" w:x="992" w:y="3947"/>
        <w:rPr>
          <w:sz w:val="28"/>
          <w:szCs w:val="28"/>
        </w:rPr>
      </w:pPr>
      <w:sdt>
        <w:sdtPr>
          <w:rPr>
            <w:sz w:val="28"/>
            <w:szCs w:val="28"/>
          </w:rPr>
          <w:alias w:val="Division/Faculty"/>
          <w:tag w:val=""/>
          <w:id w:val="-1341771661"/>
          <w:placeholder>
            <w:docPart w:val="4AC7EBD50114471EA14825054C618243"/>
          </w:placeholder>
          <w:dataBinding w:prefixMappings="xmlns:ns0='http://schemas.openxmlformats.org/officeDocument/2006/extended-properties' " w:xpath="/ns0:Properties[1]/ns0:Company[1]" w:storeItemID="{6668398D-A668-4E3E-A5EB-62B293D839F1}"/>
          <w:text w:multiLine="1"/>
        </w:sdtPr>
        <w:sdtContent>
          <w:r w:rsidR="00597170">
            <w:rPr>
              <w:sz w:val="28"/>
              <w:szCs w:val="28"/>
            </w:rPr>
            <w:t xml:space="preserve">People </w:t>
          </w:r>
          <w:r w:rsidR="00242F3B">
            <w:rPr>
              <w:sz w:val="28"/>
              <w:szCs w:val="28"/>
            </w:rPr>
            <w:t>and</w:t>
          </w:r>
          <w:r w:rsidR="00597170">
            <w:rPr>
              <w:sz w:val="28"/>
              <w:szCs w:val="28"/>
            </w:rPr>
            <w:t xml:space="preserve"> Culture</w:t>
          </w:r>
        </w:sdtContent>
      </w:sdt>
    </w:p>
    <w:p w14:paraId="2E3B5FDD" w14:textId="77777777" w:rsidR="009D3513" w:rsidRDefault="009D3513" w:rsidP="00942DAA">
      <w:pPr>
        <w:rPr>
          <w:noProof/>
        </w:rPr>
      </w:pPr>
    </w:p>
    <w:p w14:paraId="36D970A3" w14:textId="77777777" w:rsidR="009D3513" w:rsidRDefault="009D3513" w:rsidP="00942DAA">
      <w:pPr>
        <w:rPr>
          <w:noProof/>
        </w:rPr>
      </w:pPr>
    </w:p>
    <w:p w14:paraId="4EC2E9E7" w14:textId="77777777" w:rsidR="009D3513" w:rsidRDefault="009D3513" w:rsidP="00942DAA">
      <w:pPr>
        <w:rPr>
          <w:noProof/>
        </w:rPr>
      </w:pPr>
    </w:p>
    <w:p w14:paraId="26942C6B" w14:textId="77777777" w:rsidR="009D3513" w:rsidRDefault="009D3513" w:rsidP="00942DAA">
      <w:pPr>
        <w:rPr>
          <w:noProof/>
        </w:rPr>
      </w:pPr>
    </w:p>
    <w:p w14:paraId="1D78D51F" w14:textId="77777777" w:rsidR="009D3513" w:rsidRDefault="009D3513" w:rsidP="00942DAA">
      <w:pPr>
        <w:rPr>
          <w:noProof/>
        </w:rPr>
      </w:pPr>
    </w:p>
    <w:p w14:paraId="3F94CE58" w14:textId="77777777" w:rsidR="009D3513" w:rsidRDefault="009D3513" w:rsidP="00942DAA">
      <w:pPr>
        <w:rPr>
          <w:noProof/>
        </w:rPr>
      </w:pPr>
    </w:p>
    <w:p w14:paraId="4ABCD5C4" w14:textId="77777777" w:rsidR="009D3513" w:rsidRDefault="009D3513" w:rsidP="00DE504B">
      <w:pPr>
        <w:ind w:left="-142"/>
        <w:rPr>
          <w:noProof/>
        </w:rPr>
      </w:pPr>
    </w:p>
    <w:p w14:paraId="4961AB33" w14:textId="77777777" w:rsidR="009D3513" w:rsidRDefault="009D3513" w:rsidP="00DE504B">
      <w:pPr>
        <w:ind w:left="-142"/>
        <w:rPr>
          <w:noProof/>
        </w:rPr>
      </w:pPr>
    </w:p>
    <w:p w14:paraId="42F1AC0D" w14:textId="77777777" w:rsidR="009D3513" w:rsidRDefault="009D3513" w:rsidP="00DE504B">
      <w:pPr>
        <w:ind w:left="-142"/>
        <w:rPr>
          <w:noProof/>
        </w:rPr>
      </w:pPr>
    </w:p>
    <w:p w14:paraId="4C625779" w14:textId="77777777" w:rsidR="009D3513" w:rsidRDefault="009D3513" w:rsidP="00DE504B">
      <w:pPr>
        <w:ind w:left="-142"/>
        <w:rPr>
          <w:noProof/>
        </w:rPr>
      </w:pPr>
    </w:p>
    <w:p w14:paraId="3BCB7EC4" w14:textId="77777777" w:rsidR="00FB660D" w:rsidRDefault="00FB660D" w:rsidP="00DE504B">
      <w:pPr>
        <w:ind w:left="-142"/>
        <w:rPr>
          <w:noProof/>
          <w:color w:val="FFFFFF" w:themeColor="background1"/>
        </w:rPr>
      </w:pPr>
    </w:p>
    <w:p w14:paraId="08CAE6B2" w14:textId="77777777" w:rsidR="009D3513" w:rsidRDefault="009D3513" w:rsidP="00DE504B">
      <w:pPr>
        <w:ind w:left="-142"/>
        <w:rPr>
          <w:noProof/>
          <w:color w:val="FFFFFF" w:themeColor="background1"/>
        </w:rPr>
      </w:pPr>
    </w:p>
    <w:p w14:paraId="6B00E4B2" w14:textId="77777777" w:rsidR="009D3513" w:rsidRPr="009D3513" w:rsidRDefault="009D3513" w:rsidP="00DE504B">
      <w:pPr>
        <w:ind w:left="-142"/>
        <w:rPr>
          <w:noProof/>
          <w:color w:val="FFFFFF" w:themeColor="background1"/>
        </w:rPr>
      </w:pPr>
    </w:p>
    <w:p w14:paraId="1C527D0C" w14:textId="77777777" w:rsidR="009D3513" w:rsidRPr="009D3513" w:rsidRDefault="009D3513" w:rsidP="00DE504B">
      <w:pPr>
        <w:ind w:left="-142"/>
        <w:rPr>
          <w:noProof/>
          <w:color w:val="FFFFFF" w:themeColor="background1"/>
        </w:rPr>
      </w:pPr>
    </w:p>
    <w:p w14:paraId="2393FCEB" w14:textId="77777777" w:rsidR="009D3513" w:rsidRDefault="009D3513" w:rsidP="00DE504B">
      <w:pPr>
        <w:ind w:left="-142"/>
        <w:rPr>
          <w:b/>
          <w:noProof/>
          <w:color w:val="FFFFFF" w:themeColor="background1"/>
          <w:sz w:val="24"/>
        </w:rPr>
      </w:pPr>
    </w:p>
    <w:p w14:paraId="7F5A88C0" w14:textId="77777777" w:rsidR="009D3513" w:rsidRDefault="009D3513" w:rsidP="00DE504B">
      <w:pPr>
        <w:ind w:left="-142"/>
        <w:rPr>
          <w:b/>
          <w:noProof/>
          <w:color w:val="FFFFFF" w:themeColor="background1"/>
          <w:sz w:val="24"/>
        </w:rPr>
      </w:pPr>
    </w:p>
    <w:p w14:paraId="4F3D3598" w14:textId="77777777" w:rsidR="009D3513" w:rsidRDefault="009D3513" w:rsidP="00DE504B">
      <w:pPr>
        <w:ind w:left="-142"/>
        <w:rPr>
          <w:b/>
          <w:noProof/>
          <w:color w:val="FFFFFF" w:themeColor="background1"/>
          <w:sz w:val="24"/>
        </w:rPr>
      </w:pPr>
    </w:p>
    <w:p w14:paraId="7A3DEE31" w14:textId="77777777" w:rsidR="009D3513" w:rsidRDefault="009D3513" w:rsidP="00DE504B">
      <w:pPr>
        <w:ind w:left="-142"/>
        <w:rPr>
          <w:b/>
          <w:noProof/>
          <w:color w:val="FFFFFF" w:themeColor="background1"/>
          <w:sz w:val="24"/>
        </w:rPr>
      </w:pPr>
    </w:p>
    <w:p w14:paraId="34E7D62C" w14:textId="77777777" w:rsidR="009D3513" w:rsidRDefault="009D3513" w:rsidP="00942DAA">
      <w:pPr>
        <w:rPr>
          <w:b/>
          <w:noProof/>
          <w:color w:val="FFFFFF" w:themeColor="background1"/>
          <w:sz w:val="24"/>
        </w:rPr>
      </w:pPr>
    </w:p>
    <w:p w14:paraId="3D101FF0" w14:textId="065569F5" w:rsidR="002C2358" w:rsidRPr="006309B2" w:rsidRDefault="00942DAA" w:rsidP="00942DAA">
      <w:pPr>
        <w:sectPr w:rsidR="002C2358" w:rsidRPr="006309B2" w:rsidSect="00E064D7">
          <w:headerReference w:type="default" r:id="rId11"/>
          <w:footerReference w:type="default" r:id="rId12"/>
          <w:pgSz w:w="11906" w:h="16838" w:code="9"/>
          <w:pgMar w:top="4558" w:right="1134" w:bottom="2268" w:left="1134" w:header="1139" w:footer="1134" w:gutter="0"/>
          <w:cols w:space="708"/>
          <w:titlePg/>
          <w:docGrid w:linePitch="360"/>
        </w:sectPr>
      </w:pPr>
      <w:r>
        <w:rPr>
          <w:noProof/>
          <w:lang w:eastAsia="en-AU"/>
        </w:rPr>
        <w:drawing>
          <wp:anchor distT="0" distB="0" distL="114300" distR="114300" simplePos="0" relativeHeight="251658240" behindDoc="1" locked="1" layoutInCell="1" allowOverlap="1" wp14:anchorId="6C599720" wp14:editId="15CE9A7F">
            <wp:simplePos x="0" y="0"/>
            <wp:positionH relativeFrom="page">
              <wp:align>right</wp:align>
            </wp:positionH>
            <wp:positionV relativeFrom="page">
              <wp:align>top</wp:align>
            </wp:positionV>
            <wp:extent cx="7548245" cy="106775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40_A4 covers green vert_v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48534" cy="10677525"/>
                    </a:xfrm>
                    <a:prstGeom prst="rect">
                      <a:avLst/>
                    </a:prstGeom>
                  </pic:spPr>
                </pic:pic>
              </a:graphicData>
            </a:graphic>
            <wp14:sizeRelH relativeFrom="margin">
              <wp14:pctWidth>0</wp14:pctWidth>
            </wp14:sizeRelH>
            <wp14:sizeRelV relativeFrom="margin">
              <wp14:pctHeight>0</wp14:pctHeight>
            </wp14:sizeRelV>
          </wp:anchor>
        </w:drawing>
      </w:r>
      <w:bookmarkStart w:id="0" w:name="_Toc514854127"/>
    </w:p>
    <w:bookmarkEnd w:id="0"/>
    <w:p w14:paraId="2EA61EBE" w14:textId="77777777" w:rsidR="009945B0" w:rsidRDefault="009945B0" w:rsidP="00597170">
      <w:pPr>
        <w:pStyle w:val="TOCHeading"/>
        <w:spacing w:before="0" w:after="240"/>
      </w:pPr>
      <w:r>
        <w:lastRenderedPageBreak/>
        <w:t>Contents</w:t>
      </w:r>
    </w:p>
    <w:p w14:paraId="3AF38E1A" w14:textId="254055DA" w:rsidR="00C3177C" w:rsidRDefault="00B52D57">
      <w:pPr>
        <w:pStyle w:val="TOC1"/>
        <w:rPr>
          <w:rFonts w:eastAsiaTheme="minorEastAsia"/>
          <w:b w:val="0"/>
          <w:noProof/>
          <w:sz w:val="22"/>
          <w:lang w:eastAsia="en-AU"/>
        </w:rPr>
      </w:pPr>
      <w:r>
        <w:fldChar w:fldCharType="begin"/>
      </w:r>
      <w:r>
        <w:instrText xml:space="preserve"> TOC \o "1-2" \h \z \u </w:instrText>
      </w:r>
      <w:r>
        <w:fldChar w:fldCharType="separate"/>
      </w:r>
      <w:hyperlink w:anchor="_Toc49761697" w:history="1">
        <w:r w:rsidR="00C3177C" w:rsidRPr="00110F42">
          <w:rPr>
            <w:rStyle w:val="Hyperlink"/>
            <w:noProof/>
          </w:rPr>
          <w:t>Introduction</w:t>
        </w:r>
        <w:r w:rsidR="00C3177C">
          <w:rPr>
            <w:noProof/>
            <w:webHidden/>
          </w:rPr>
          <w:tab/>
        </w:r>
        <w:r w:rsidR="00C3177C">
          <w:rPr>
            <w:noProof/>
            <w:webHidden/>
          </w:rPr>
          <w:fldChar w:fldCharType="begin"/>
        </w:r>
        <w:r w:rsidR="00C3177C">
          <w:rPr>
            <w:noProof/>
            <w:webHidden/>
          </w:rPr>
          <w:instrText xml:space="preserve"> PAGEREF _Toc49761697 \h </w:instrText>
        </w:r>
        <w:r w:rsidR="00C3177C">
          <w:rPr>
            <w:noProof/>
            <w:webHidden/>
          </w:rPr>
        </w:r>
        <w:r w:rsidR="00C3177C">
          <w:rPr>
            <w:noProof/>
            <w:webHidden/>
          </w:rPr>
          <w:fldChar w:fldCharType="separate"/>
        </w:r>
        <w:r w:rsidR="00C3177C">
          <w:rPr>
            <w:noProof/>
            <w:webHidden/>
          </w:rPr>
          <w:t>3</w:t>
        </w:r>
        <w:r w:rsidR="00C3177C">
          <w:rPr>
            <w:noProof/>
            <w:webHidden/>
          </w:rPr>
          <w:fldChar w:fldCharType="end"/>
        </w:r>
      </w:hyperlink>
    </w:p>
    <w:p w14:paraId="2C9F5343" w14:textId="282C2163" w:rsidR="00C3177C" w:rsidRDefault="00C3177C">
      <w:pPr>
        <w:pStyle w:val="TOC2"/>
        <w:tabs>
          <w:tab w:val="right" w:leader="dot" w:pos="9628"/>
        </w:tabs>
        <w:rPr>
          <w:rFonts w:eastAsiaTheme="minorEastAsia"/>
          <w:noProof/>
          <w:sz w:val="22"/>
          <w:lang w:eastAsia="en-AU"/>
        </w:rPr>
      </w:pPr>
      <w:hyperlink w:anchor="_Toc49761698" w:history="1">
        <w:r w:rsidRPr="00110F42">
          <w:rPr>
            <w:rStyle w:val="Hyperlink"/>
            <w:noProof/>
          </w:rPr>
          <w:t>Manager Responsibilities</w:t>
        </w:r>
        <w:r>
          <w:rPr>
            <w:noProof/>
            <w:webHidden/>
          </w:rPr>
          <w:tab/>
        </w:r>
        <w:r>
          <w:rPr>
            <w:noProof/>
            <w:webHidden/>
          </w:rPr>
          <w:fldChar w:fldCharType="begin"/>
        </w:r>
        <w:r>
          <w:rPr>
            <w:noProof/>
            <w:webHidden/>
          </w:rPr>
          <w:instrText xml:space="preserve"> PAGEREF _Toc49761698 \h </w:instrText>
        </w:r>
        <w:r>
          <w:rPr>
            <w:noProof/>
            <w:webHidden/>
          </w:rPr>
        </w:r>
        <w:r>
          <w:rPr>
            <w:noProof/>
            <w:webHidden/>
          </w:rPr>
          <w:fldChar w:fldCharType="separate"/>
        </w:r>
        <w:r>
          <w:rPr>
            <w:noProof/>
            <w:webHidden/>
          </w:rPr>
          <w:t>3</w:t>
        </w:r>
        <w:r>
          <w:rPr>
            <w:noProof/>
            <w:webHidden/>
          </w:rPr>
          <w:fldChar w:fldCharType="end"/>
        </w:r>
      </w:hyperlink>
    </w:p>
    <w:p w14:paraId="774A06AE" w14:textId="7BC84F9C" w:rsidR="00C3177C" w:rsidRDefault="00C3177C">
      <w:pPr>
        <w:pStyle w:val="TOC2"/>
        <w:tabs>
          <w:tab w:val="right" w:leader="dot" w:pos="9628"/>
        </w:tabs>
        <w:rPr>
          <w:rFonts w:eastAsiaTheme="minorEastAsia"/>
          <w:noProof/>
          <w:sz w:val="22"/>
          <w:lang w:eastAsia="en-AU"/>
        </w:rPr>
      </w:pPr>
      <w:hyperlink w:anchor="_Toc49761699" w:history="1">
        <w:r w:rsidRPr="00110F42">
          <w:rPr>
            <w:rStyle w:val="Hyperlink"/>
            <w:noProof/>
          </w:rPr>
          <w:t>Support Available</w:t>
        </w:r>
        <w:r>
          <w:rPr>
            <w:noProof/>
            <w:webHidden/>
          </w:rPr>
          <w:tab/>
        </w:r>
        <w:r>
          <w:rPr>
            <w:noProof/>
            <w:webHidden/>
          </w:rPr>
          <w:fldChar w:fldCharType="begin"/>
        </w:r>
        <w:r>
          <w:rPr>
            <w:noProof/>
            <w:webHidden/>
          </w:rPr>
          <w:instrText xml:space="preserve"> PAGEREF _Toc49761699 \h </w:instrText>
        </w:r>
        <w:r>
          <w:rPr>
            <w:noProof/>
            <w:webHidden/>
          </w:rPr>
        </w:r>
        <w:r>
          <w:rPr>
            <w:noProof/>
            <w:webHidden/>
          </w:rPr>
          <w:fldChar w:fldCharType="separate"/>
        </w:r>
        <w:r>
          <w:rPr>
            <w:noProof/>
            <w:webHidden/>
          </w:rPr>
          <w:t>3</w:t>
        </w:r>
        <w:r>
          <w:rPr>
            <w:noProof/>
            <w:webHidden/>
          </w:rPr>
          <w:fldChar w:fldCharType="end"/>
        </w:r>
      </w:hyperlink>
    </w:p>
    <w:p w14:paraId="6DEF3D24" w14:textId="05540BFC" w:rsidR="00C3177C" w:rsidRDefault="00C3177C">
      <w:pPr>
        <w:pStyle w:val="TOC2"/>
        <w:tabs>
          <w:tab w:val="right" w:leader="dot" w:pos="9628"/>
        </w:tabs>
        <w:rPr>
          <w:rFonts w:eastAsiaTheme="minorEastAsia"/>
          <w:noProof/>
          <w:sz w:val="22"/>
          <w:lang w:eastAsia="en-AU"/>
        </w:rPr>
      </w:pPr>
      <w:hyperlink w:anchor="_Toc49761700" w:history="1">
        <w:r w:rsidRPr="00110F42">
          <w:rPr>
            <w:rStyle w:val="Hyperlink"/>
            <w:noProof/>
          </w:rPr>
          <w:t>General Principles of EDRS</w:t>
        </w:r>
        <w:r>
          <w:rPr>
            <w:noProof/>
            <w:webHidden/>
          </w:rPr>
          <w:tab/>
        </w:r>
        <w:r>
          <w:rPr>
            <w:noProof/>
            <w:webHidden/>
          </w:rPr>
          <w:fldChar w:fldCharType="begin"/>
        </w:r>
        <w:r>
          <w:rPr>
            <w:noProof/>
            <w:webHidden/>
          </w:rPr>
          <w:instrText xml:space="preserve"> PAGEREF _Toc49761700 \h </w:instrText>
        </w:r>
        <w:r>
          <w:rPr>
            <w:noProof/>
            <w:webHidden/>
          </w:rPr>
        </w:r>
        <w:r>
          <w:rPr>
            <w:noProof/>
            <w:webHidden/>
          </w:rPr>
          <w:fldChar w:fldCharType="separate"/>
        </w:r>
        <w:r>
          <w:rPr>
            <w:noProof/>
            <w:webHidden/>
          </w:rPr>
          <w:t>3</w:t>
        </w:r>
        <w:r>
          <w:rPr>
            <w:noProof/>
            <w:webHidden/>
          </w:rPr>
          <w:fldChar w:fldCharType="end"/>
        </w:r>
      </w:hyperlink>
    </w:p>
    <w:p w14:paraId="0E0978B4" w14:textId="5AB217D5" w:rsidR="00C3177C" w:rsidRDefault="00C3177C">
      <w:pPr>
        <w:pStyle w:val="TOC2"/>
        <w:tabs>
          <w:tab w:val="right" w:leader="dot" w:pos="9628"/>
        </w:tabs>
        <w:rPr>
          <w:rFonts w:eastAsiaTheme="minorEastAsia"/>
          <w:noProof/>
          <w:sz w:val="22"/>
          <w:lang w:eastAsia="en-AU"/>
        </w:rPr>
      </w:pPr>
      <w:hyperlink w:anchor="_Toc49761701" w:history="1">
        <w:r w:rsidRPr="00110F42">
          <w:rPr>
            <w:rStyle w:val="Hyperlink"/>
            <w:noProof/>
          </w:rPr>
          <w:t>EDRS Planning Guide</w:t>
        </w:r>
        <w:r>
          <w:rPr>
            <w:noProof/>
            <w:webHidden/>
          </w:rPr>
          <w:tab/>
        </w:r>
        <w:r>
          <w:rPr>
            <w:noProof/>
            <w:webHidden/>
          </w:rPr>
          <w:fldChar w:fldCharType="begin"/>
        </w:r>
        <w:r>
          <w:rPr>
            <w:noProof/>
            <w:webHidden/>
          </w:rPr>
          <w:instrText xml:space="preserve"> PAGEREF _Toc49761701 \h </w:instrText>
        </w:r>
        <w:r>
          <w:rPr>
            <w:noProof/>
            <w:webHidden/>
          </w:rPr>
        </w:r>
        <w:r>
          <w:rPr>
            <w:noProof/>
            <w:webHidden/>
          </w:rPr>
          <w:fldChar w:fldCharType="separate"/>
        </w:r>
        <w:r>
          <w:rPr>
            <w:noProof/>
            <w:webHidden/>
          </w:rPr>
          <w:t>3</w:t>
        </w:r>
        <w:r>
          <w:rPr>
            <w:noProof/>
            <w:webHidden/>
          </w:rPr>
          <w:fldChar w:fldCharType="end"/>
        </w:r>
      </w:hyperlink>
    </w:p>
    <w:p w14:paraId="1C685727" w14:textId="3A29F449" w:rsidR="00C3177C" w:rsidRDefault="00C3177C">
      <w:pPr>
        <w:pStyle w:val="TOC2"/>
        <w:tabs>
          <w:tab w:val="right" w:leader="dot" w:pos="9628"/>
        </w:tabs>
        <w:rPr>
          <w:rFonts w:eastAsiaTheme="minorEastAsia"/>
          <w:noProof/>
          <w:sz w:val="22"/>
          <w:lang w:eastAsia="en-AU"/>
        </w:rPr>
      </w:pPr>
      <w:hyperlink w:anchor="_Toc49761702" w:history="1">
        <w:r w:rsidRPr="00110F42">
          <w:rPr>
            <w:rStyle w:val="Hyperlink"/>
            <w:noProof/>
          </w:rPr>
          <w:t>EDRS Timeframes</w:t>
        </w:r>
        <w:r>
          <w:rPr>
            <w:noProof/>
            <w:webHidden/>
          </w:rPr>
          <w:tab/>
        </w:r>
        <w:r>
          <w:rPr>
            <w:noProof/>
            <w:webHidden/>
          </w:rPr>
          <w:fldChar w:fldCharType="begin"/>
        </w:r>
        <w:r>
          <w:rPr>
            <w:noProof/>
            <w:webHidden/>
          </w:rPr>
          <w:instrText xml:space="preserve"> PAGEREF _Toc49761702 \h </w:instrText>
        </w:r>
        <w:r>
          <w:rPr>
            <w:noProof/>
            <w:webHidden/>
          </w:rPr>
        </w:r>
        <w:r>
          <w:rPr>
            <w:noProof/>
            <w:webHidden/>
          </w:rPr>
          <w:fldChar w:fldCharType="separate"/>
        </w:r>
        <w:r>
          <w:rPr>
            <w:noProof/>
            <w:webHidden/>
          </w:rPr>
          <w:t>4</w:t>
        </w:r>
        <w:r>
          <w:rPr>
            <w:noProof/>
            <w:webHidden/>
          </w:rPr>
          <w:fldChar w:fldCharType="end"/>
        </w:r>
      </w:hyperlink>
    </w:p>
    <w:p w14:paraId="69E42AC3" w14:textId="58A0F674" w:rsidR="00C3177C" w:rsidRDefault="00C3177C">
      <w:pPr>
        <w:pStyle w:val="TOC2"/>
        <w:tabs>
          <w:tab w:val="right" w:leader="dot" w:pos="9628"/>
        </w:tabs>
        <w:rPr>
          <w:rFonts w:eastAsiaTheme="minorEastAsia"/>
          <w:noProof/>
          <w:sz w:val="22"/>
          <w:lang w:eastAsia="en-AU"/>
        </w:rPr>
      </w:pPr>
      <w:hyperlink w:anchor="_Toc49761703" w:history="1">
        <w:r w:rsidRPr="00110F42">
          <w:rPr>
            <w:rStyle w:val="Hyperlink"/>
            <w:noProof/>
          </w:rPr>
          <w:t>EDRS Cycle</w:t>
        </w:r>
        <w:r>
          <w:rPr>
            <w:noProof/>
            <w:webHidden/>
          </w:rPr>
          <w:tab/>
        </w:r>
        <w:r>
          <w:rPr>
            <w:noProof/>
            <w:webHidden/>
          </w:rPr>
          <w:fldChar w:fldCharType="begin"/>
        </w:r>
        <w:r>
          <w:rPr>
            <w:noProof/>
            <w:webHidden/>
          </w:rPr>
          <w:instrText xml:space="preserve"> PAGEREF _Toc49761703 \h </w:instrText>
        </w:r>
        <w:r>
          <w:rPr>
            <w:noProof/>
            <w:webHidden/>
          </w:rPr>
        </w:r>
        <w:r>
          <w:rPr>
            <w:noProof/>
            <w:webHidden/>
          </w:rPr>
          <w:fldChar w:fldCharType="separate"/>
        </w:r>
        <w:r>
          <w:rPr>
            <w:noProof/>
            <w:webHidden/>
          </w:rPr>
          <w:t>4</w:t>
        </w:r>
        <w:r>
          <w:rPr>
            <w:noProof/>
            <w:webHidden/>
          </w:rPr>
          <w:fldChar w:fldCharType="end"/>
        </w:r>
      </w:hyperlink>
    </w:p>
    <w:p w14:paraId="7149727F" w14:textId="2C4BCD83" w:rsidR="00C3177C" w:rsidRDefault="00C3177C">
      <w:pPr>
        <w:pStyle w:val="TOC2"/>
        <w:tabs>
          <w:tab w:val="right" w:leader="dot" w:pos="9628"/>
        </w:tabs>
        <w:rPr>
          <w:rFonts w:eastAsiaTheme="minorEastAsia"/>
          <w:noProof/>
          <w:sz w:val="22"/>
          <w:lang w:eastAsia="en-AU"/>
        </w:rPr>
      </w:pPr>
      <w:hyperlink w:anchor="_Toc49761704" w:history="1">
        <w:r w:rsidRPr="00110F42">
          <w:rPr>
            <w:rStyle w:val="Hyperlink"/>
            <w:bCs/>
            <w:noProof/>
          </w:rPr>
          <w:t>People Management at Charles Sturt University</w:t>
        </w:r>
        <w:r>
          <w:rPr>
            <w:noProof/>
            <w:webHidden/>
          </w:rPr>
          <w:tab/>
        </w:r>
        <w:r>
          <w:rPr>
            <w:noProof/>
            <w:webHidden/>
          </w:rPr>
          <w:fldChar w:fldCharType="begin"/>
        </w:r>
        <w:r>
          <w:rPr>
            <w:noProof/>
            <w:webHidden/>
          </w:rPr>
          <w:instrText xml:space="preserve"> PAGEREF _Toc49761704 \h </w:instrText>
        </w:r>
        <w:r>
          <w:rPr>
            <w:noProof/>
            <w:webHidden/>
          </w:rPr>
        </w:r>
        <w:r>
          <w:rPr>
            <w:noProof/>
            <w:webHidden/>
          </w:rPr>
          <w:fldChar w:fldCharType="separate"/>
        </w:r>
        <w:r>
          <w:rPr>
            <w:noProof/>
            <w:webHidden/>
          </w:rPr>
          <w:t>5</w:t>
        </w:r>
        <w:r>
          <w:rPr>
            <w:noProof/>
            <w:webHidden/>
          </w:rPr>
          <w:fldChar w:fldCharType="end"/>
        </w:r>
      </w:hyperlink>
    </w:p>
    <w:p w14:paraId="29BA756A" w14:textId="2F3A0EBB" w:rsidR="00C3177C" w:rsidRDefault="00C3177C">
      <w:pPr>
        <w:pStyle w:val="TOC2"/>
        <w:tabs>
          <w:tab w:val="right" w:leader="dot" w:pos="9628"/>
        </w:tabs>
        <w:rPr>
          <w:rFonts w:eastAsiaTheme="minorEastAsia"/>
          <w:noProof/>
          <w:sz w:val="22"/>
          <w:lang w:eastAsia="en-AU"/>
        </w:rPr>
      </w:pPr>
      <w:hyperlink w:anchor="_Toc49761705" w:history="1">
        <w:r w:rsidRPr="00110F42">
          <w:rPr>
            <w:rStyle w:val="Hyperlink"/>
            <w:bCs/>
            <w:noProof/>
          </w:rPr>
          <w:t>Preparing for the EDRS meeting</w:t>
        </w:r>
        <w:r>
          <w:rPr>
            <w:noProof/>
            <w:webHidden/>
          </w:rPr>
          <w:tab/>
        </w:r>
        <w:r>
          <w:rPr>
            <w:noProof/>
            <w:webHidden/>
          </w:rPr>
          <w:fldChar w:fldCharType="begin"/>
        </w:r>
        <w:r>
          <w:rPr>
            <w:noProof/>
            <w:webHidden/>
          </w:rPr>
          <w:instrText xml:space="preserve"> PAGEREF _Toc49761705 \h </w:instrText>
        </w:r>
        <w:r>
          <w:rPr>
            <w:noProof/>
            <w:webHidden/>
          </w:rPr>
        </w:r>
        <w:r>
          <w:rPr>
            <w:noProof/>
            <w:webHidden/>
          </w:rPr>
          <w:fldChar w:fldCharType="separate"/>
        </w:r>
        <w:r>
          <w:rPr>
            <w:noProof/>
            <w:webHidden/>
          </w:rPr>
          <w:t>5</w:t>
        </w:r>
        <w:r>
          <w:rPr>
            <w:noProof/>
            <w:webHidden/>
          </w:rPr>
          <w:fldChar w:fldCharType="end"/>
        </w:r>
      </w:hyperlink>
    </w:p>
    <w:p w14:paraId="71371FF9" w14:textId="09F64AB2" w:rsidR="00C3177C" w:rsidRDefault="00C3177C">
      <w:pPr>
        <w:pStyle w:val="TOC2"/>
        <w:tabs>
          <w:tab w:val="right" w:leader="dot" w:pos="9628"/>
        </w:tabs>
        <w:rPr>
          <w:rFonts w:eastAsiaTheme="minorEastAsia"/>
          <w:noProof/>
          <w:sz w:val="22"/>
          <w:lang w:eastAsia="en-AU"/>
        </w:rPr>
      </w:pPr>
      <w:hyperlink w:anchor="_Toc49761706" w:history="1">
        <w:r w:rsidRPr="00110F42">
          <w:rPr>
            <w:rStyle w:val="Hyperlink"/>
            <w:bCs/>
            <w:noProof/>
          </w:rPr>
          <w:t>During the EDRS meeting</w:t>
        </w:r>
        <w:r>
          <w:rPr>
            <w:noProof/>
            <w:webHidden/>
          </w:rPr>
          <w:tab/>
        </w:r>
        <w:r>
          <w:rPr>
            <w:noProof/>
            <w:webHidden/>
          </w:rPr>
          <w:fldChar w:fldCharType="begin"/>
        </w:r>
        <w:r>
          <w:rPr>
            <w:noProof/>
            <w:webHidden/>
          </w:rPr>
          <w:instrText xml:space="preserve"> PAGEREF _Toc49761706 \h </w:instrText>
        </w:r>
        <w:r>
          <w:rPr>
            <w:noProof/>
            <w:webHidden/>
          </w:rPr>
        </w:r>
        <w:r>
          <w:rPr>
            <w:noProof/>
            <w:webHidden/>
          </w:rPr>
          <w:fldChar w:fldCharType="separate"/>
        </w:r>
        <w:r>
          <w:rPr>
            <w:noProof/>
            <w:webHidden/>
          </w:rPr>
          <w:t>6</w:t>
        </w:r>
        <w:r>
          <w:rPr>
            <w:noProof/>
            <w:webHidden/>
          </w:rPr>
          <w:fldChar w:fldCharType="end"/>
        </w:r>
      </w:hyperlink>
    </w:p>
    <w:p w14:paraId="6AD283B3" w14:textId="71F5145B" w:rsidR="00C3177C" w:rsidRDefault="00C3177C">
      <w:pPr>
        <w:pStyle w:val="TOC2"/>
        <w:tabs>
          <w:tab w:val="right" w:leader="dot" w:pos="9628"/>
        </w:tabs>
        <w:rPr>
          <w:rFonts w:eastAsiaTheme="minorEastAsia"/>
          <w:noProof/>
          <w:sz w:val="22"/>
          <w:lang w:eastAsia="en-AU"/>
        </w:rPr>
      </w:pPr>
      <w:hyperlink w:anchor="_Toc49761707" w:history="1">
        <w:r w:rsidRPr="00110F42">
          <w:rPr>
            <w:rStyle w:val="Hyperlink"/>
            <w:bCs/>
            <w:noProof/>
          </w:rPr>
          <w:t>After the EDRS meeting</w:t>
        </w:r>
        <w:r>
          <w:rPr>
            <w:noProof/>
            <w:webHidden/>
          </w:rPr>
          <w:tab/>
        </w:r>
        <w:r>
          <w:rPr>
            <w:noProof/>
            <w:webHidden/>
          </w:rPr>
          <w:fldChar w:fldCharType="begin"/>
        </w:r>
        <w:r>
          <w:rPr>
            <w:noProof/>
            <w:webHidden/>
          </w:rPr>
          <w:instrText xml:space="preserve"> PAGEREF _Toc49761707 \h </w:instrText>
        </w:r>
        <w:r>
          <w:rPr>
            <w:noProof/>
            <w:webHidden/>
          </w:rPr>
        </w:r>
        <w:r>
          <w:rPr>
            <w:noProof/>
            <w:webHidden/>
          </w:rPr>
          <w:fldChar w:fldCharType="separate"/>
        </w:r>
        <w:r>
          <w:rPr>
            <w:noProof/>
            <w:webHidden/>
          </w:rPr>
          <w:t>7</w:t>
        </w:r>
        <w:r>
          <w:rPr>
            <w:noProof/>
            <w:webHidden/>
          </w:rPr>
          <w:fldChar w:fldCharType="end"/>
        </w:r>
      </w:hyperlink>
    </w:p>
    <w:p w14:paraId="291347C4" w14:textId="3E1AA994" w:rsidR="00C3177C" w:rsidRDefault="00C3177C">
      <w:pPr>
        <w:pStyle w:val="TOC2"/>
        <w:tabs>
          <w:tab w:val="right" w:leader="dot" w:pos="9628"/>
        </w:tabs>
        <w:rPr>
          <w:rFonts w:eastAsiaTheme="minorEastAsia"/>
          <w:noProof/>
          <w:sz w:val="22"/>
          <w:lang w:eastAsia="en-AU"/>
        </w:rPr>
      </w:pPr>
      <w:hyperlink w:anchor="_Toc49761708" w:history="1">
        <w:r w:rsidRPr="00110F42">
          <w:rPr>
            <w:rStyle w:val="Hyperlink"/>
            <w:noProof/>
          </w:rPr>
          <w:t>EDRS Manager</w:t>
        </w:r>
        <w:r>
          <w:rPr>
            <w:noProof/>
            <w:webHidden/>
          </w:rPr>
          <w:tab/>
        </w:r>
        <w:r>
          <w:rPr>
            <w:noProof/>
            <w:webHidden/>
          </w:rPr>
          <w:fldChar w:fldCharType="begin"/>
        </w:r>
        <w:r>
          <w:rPr>
            <w:noProof/>
            <w:webHidden/>
          </w:rPr>
          <w:instrText xml:space="preserve"> PAGEREF _Toc49761708 \h </w:instrText>
        </w:r>
        <w:r>
          <w:rPr>
            <w:noProof/>
            <w:webHidden/>
          </w:rPr>
        </w:r>
        <w:r>
          <w:rPr>
            <w:noProof/>
            <w:webHidden/>
          </w:rPr>
          <w:fldChar w:fldCharType="separate"/>
        </w:r>
        <w:r>
          <w:rPr>
            <w:noProof/>
            <w:webHidden/>
          </w:rPr>
          <w:t>7</w:t>
        </w:r>
        <w:r>
          <w:rPr>
            <w:noProof/>
            <w:webHidden/>
          </w:rPr>
          <w:fldChar w:fldCharType="end"/>
        </w:r>
      </w:hyperlink>
    </w:p>
    <w:p w14:paraId="63B4E6AB" w14:textId="0BF4DC1B" w:rsidR="00C3177C" w:rsidRDefault="00C3177C">
      <w:pPr>
        <w:pStyle w:val="TOC1"/>
        <w:rPr>
          <w:rFonts w:eastAsiaTheme="minorEastAsia"/>
          <w:b w:val="0"/>
          <w:noProof/>
          <w:sz w:val="22"/>
          <w:lang w:eastAsia="en-AU"/>
        </w:rPr>
      </w:pPr>
      <w:hyperlink w:anchor="_Toc49761709" w:history="1">
        <w:r w:rsidRPr="00110F42">
          <w:rPr>
            <w:rStyle w:val="Hyperlink"/>
            <w:noProof/>
          </w:rPr>
          <w:t>EDRS Conversation:  Activities to support Managers</w:t>
        </w:r>
        <w:r>
          <w:rPr>
            <w:noProof/>
            <w:webHidden/>
          </w:rPr>
          <w:tab/>
        </w:r>
        <w:r>
          <w:rPr>
            <w:noProof/>
            <w:webHidden/>
          </w:rPr>
          <w:fldChar w:fldCharType="begin"/>
        </w:r>
        <w:r>
          <w:rPr>
            <w:noProof/>
            <w:webHidden/>
          </w:rPr>
          <w:instrText xml:space="preserve"> PAGEREF _Toc49761709 \h </w:instrText>
        </w:r>
        <w:r>
          <w:rPr>
            <w:noProof/>
            <w:webHidden/>
          </w:rPr>
        </w:r>
        <w:r>
          <w:rPr>
            <w:noProof/>
            <w:webHidden/>
          </w:rPr>
          <w:fldChar w:fldCharType="separate"/>
        </w:r>
        <w:r>
          <w:rPr>
            <w:noProof/>
            <w:webHidden/>
          </w:rPr>
          <w:t>9</w:t>
        </w:r>
        <w:r>
          <w:rPr>
            <w:noProof/>
            <w:webHidden/>
          </w:rPr>
          <w:fldChar w:fldCharType="end"/>
        </w:r>
      </w:hyperlink>
    </w:p>
    <w:p w14:paraId="2E021E5D" w14:textId="7D7C77D5" w:rsidR="00C3177C" w:rsidRDefault="00C3177C">
      <w:pPr>
        <w:pStyle w:val="TOC2"/>
        <w:tabs>
          <w:tab w:val="right" w:leader="dot" w:pos="9628"/>
        </w:tabs>
        <w:rPr>
          <w:rFonts w:eastAsiaTheme="minorEastAsia"/>
          <w:noProof/>
          <w:sz w:val="22"/>
          <w:lang w:eastAsia="en-AU"/>
        </w:rPr>
      </w:pPr>
      <w:hyperlink w:anchor="_Toc49761710" w:history="1">
        <w:r w:rsidRPr="00110F42">
          <w:rPr>
            <w:rStyle w:val="Hyperlink"/>
            <w:noProof/>
            <w:lang w:val="en-US"/>
          </w:rPr>
          <w:t>Skill/Will Matrix</w:t>
        </w:r>
        <w:r>
          <w:rPr>
            <w:noProof/>
            <w:webHidden/>
          </w:rPr>
          <w:tab/>
        </w:r>
        <w:r>
          <w:rPr>
            <w:noProof/>
            <w:webHidden/>
          </w:rPr>
          <w:fldChar w:fldCharType="begin"/>
        </w:r>
        <w:r>
          <w:rPr>
            <w:noProof/>
            <w:webHidden/>
          </w:rPr>
          <w:instrText xml:space="preserve"> PAGEREF _Toc49761710 \h </w:instrText>
        </w:r>
        <w:r>
          <w:rPr>
            <w:noProof/>
            <w:webHidden/>
          </w:rPr>
        </w:r>
        <w:r>
          <w:rPr>
            <w:noProof/>
            <w:webHidden/>
          </w:rPr>
          <w:fldChar w:fldCharType="separate"/>
        </w:r>
        <w:r>
          <w:rPr>
            <w:noProof/>
            <w:webHidden/>
          </w:rPr>
          <w:t>9</w:t>
        </w:r>
        <w:r>
          <w:rPr>
            <w:noProof/>
            <w:webHidden/>
          </w:rPr>
          <w:fldChar w:fldCharType="end"/>
        </w:r>
      </w:hyperlink>
    </w:p>
    <w:p w14:paraId="2253B35F" w14:textId="21543176" w:rsidR="00C3177C" w:rsidRDefault="00C3177C">
      <w:pPr>
        <w:pStyle w:val="TOC2"/>
        <w:tabs>
          <w:tab w:val="right" w:leader="dot" w:pos="9628"/>
        </w:tabs>
        <w:rPr>
          <w:rFonts w:eastAsiaTheme="minorEastAsia"/>
          <w:noProof/>
          <w:sz w:val="22"/>
          <w:lang w:eastAsia="en-AU"/>
        </w:rPr>
      </w:pPr>
      <w:hyperlink w:anchor="_Toc49761711" w:history="1">
        <w:r w:rsidRPr="00110F42">
          <w:rPr>
            <w:rStyle w:val="Hyperlink"/>
            <w:noProof/>
          </w:rPr>
          <w:t>Empower</w:t>
        </w:r>
        <w:r>
          <w:rPr>
            <w:noProof/>
            <w:webHidden/>
          </w:rPr>
          <w:tab/>
        </w:r>
        <w:r>
          <w:rPr>
            <w:noProof/>
            <w:webHidden/>
          </w:rPr>
          <w:fldChar w:fldCharType="begin"/>
        </w:r>
        <w:r>
          <w:rPr>
            <w:noProof/>
            <w:webHidden/>
          </w:rPr>
          <w:instrText xml:space="preserve"> PAGEREF _Toc49761711 \h </w:instrText>
        </w:r>
        <w:r>
          <w:rPr>
            <w:noProof/>
            <w:webHidden/>
          </w:rPr>
        </w:r>
        <w:r>
          <w:rPr>
            <w:noProof/>
            <w:webHidden/>
          </w:rPr>
          <w:fldChar w:fldCharType="separate"/>
        </w:r>
        <w:r>
          <w:rPr>
            <w:noProof/>
            <w:webHidden/>
          </w:rPr>
          <w:t>10</w:t>
        </w:r>
        <w:r>
          <w:rPr>
            <w:noProof/>
            <w:webHidden/>
          </w:rPr>
          <w:fldChar w:fldCharType="end"/>
        </w:r>
      </w:hyperlink>
    </w:p>
    <w:p w14:paraId="00151856" w14:textId="2DF220F7" w:rsidR="00C3177C" w:rsidRDefault="00C3177C">
      <w:pPr>
        <w:pStyle w:val="TOC2"/>
        <w:tabs>
          <w:tab w:val="right" w:leader="dot" w:pos="9628"/>
        </w:tabs>
        <w:rPr>
          <w:rFonts w:eastAsiaTheme="minorEastAsia"/>
          <w:noProof/>
          <w:sz w:val="22"/>
          <w:lang w:eastAsia="en-AU"/>
        </w:rPr>
      </w:pPr>
      <w:hyperlink w:anchor="_Toc49761712" w:history="1">
        <w:r w:rsidRPr="00110F42">
          <w:rPr>
            <w:rStyle w:val="Hyperlink"/>
            <w:noProof/>
            <w:lang w:val="en-US"/>
          </w:rPr>
          <w:t>Guide</w:t>
        </w:r>
        <w:r>
          <w:rPr>
            <w:noProof/>
            <w:webHidden/>
          </w:rPr>
          <w:tab/>
        </w:r>
        <w:r>
          <w:rPr>
            <w:noProof/>
            <w:webHidden/>
          </w:rPr>
          <w:fldChar w:fldCharType="begin"/>
        </w:r>
        <w:r>
          <w:rPr>
            <w:noProof/>
            <w:webHidden/>
          </w:rPr>
          <w:instrText xml:space="preserve"> PAGEREF _Toc49761712 \h </w:instrText>
        </w:r>
        <w:r>
          <w:rPr>
            <w:noProof/>
            <w:webHidden/>
          </w:rPr>
        </w:r>
        <w:r>
          <w:rPr>
            <w:noProof/>
            <w:webHidden/>
          </w:rPr>
          <w:fldChar w:fldCharType="separate"/>
        </w:r>
        <w:r>
          <w:rPr>
            <w:noProof/>
            <w:webHidden/>
          </w:rPr>
          <w:t>10</w:t>
        </w:r>
        <w:r>
          <w:rPr>
            <w:noProof/>
            <w:webHidden/>
          </w:rPr>
          <w:fldChar w:fldCharType="end"/>
        </w:r>
      </w:hyperlink>
    </w:p>
    <w:p w14:paraId="44534008" w14:textId="2A986049" w:rsidR="00C3177C" w:rsidRDefault="00C3177C">
      <w:pPr>
        <w:pStyle w:val="TOC2"/>
        <w:tabs>
          <w:tab w:val="right" w:leader="dot" w:pos="9628"/>
        </w:tabs>
        <w:rPr>
          <w:rFonts w:eastAsiaTheme="minorEastAsia"/>
          <w:noProof/>
          <w:sz w:val="22"/>
          <w:lang w:eastAsia="en-AU"/>
        </w:rPr>
      </w:pPr>
      <w:hyperlink w:anchor="_Toc49761713" w:history="1">
        <w:r w:rsidRPr="00110F42">
          <w:rPr>
            <w:rStyle w:val="Hyperlink"/>
            <w:noProof/>
            <w:lang w:val="en-US"/>
          </w:rPr>
          <w:t>Motivate</w:t>
        </w:r>
        <w:r>
          <w:rPr>
            <w:noProof/>
            <w:webHidden/>
          </w:rPr>
          <w:tab/>
        </w:r>
        <w:r>
          <w:rPr>
            <w:noProof/>
            <w:webHidden/>
          </w:rPr>
          <w:fldChar w:fldCharType="begin"/>
        </w:r>
        <w:r>
          <w:rPr>
            <w:noProof/>
            <w:webHidden/>
          </w:rPr>
          <w:instrText xml:space="preserve"> PAGEREF _Toc49761713 \h </w:instrText>
        </w:r>
        <w:r>
          <w:rPr>
            <w:noProof/>
            <w:webHidden/>
          </w:rPr>
        </w:r>
        <w:r>
          <w:rPr>
            <w:noProof/>
            <w:webHidden/>
          </w:rPr>
          <w:fldChar w:fldCharType="separate"/>
        </w:r>
        <w:r>
          <w:rPr>
            <w:noProof/>
            <w:webHidden/>
          </w:rPr>
          <w:t>11</w:t>
        </w:r>
        <w:r>
          <w:rPr>
            <w:noProof/>
            <w:webHidden/>
          </w:rPr>
          <w:fldChar w:fldCharType="end"/>
        </w:r>
      </w:hyperlink>
    </w:p>
    <w:p w14:paraId="48CC53DD" w14:textId="68F77B81" w:rsidR="00C3177C" w:rsidRDefault="00C3177C">
      <w:pPr>
        <w:pStyle w:val="TOC2"/>
        <w:tabs>
          <w:tab w:val="right" w:leader="dot" w:pos="9628"/>
        </w:tabs>
        <w:rPr>
          <w:rFonts w:eastAsiaTheme="minorEastAsia"/>
          <w:noProof/>
          <w:sz w:val="22"/>
          <w:lang w:eastAsia="en-AU"/>
        </w:rPr>
      </w:pPr>
      <w:hyperlink w:anchor="_Toc49761714" w:history="1">
        <w:r w:rsidRPr="00110F42">
          <w:rPr>
            <w:rStyle w:val="Hyperlink"/>
            <w:noProof/>
            <w:lang w:val="en-US"/>
          </w:rPr>
          <w:t>Direct</w:t>
        </w:r>
        <w:r>
          <w:rPr>
            <w:noProof/>
            <w:webHidden/>
          </w:rPr>
          <w:tab/>
        </w:r>
        <w:r>
          <w:rPr>
            <w:noProof/>
            <w:webHidden/>
          </w:rPr>
          <w:fldChar w:fldCharType="begin"/>
        </w:r>
        <w:r>
          <w:rPr>
            <w:noProof/>
            <w:webHidden/>
          </w:rPr>
          <w:instrText xml:space="preserve"> PAGEREF _Toc49761714 \h </w:instrText>
        </w:r>
        <w:r>
          <w:rPr>
            <w:noProof/>
            <w:webHidden/>
          </w:rPr>
        </w:r>
        <w:r>
          <w:rPr>
            <w:noProof/>
            <w:webHidden/>
          </w:rPr>
          <w:fldChar w:fldCharType="separate"/>
        </w:r>
        <w:r>
          <w:rPr>
            <w:noProof/>
            <w:webHidden/>
          </w:rPr>
          <w:t>11</w:t>
        </w:r>
        <w:r>
          <w:rPr>
            <w:noProof/>
            <w:webHidden/>
          </w:rPr>
          <w:fldChar w:fldCharType="end"/>
        </w:r>
      </w:hyperlink>
    </w:p>
    <w:p w14:paraId="61BA2E68" w14:textId="64145A5F" w:rsidR="00C3177C" w:rsidRDefault="00C3177C">
      <w:pPr>
        <w:pStyle w:val="TOC2"/>
        <w:tabs>
          <w:tab w:val="right" w:leader="dot" w:pos="9628"/>
        </w:tabs>
        <w:rPr>
          <w:rFonts w:eastAsiaTheme="minorEastAsia"/>
          <w:noProof/>
          <w:sz w:val="22"/>
          <w:lang w:eastAsia="en-AU"/>
        </w:rPr>
      </w:pPr>
      <w:hyperlink w:anchor="_Toc49761715" w:history="1">
        <w:r w:rsidRPr="00110F42">
          <w:rPr>
            <w:rStyle w:val="Hyperlink"/>
            <w:noProof/>
          </w:rPr>
          <w:t>GROW Coaching Model</w:t>
        </w:r>
        <w:r>
          <w:rPr>
            <w:noProof/>
            <w:webHidden/>
          </w:rPr>
          <w:tab/>
        </w:r>
        <w:r>
          <w:rPr>
            <w:noProof/>
            <w:webHidden/>
          </w:rPr>
          <w:fldChar w:fldCharType="begin"/>
        </w:r>
        <w:r>
          <w:rPr>
            <w:noProof/>
            <w:webHidden/>
          </w:rPr>
          <w:instrText xml:space="preserve"> PAGEREF _Toc49761715 \h </w:instrText>
        </w:r>
        <w:r>
          <w:rPr>
            <w:noProof/>
            <w:webHidden/>
          </w:rPr>
        </w:r>
        <w:r>
          <w:rPr>
            <w:noProof/>
            <w:webHidden/>
          </w:rPr>
          <w:fldChar w:fldCharType="separate"/>
        </w:r>
        <w:r>
          <w:rPr>
            <w:noProof/>
            <w:webHidden/>
          </w:rPr>
          <w:t>12</w:t>
        </w:r>
        <w:r>
          <w:rPr>
            <w:noProof/>
            <w:webHidden/>
          </w:rPr>
          <w:fldChar w:fldCharType="end"/>
        </w:r>
      </w:hyperlink>
    </w:p>
    <w:p w14:paraId="3E9345EA" w14:textId="5D8CD28F" w:rsidR="00C3177C" w:rsidRDefault="00C3177C">
      <w:pPr>
        <w:pStyle w:val="TOC2"/>
        <w:tabs>
          <w:tab w:val="right" w:leader="dot" w:pos="9628"/>
        </w:tabs>
        <w:rPr>
          <w:rFonts w:eastAsiaTheme="minorEastAsia"/>
          <w:noProof/>
          <w:sz w:val="22"/>
          <w:lang w:eastAsia="en-AU"/>
        </w:rPr>
      </w:pPr>
      <w:hyperlink w:anchor="_Toc49761716" w:history="1">
        <w:r w:rsidRPr="00110F42">
          <w:rPr>
            <w:rStyle w:val="Hyperlink"/>
            <w:noProof/>
          </w:rPr>
          <w:t>Effective Questioning</w:t>
        </w:r>
        <w:r>
          <w:rPr>
            <w:noProof/>
            <w:webHidden/>
          </w:rPr>
          <w:tab/>
        </w:r>
        <w:r>
          <w:rPr>
            <w:noProof/>
            <w:webHidden/>
          </w:rPr>
          <w:fldChar w:fldCharType="begin"/>
        </w:r>
        <w:r>
          <w:rPr>
            <w:noProof/>
            <w:webHidden/>
          </w:rPr>
          <w:instrText xml:space="preserve"> PAGEREF _Toc49761716 \h </w:instrText>
        </w:r>
        <w:r>
          <w:rPr>
            <w:noProof/>
            <w:webHidden/>
          </w:rPr>
        </w:r>
        <w:r>
          <w:rPr>
            <w:noProof/>
            <w:webHidden/>
          </w:rPr>
          <w:fldChar w:fldCharType="separate"/>
        </w:r>
        <w:r>
          <w:rPr>
            <w:noProof/>
            <w:webHidden/>
          </w:rPr>
          <w:t>12</w:t>
        </w:r>
        <w:r>
          <w:rPr>
            <w:noProof/>
            <w:webHidden/>
          </w:rPr>
          <w:fldChar w:fldCharType="end"/>
        </w:r>
      </w:hyperlink>
    </w:p>
    <w:p w14:paraId="32EDFEB2" w14:textId="21D5B064" w:rsidR="00C3177C" w:rsidRDefault="00C3177C">
      <w:pPr>
        <w:pStyle w:val="TOC2"/>
        <w:tabs>
          <w:tab w:val="right" w:leader="dot" w:pos="9628"/>
        </w:tabs>
        <w:rPr>
          <w:rFonts w:eastAsiaTheme="minorEastAsia"/>
          <w:noProof/>
          <w:sz w:val="22"/>
          <w:lang w:eastAsia="en-AU"/>
        </w:rPr>
      </w:pPr>
      <w:hyperlink w:anchor="_Toc49761717" w:history="1">
        <w:r w:rsidRPr="00110F42">
          <w:rPr>
            <w:rStyle w:val="Hyperlink"/>
            <w:noProof/>
          </w:rPr>
          <w:t>Active Listening</w:t>
        </w:r>
        <w:r>
          <w:rPr>
            <w:noProof/>
            <w:webHidden/>
          </w:rPr>
          <w:tab/>
        </w:r>
        <w:r>
          <w:rPr>
            <w:noProof/>
            <w:webHidden/>
          </w:rPr>
          <w:fldChar w:fldCharType="begin"/>
        </w:r>
        <w:r>
          <w:rPr>
            <w:noProof/>
            <w:webHidden/>
          </w:rPr>
          <w:instrText xml:space="preserve"> PAGEREF _Toc49761717 \h </w:instrText>
        </w:r>
        <w:r>
          <w:rPr>
            <w:noProof/>
            <w:webHidden/>
          </w:rPr>
        </w:r>
        <w:r>
          <w:rPr>
            <w:noProof/>
            <w:webHidden/>
          </w:rPr>
          <w:fldChar w:fldCharType="separate"/>
        </w:r>
        <w:r>
          <w:rPr>
            <w:noProof/>
            <w:webHidden/>
          </w:rPr>
          <w:t>13</w:t>
        </w:r>
        <w:r>
          <w:rPr>
            <w:noProof/>
            <w:webHidden/>
          </w:rPr>
          <w:fldChar w:fldCharType="end"/>
        </w:r>
      </w:hyperlink>
    </w:p>
    <w:p w14:paraId="6F50C096" w14:textId="0302B4D6" w:rsidR="00C3177C" w:rsidRDefault="00C3177C">
      <w:pPr>
        <w:pStyle w:val="TOC2"/>
        <w:tabs>
          <w:tab w:val="right" w:leader="dot" w:pos="9628"/>
        </w:tabs>
        <w:rPr>
          <w:rFonts w:eastAsiaTheme="minorEastAsia"/>
          <w:noProof/>
          <w:sz w:val="22"/>
          <w:lang w:eastAsia="en-AU"/>
        </w:rPr>
      </w:pPr>
      <w:hyperlink w:anchor="_Toc49761718" w:history="1">
        <w:r w:rsidRPr="00110F42">
          <w:rPr>
            <w:rStyle w:val="Hyperlink"/>
            <w:noProof/>
          </w:rPr>
          <w:t>Feedback Tips</w:t>
        </w:r>
        <w:r>
          <w:rPr>
            <w:noProof/>
            <w:webHidden/>
          </w:rPr>
          <w:tab/>
        </w:r>
        <w:r>
          <w:rPr>
            <w:noProof/>
            <w:webHidden/>
          </w:rPr>
          <w:fldChar w:fldCharType="begin"/>
        </w:r>
        <w:r>
          <w:rPr>
            <w:noProof/>
            <w:webHidden/>
          </w:rPr>
          <w:instrText xml:space="preserve"> PAGEREF _Toc49761718 \h </w:instrText>
        </w:r>
        <w:r>
          <w:rPr>
            <w:noProof/>
            <w:webHidden/>
          </w:rPr>
        </w:r>
        <w:r>
          <w:rPr>
            <w:noProof/>
            <w:webHidden/>
          </w:rPr>
          <w:fldChar w:fldCharType="separate"/>
        </w:r>
        <w:r>
          <w:rPr>
            <w:noProof/>
            <w:webHidden/>
          </w:rPr>
          <w:t>13</w:t>
        </w:r>
        <w:r>
          <w:rPr>
            <w:noProof/>
            <w:webHidden/>
          </w:rPr>
          <w:fldChar w:fldCharType="end"/>
        </w:r>
      </w:hyperlink>
    </w:p>
    <w:p w14:paraId="07F9371A" w14:textId="66F26979" w:rsidR="00C3177C" w:rsidRDefault="00C3177C">
      <w:pPr>
        <w:pStyle w:val="TOC1"/>
        <w:rPr>
          <w:rFonts w:eastAsiaTheme="minorEastAsia"/>
          <w:b w:val="0"/>
          <w:noProof/>
          <w:sz w:val="22"/>
          <w:lang w:eastAsia="en-AU"/>
        </w:rPr>
      </w:pPr>
      <w:hyperlink w:anchor="_Toc49761719" w:history="1">
        <w:r w:rsidRPr="00110F42">
          <w:rPr>
            <w:rStyle w:val="Hyperlink"/>
            <w:noProof/>
          </w:rPr>
          <w:t>EDRS Conversation: Career Planning Questionnaire</w:t>
        </w:r>
        <w:r>
          <w:rPr>
            <w:noProof/>
            <w:webHidden/>
          </w:rPr>
          <w:tab/>
        </w:r>
        <w:r>
          <w:rPr>
            <w:noProof/>
            <w:webHidden/>
          </w:rPr>
          <w:fldChar w:fldCharType="begin"/>
        </w:r>
        <w:r>
          <w:rPr>
            <w:noProof/>
            <w:webHidden/>
          </w:rPr>
          <w:instrText xml:space="preserve"> PAGEREF _Toc49761719 \h </w:instrText>
        </w:r>
        <w:r>
          <w:rPr>
            <w:noProof/>
            <w:webHidden/>
          </w:rPr>
        </w:r>
        <w:r>
          <w:rPr>
            <w:noProof/>
            <w:webHidden/>
          </w:rPr>
          <w:fldChar w:fldCharType="separate"/>
        </w:r>
        <w:r>
          <w:rPr>
            <w:noProof/>
            <w:webHidden/>
          </w:rPr>
          <w:t>14</w:t>
        </w:r>
        <w:r>
          <w:rPr>
            <w:noProof/>
            <w:webHidden/>
          </w:rPr>
          <w:fldChar w:fldCharType="end"/>
        </w:r>
      </w:hyperlink>
    </w:p>
    <w:p w14:paraId="7EC3969D" w14:textId="62593EEA" w:rsidR="00C3177C" w:rsidRDefault="00C3177C">
      <w:pPr>
        <w:pStyle w:val="TOC1"/>
        <w:rPr>
          <w:rFonts w:eastAsiaTheme="minorEastAsia"/>
          <w:b w:val="0"/>
          <w:noProof/>
          <w:sz w:val="22"/>
          <w:lang w:eastAsia="en-AU"/>
        </w:rPr>
      </w:pPr>
      <w:hyperlink w:anchor="_Toc49761720" w:history="1">
        <w:r w:rsidRPr="00110F42">
          <w:rPr>
            <w:rStyle w:val="Hyperlink"/>
            <w:noProof/>
          </w:rPr>
          <w:t>EDRS Conversation:</w:t>
        </w:r>
        <w:r w:rsidRPr="00110F42">
          <w:rPr>
            <w:rStyle w:val="Hyperlink"/>
            <w:rFonts w:ascii="Times New Roman" w:hAnsi="Times New Roman"/>
            <w:noProof/>
            <w:lang w:eastAsia="en-AU"/>
          </w:rPr>
          <w:t xml:space="preserve"> </w:t>
        </w:r>
        <w:r w:rsidRPr="00110F42">
          <w:rPr>
            <w:rStyle w:val="Hyperlink"/>
            <w:noProof/>
          </w:rPr>
          <w:t>Focus on Future Performance</w:t>
        </w:r>
        <w:r>
          <w:rPr>
            <w:noProof/>
            <w:webHidden/>
          </w:rPr>
          <w:tab/>
        </w:r>
        <w:r>
          <w:rPr>
            <w:noProof/>
            <w:webHidden/>
          </w:rPr>
          <w:fldChar w:fldCharType="begin"/>
        </w:r>
        <w:r>
          <w:rPr>
            <w:noProof/>
            <w:webHidden/>
          </w:rPr>
          <w:instrText xml:space="preserve"> PAGEREF _Toc49761720 \h </w:instrText>
        </w:r>
        <w:r>
          <w:rPr>
            <w:noProof/>
            <w:webHidden/>
          </w:rPr>
        </w:r>
        <w:r>
          <w:rPr>
            <w:noProof/>
            <w:webHidden/>
          </w:rPr>
          <w:fldChar w:fldCharType="separate"/>
        </w:r>
        <w:r>
          <w:rPr>
            <w:noProof/>
            <w:webHidden/>
          </w:rPr>
          <w:t>15</w:t>
        </w:r>
        <w:r>
          <w:rPr>
            <w:noProof/>
            <w:webHidden/>
          </w:rPr>
          <w:fldChar w:fldCharType="end"/>
        </w:r>
      </w:hyperlink>
    </w:p>
    <w:p w14:paraId="307611C0" w14:textId="0AB49499" w:rsidR="00C3177C" w:rsidRDefault="00C3177C">
      <w:pPr>
        <w:pStyle w:val="TOC2"/>
        <w:tabs>
          <w:tab w:val="right" w:leader="dot" w:pos="9628"/>
        </w:tabs>
        <w:rPr>
          <w:rFonts w:eastAsiaTheme="minorEastAsia"/>
          <w:noProof/>
          <w:sz w:val="22"/>
          <w:lang w:eastAsia="en-AU"/>
        </w:rPr>
      </w:pPr>
      <w:hyperlink w:anchor="_Toc49761721" w:history="1">
        <w:r w:rsidRPr="00110F42">
          <w:rPr>
            <w:rStyle w:val="Hyperlink"/>
            <w:noProof/>
          </w:rPr>
          <w:t>Capabilities</w:t>
        </w:r>
        <w:r>
          <w:rPr>
            <w:noProof/>
            <w:webHidden/>
          </w:rPr>
          <w:tab/>
        </w:r>
        <w:r>
          <w:rPr>
            <w:noProof/>
            <w:webHidden/>
          </w:rPr>
          <w:fldChar w:fldCharType="begin"/>
        </w:r>
        <w:r>
          <w:rPr>
            <w:noProof/>
            <w:webHidden/>
          </w:rPr>
          <w:instrText xml:space="preserve"> PAGEREF _Toc49761721 \h </w:instrText>
        </w:r>
        <w:r>
          <w:rPr>
            <w:noProof/>
            <w:webHidden/>
          </w:rPr>
        </w:r>
        <w:r>
          <w:rPr>
            <w:noProof/>
            <w:webHidden/>
          </w:rPr>
          <w:fldChar w:fldCharType="separate"/>
        </w:r>
        <w:r>
          <w:rPr>
            <w:noProof/>
            <w:webHidden/>
          </w:rPr>
          <w:t>15</w:t>
        </w:r>
        <w:r>
          <w:rPr>
            <w:noProof/>
            <w:webHidden/>
          </w:rPr>
          <w:fldChar w:fldCharType="end"/>
        </w:r>
      </w:hyperlink>
    </w:p>
    <w:p w14:paraId="3C93D163" w14:textId="5835B84A" w:rsidR="00C3177C" w:rsidRDefault="00C3177C">
      <w:pPr>
        <w:pStyle w:val="TOC2"/>
        <w:tabs>
          <w:tab w:val="right" w:leader="dot" w:pos="9628"/>
        </w:tabs>
        <w:rPr>
          <w:rFonts w:eastAsiaTheme="minorEastAsia"/>
          <w:noProof/>
          <w:sz w:val="22"/>
          <w:lang w:eastAsia="en-AU"/>
        </w:rPr>
      </w:pPr>
      <w:hyperlink w:anchor="_Toc49761722" w:history="1">
        <w:r w:rsidRPr="00110F42">
          <w:rPr>
            <w:rStyle w:val="Hyperlink"/>
            <w:noProof/>
          </w:rPr>
          <w:t>Career Interests</w:t>
        </w:r>
        <w:r>
          <w:rPr>
            <w:noProof/>
            <w:webHidden/>
          </w:rPr>
          <w:tab/>
        </w:r>
        <w:r>
          <w:rPr>
            <w:noProof/>
            <w:webHidden/>
          </w:rPr>
          <w:fldChar w:fldCharType="begin"/>
        </w:r>
        <w:r>
          <w:rPr>
            <w:noProof/>
            <w:webHidden/>
          </w:rPr>
          <w:instrText xml:space="preserve"> PAGEREF _Toc49761722 \h </w:instrText>
        </w:r>
        <w:r>
          <w:rPr>
            <w:noProof/>
            <w:webHidden/>
          </w:rPr>
        </w:r>
        <w:r>
          <w:rPr>
            <w:noProof/>
            <w:webHidden/>
          </w:rPr>
          <w:fldChar w:fldCharType="separate"/>
        </w:r>
        <w:r>
          <w:rPr>
            <w:noProof/>
            <w:webHidden/>
          </w:rPr>
          <w:t>15</w:t>
        </w:r>
        <w:r>
          <w:rPr>
            <w:noProof/>
            <w:webHidden/>
          </w:rPr>
          <w:fldChar w:fldCharType="end"/>
        </w:r>
      </w:hyperlink>
    </w:p>
    <w:p w14:paraId="0DD48641" w14:textId="21D20769" w:rsidR="00C3177C" w:rsidRDefault="00C3177C">
      <w:pPr>
        <w:pStyle w:val="TOC2"/>
        <w:tabs>
          <w:tab w:val="right" w:leader="dot" w:pos="9628"/>
        </w:tabs>
        <w:rPr>
          <w:rFonts w:eastAsiaTheme="minorEastAsia"/>
          <w:noProof/>
          <w:sz w:val="22"/>
          <w:lang w:eastAsia="en-AU"/>
        </w:rPr>
      </w:pPr>
      <w:hyperlink w:anchor="_Toc49761723" w:history="1">
        <w:r w:rsidRPr="00110F42">
          <w:rPr>
            <w:rStyle w:val="Hyperlink"/>
            <w:noProof/>
          </w:rPr>
          <w:t>Network</w:t>
        </w:r>
        <w:r>
          <w:rPr>
            <w:noProof/>
            <w:webHidden/>
          </w:rPr>
          <w:tab/>
        </w:r>
        <w:r>
          <w:rPr>
            <w:noProof/>
            <w:webHidden/>
          </w:rPr>
          <w:fldChar w:fldCharType="begin"/>
        </w:r>
        <w:r>
          <w:rPr>
            <w:noProof/>
            <w:webHidden/>
          </w:rPr>
          <w:instrText xml:space="preserve"> PAGEREF _Toc49761723 \h </w:instrText>
        </w:r>
        <w:r>
          <w:rPr>
            <w:noProof/>
            <w:webHidden/>
          </w:rPr>
        </w:r>
        <w:r>
          <w:rPr>
            <w:noProof/>
            <w:webHidden/>
          </w:rPr>
          <w:fldChar w:fldCharType="separate"/>
        </w:r>
        <w:r>
          <w:rPr>
            <w:noProof/>
            <w:webHidden/>
          </w:rPr>
          <w:t>15</w:t>
        </w:r>
        <w:r>
          <w:rPr>
            <w:noProof/>
            <w:webHidden/>
          </w:rPr>
          <w:fldChar w:fldCharType="end"/>
        </w:r>
      </w:hyperlink>
    </w:p>
    <w:p w14:paraId="2D2F2370" w14:textId="52137391" w:rsidR="00C3177C" w:rsidRDefault="00C3177C">
      <w:pPr>
        <w:pStyle w:val="TOC1"/>
        <w:rPr>
          <w:rFonts w:eastAsiaTheme="minorEastAsia"/>
          <w:b w:val="0"/>
          <w:noProof/>
          <w:sz w:val="22"/>
          <w:lang w:eastAsia="en-AU"/>
        </w:rPr>
      </w:pPr>
      <w:hyperlink w:anchor="_Toc49761724" w:history="1">
        <w:r w:rsidRPr="00110F42">
          <w:rPr>
            <w:rStyle w:val="Hyperlink"/>
            <w:noProof/>
          </w:rPr>
          <w:t>EDRS Conversation: Guide to Delivering Performance Reviews</w:t>
        </w:r>
        <w:r>
          <w:rPr>
            <w:noProof/>
            <w:webHidden/>
          </w:rPr>
          <w:tab/>
        </w:r>
        <w:r>
          <w:rPr>
            <w:noProof/>
            <w:webHidden/>
          </w:rPr>
          <w:fldChar w:fldCharType="begin"/>
        </w:r>
        <w:r>
          <w:rPr>
            <w:noProof/>
            <w:webHidden/>
          </w:rPr>
          <w:instrText xml:space="preserve"> PAGEREF _Toc49761724 \h </w:instrText>
        </w:r>
        <w:r>
          <w:rPr>
            <w:noProof/>
            <w:webHidden/>
          </w:rPr>
        </w:r>
        <w:r>
          <w:rPr>
            <w:noProof/>
            <w:webHidden/>
          </w:rPr>
          <w:fldChar w:fldCharType="separate"/>
        </w:r>
        <w:r>
          <w:rPr>
            <w:noProof/>
            <w:webHidden/>
          </w:rPr>
          <w:t>16</w:t>
        </w:r>
        <w:r>
          <w:rPr>
            <w:noProof/>
            <w:webHidden/>
          </w:rPr>
          <w:fldChar w:fldCharType="end"/>
        </w:r>
      </w:hyperlink>
    </w:p>
    <w:p w14:paraId="046F3F88" w14:textId="4CD3B748" w:rsidR="00C3177C" w:rsidRDefault="00C3177C">
      <w:pPr>
        <w:pStyle w:val="TOC2"/>
        <w:tabs>
          <w:tab w:val="right" w:leader="dot" w:pos="9628"/>
        </w:tabs>
        <w:rPr>
          <w:rFonts w:eastAsiaTheme="minorEastAsia"/>
          <w:noProof/>
          <w:sz w:val="22"/>
          <w:lang w:eastAsia="en-AU"/>
        </w:rPr>
      </w:pPr>
      <w:hyperlink w:anchor="_Toc49761725" w:history="1">
        <w:r w:rsidRPr="00110F42">
          <w:rPr>
            <w:rStyle w:val="Hyperlink"/>
            <w:noProof/>
          </w:rPr>
          <w:t>Checklist for an Effective Review Discussion</w:t>
        </w:r>
        <w:r>
          <w:rPr>
            <w:noProof/>
            <w:webHidden/>
          </w:rPr>
          <w:tab/>
        </w:r>
        <w:r>
          <w:rPr>
            <w:noProof/>
            <w:webHidden/>
          </w:rPr>
          <w:fldChar w:fldCharType="begin"/>
        </w:r>
        <w:r>
          <w:rPr>
            <w:noProof/>
            <w:webHidden/>
          </w:rPr>
          <w:instrText xml:space="preserve"> PAGEREF _Toc49761725 \h </w:instrText>
        </w:r>
        <w:r>
          <w:rPr>
            <w:noProof/>
            <w:webHidden/>
          </w:rPr>
        </w:r>
        <w:r>
          <w:rPr>
            <w:noProof/>
            <w:webHidden/>
          </w:rPr>
          <w:fldChar w:fldCharType="separate"/>
        </w:r>
        <w:r>
          <w:rPr>
            <w:noProof/>
            <w:webHidden/>
          </w:rPr>
          <w:t>16</w:t>
        </w:r>
        <w:r>
          <w:rPr>
            <w:noProof/>
            <w:webHidden/>
          </w:rPr>
          <w:fldChar w:fldCharType="end"/>
        </w:r>
      </w:hyperlink>
    </w:p>
    <w:p w14:paraId="3AE4EE97" w14:textId="5D676E9F" w:rsidR="00C3177C" w:rsidRDefault="00C3177C">
      <w:pPr>
        <w:pStyle w:val="TOC1"/>
        <w:rPr>
          <w:rFonts w:eastAsiaTheme="minorEastAsia"/>
          <w:b w:val="0"/>
          <w:noProof/>
          <w:sz w:val="22"/>
          <w:lang w:eastAsia="en-AU"/>
        </w:rPr>
      </w:pPr>
      <w:hyperlink w:anchor="_Toc49761726" w:history="1">
        <w:r w:rsidRPr="00110F42">
          <w:rPr>
            <w:rStyle w:val="Hyperlink"/>
            <w:noProof/>
          </w:rPr>
          <w:t>EDRS Conversation:  Email template for Managers</w:t>
        </w:r>
        <w:r>
          <w:rPr>
            <w:noProof/>
            <w:webHidden/>
          </w:rPr>
          <w:tab/>
        </w:r>
        <w:r>
          <w:rPr>
            <w:noProof/>
            <w:webHidden/>
          </w:rPr>
          <w:fldChar w:fldCharType="begin"/>
        </w:r>
        <w:r>
          <w:rPr>
            <w:noProof/>
            <w:webHidden/>
          </w:rPr>
          <w:instrText xml:space="preserve"> PAGEREF _Toc49761726 \h </w:instrText>
        </w:r>
        <w:r>
          <w:rPr>
            <w:noProof/>
            <w:webHidden/>
          </w:rPr>
        </w:r>
        <w:r>
          <w:rPr>
            <w:noProof/>
            <w:webHidden/>
          </w:rPr>
          <w:fldChar w:fldCharType="separate"/>
        </w:r>
        <w:r>
          <w:rPr>
            <w:noProof/>
            <w:webHidden/>
          </w:rPr>
          <w:t>17</w:t>
        </w:r>
        <w:r>
          <w:rPr>
            <w:noProof/>
            <w:webHidden/>
          </w:rPr>
          <w:fldChar w:fldCharType="end"/>
        </w:r>
      </w:hyperlink>
    </w:p>
    <w:p w14:paraId="7BA1FACE" w14:textId="12886D0C" w:rsidR="00C3177C" w:rsidRDefault="00C3177C">
      <w:pPr>
        <w:pStyle w:val="TOC1"/>
        <w:rPr>
          <w:rFonts w:eastAsiaTheme="minorEastAsia"/>
          <w:b w:val="0"/>
          <w:noProof/>
          <w:sz w:val="22"/>
          <w:lang w:eastAsia="en-AU"/>
        </w:rPr>
      </w:pPr>
      <w:hyperlink w:anchor="_Toc49761727" w:history="1">
        <w:r w:rsidRPr="00110F42">
          <w:rPr>
            <w:rStyle w:val="Hyperlink"/>
            <w:noProof/>
          </w:rPr>
          <w:t>EDRS Conversation:  Additional Resources for Managers</w:t>
        </w:r>
        <w:r>
          <w:rPr>
            <w:noProof/>
            <w:webHidden/>
          </w:rPr>
          <w:tab/>
        </w:r>
        <w:r>
          <w:rPr>
            <w:noProof/>
            <w:webHidden/>
          </w:rPr>
          <w:fldChar w:fldCharType="begin"/>
        </w:r>
        <w:r>
          <w:rPr>
            <w:noProof/>
            <w:webHidden/>
          </w:rPr>
          <w:instrText xml:space="preserve"> PAGEREF _Toc49761727 \h </w:instrText>
        </w:r>
        <w:r>
          <w:rPr>
            <w:noProof/>
            <w:webHidden/>
          </w:rPr>
        </w:r>
        <w:r>
          <w:rPr>
            <w:noProof/>
            <w:webHidden/>
          </w:rPr>
          <w:fldChar w:fldCharType="separate"/>
        </w:r>
        <w:r>
          <w:rPr>
            <w:noProof/>
            <w:webHidden/>
          </w:rPr>
          <w:t>18</w:t>
        </w:r>
        <w:r>
          <w:rPr>
            <w:noProof/>
            <w:webHidden/>
          </w:rPr>
          <w:fldChar w:fldCharType="end"/>
        </w:r>
      </w:hyperlink>
    </w:p>
    <w:p w14:paraId="101FBCE1" w14:textId="775386C6" w:rsidR="00C3177C" w:rsidRDefault="00C3177C">
      <w:pPr>
        <w:pStyle w:val="TOC1"/>
        <w:rPr>
          <w:rFonts w:eastAsiaTheme="minorEastAsia"/>
          <w:b w:val="0"/>
          <w:noProof/>
          <w:sz w:val="22"/>
          <w:lang w:eastAsia="en-AU"/>
        </w:rPr>
      </w:pPr>
      <w:hyperlink w:anchor="_Toc49761728" w:history="1">
        <w:r w:rsidRPr="00110F42">
          <w:rPr>
            <w:rStyle w:val="Hyperlink"/>
            <w:noProof/>
          </w:rPr>
          <w:t>Glossary</w:t>
        </w:r>
        <w:r>
          <w:rPr>
            <w:noProof/>
            <w:webHidden/>
          </w:rPr>
          <w:tab/>
        </w:r>
        <w:r>
          <w:rPr>
            <w:noProof/>
            <w:webHidden/>
          </w:rPr>
          <w:fldChar w:fldCharType="begin"/>
        </w:r>
        <w:r>
          <w:rPr>
            <w:noProof/>
            <w:webHidden/>
          </w:rPr>
          <w:instrText xml:space="preserve"> PAGEREF _Toc49761728 \h </w:instrText>
        </w:r>
        <w:r>
          <w:rPr>
            <w:noProof/>
            <w:webHidden/>
          </w:rPr>
        </w:r>
        <w:r>
          <w:rPr>
            <w:noProof/>
            <w:webHidden/>
          </w:rPr>
          <w:fldChar w:fldCharType="separate"/>
        </w:r>
        <w:r>
          <w:rPr>
            <w:noProof/>
            <w:webHidden/>
          </w:rPr>
          <w:t>20</w:t>
        </w:r>
        <w:r>
          <w:rPr>
            <w:noProof/>
            <w:webHidden/>
          </w:rPr>
          <w:fldChar w:fldCharType="end"/>
        </w:r>
      </w:hyperlink>
    </w:p>
    <w:p w14:paraId="6A19F7FD" w14:textId="689ADCA6" w:rsidR="00597170" w:rsidRDefault="00B52D57" w:rsidP="00597170">
      <w:pPr>
        <w:pStyle w:val="Heading1"/>
      </w:pPr>
      <w:r>
        <w:lastRenderedPageBreak/>
        <w:fldChar w:fldCharType="end"/>
      </w:r>
      <w:bookmarkStart w:id="1" w:name="_Toc49280521"/>
      <w:bookmarkStart w:id="2" w:name="_Toc49761697"/>
      <w:r w:rsidR="00597170">
        <w:t>Introduction</w:t>
      </w:r>
      <w:bookmarkEnd w:id="1"/>
      <w:bookmarkEnd w:id="2"/>
    </w:p>
    <w:p w14:paraId="014B9A8D" w14:textId="77777777" w:rsidR="00597170" w:rsidRPr="00B576BD" w:rsidRDefault="00597170" w:rsidP="00597170">
      <w:r w:rsidRPr="00B576BD">
        <w:t xml:space="preserve">In this toolkit, you will find guidance, activity sheets, resource links and templates relevant to the Employee Development and Review Scheme (EDRS) at Charles Sturt University.  </w:t>
      </w:r>
    </w:p>
    <w:p w14:paraId="4C74CD71" w14:textId="77777777" w:rsidR="00597170" w:rsidRPr="00B576BD" w:rsidRDefault="00597170" w:rsidP="00597170">
      <w:pPr>
        <w:pStyle w:val="Heading2"/>
      </w:pPr>
      <w:bookmarkStart w:id="3" w:name="_Toc17972256"/>
      <w:bookmarkStart w:id="4" w:name="_Toc49280522"/>
      <w:bookmarkStart w:id="5" w:name="_Toc49761698"/>
      <w:r w:rsidRPr="00B576BD">
        <w:t>Manager Responsibilities</w:t>
      </w:r>
      <w:bookmarkEnd w:id="3"/>
      <w:bookmarkEnd w:id="4"/>
      <w:bookmarkEnd w:id="5"/>
    </w:p>
    <w:p w14:paraId="37FA4710" w14:textId="77777777" w:rsidR="00597170" w:rsidRPr="00B576BD" w:rsidRDefault="00597170" w:rsidP="00597170">
      <w:pPr>
        <w:spacing w:after="0"/>
      </w:pPr>
      <w:r w:rsidRPr="00B576BD">
        <w:t xml:space="preserve">The best place to start is to get familiar with this toolkit. The Table of Contents provides an overview of what will be covered. Use the glossary in this guide, and/or talk to your manager to clarify and understand the EDRS process.  Your role as manager is to give feedback and advice.  Provide information to your employees about workplace policies and procedures in relation to the EDRS process. Make sure you ask questions, understand the answers, and seek feedback and clarification where required. </w:t>
      </w:r>
    </w:p>
    <w:p w14:paraId="1784FC0B" w14:textId="77777777" w:rsidR="00597170" w:rsidRPr="00B576BD" w:rsidRDefault="00597170" w:rsidP="00597170">
      <w:pPr>
        <w:spacing w:after="0"/>
      </w:pPr>
    </w:p>
    <w:p w14:paraId="63C5F38E" w14:textId="6D59A824" w:rsidR="00597170" w:rsidRDefault="00597170" w:rsidP="00597170">
      <w:pPr>
        <w:spacing w:after="0"/>
      </w:pPr>
      <w:r w:rsidRPr="00B576BD">
        <w:t xml:space="preserve">When reviewing this </w:t>
      </w:r>
      <w:r w:rsidR="003E3871" w:rsidRPr="00B576BD">
        <w:t>toolkit,</w:t>
      </w:r>
      <w:r w:rsidRPr="00B576BD">
        <w:t xml:space="preserve"> </w:t>
      </w:r>
      <w:bookmarkStart w:id="6" w:name="_GoBack"/>
      <w:bookmarkEnd w:id="6"/>
      <w:r w:rsidRPr="00B576BD">
        <w:t>you should:</w:t>
      </w:r>
    </w:p>
    <w:p w14:paraId="3C1D8C51" w14:textId="77777777" w:rsidR="00597170" w:rsidRPr="00B576BD" w:rsidRDefault="00597170" w:rsidP="00597170">
      <w:pPr>
        <w:spacing w:after="0"/>
      </w:pPr>
    </w:p>
    <w:p w14:paraId="549CD152" w14:textId="77777777" w:rsidR="00597170" w:rsidRPr="00B576BD" w:rsidRDefault="00597170" w:rsidP="00AF6E1A">
      <w:pPr>
        <w:numPr>
          <w:ilvl w:val="0"/>
          <w:numId w:val="10"/>
        </w:numPr>
        <w:ind w:left="284" w:hanging="284"/>
      </w:pPr>
      <w:r w:rsidRPr="00B576BD">
        <w:t>Review the learning materials and consider how to apply them to your conversations</w:t>
      </w:r>
    </w:p>
    <w:p w14:paraId="1F172516" w14:textId="77777777" w:rsidR="00597170" w:rsidRPr="00B576BD" w:rsidRDefault="00597170" w:rsidP="00AF6E1A">
      <w:pPr>
        <w:numPr>
          <w:ilvl w:val="0"/>
          <w:numId w:val="10"/>
        </w:numPr>
        <w:ind w:left="284" w:hanging="284"/>
      </w:pPr>
      <w:r w:rsidRPr="00B576BD">
        <w:t>Seek out people and information that can increase your knowledge of the EDRS process</w:t>
      </w:r>
    </w:p>
    <w:p w14:paraId="55F67EDA" w14:textId="77777777" w:rsidR="00597170" w:rsidRPr="00B576BD" w:rsidRDefault="00597170" w:rsidP="00AF6E1A">
      <w:pPr>
        <w:numPr>
          <w:ilvl w:val="0"/>
          <w:numId w:val="10"/>
        </w:numPr>
        <w:ind w:left="284" w:hanging="284"/>
      </w:pPr>
      <w:r w:rsidRPr="00B576BD">
        <w:t>Share information, knowledge and resources available to your team/s</w:t>
      </w:r>
    </w:p>
    <w:p w14:paraId="6C6D646F" w14:textId="77777777" w:rsidR="00597170" w:rsidRPr="00B576BD" w:rsidRDefault="00597170" w:rsidP="00597170">
      <w:pPr>
        <w:pStyle w:val="Heading2"/>
      </w:pPr>
      <w:bookmarkStart w:id="7" w:name="_Toc17972257"/>
      <w:bookmarkStart w:id="8" w:name="_Toc49280523"/>
      <w:bookmarkStart w:id="9" w:name="_Toc49761699"/>
      <w:r w:rsidRPr="00B576BD">
        <w:t>Support Available</w:t>
      </w:r>
      <w:bookmarkEnd w:id="7"/>
      <w:bookmarkEnd w:id="8"/>
      <w:bookmarkEnd w:id="9"/>
    </w:p>
    <w:p w14:paraId="3BB2DE1A" w14:textId="01F123AE" w:rsidR="00597170" w:rsidRPr="00B576BD" w:rsidRDefault="00597170" w:rsidP="00597170">
      <w:pPr>
        <w:rPr>
          <w:iCs/>
        </w:rPr>
      </w:pPr>
      <w:r w:rsidRPr="00B576BD">
        <w:rPr>
          <w:iCs/>
        </w:rPr>
        <w:t xml:space="preserve">The </w:t>
      </w:r>
      <w:r>
        <w:rPr>
          <w:iCs/>
        </w:rPr>
        <w:t xml:space="preserve">People </w:t>
      </w:r>
      <w:r w:rsidR="00242F3B">
        <w:rPr>
          <w:iCs/>
        </w:rPr>
        <w:t>and</w:t>
      </w:r>
      <w:r>
        <w:rPr>
          <w:iCs/>
        </w:rPr>
        <w:t xml:space="preserve"> Culture</w:t>
      </w:r>
      <w:r w:rsidRPr="00B576BD">
        <w:rPr>
          <w:iCs/>
        </w:rPr>
        <w:t xml:space="preserve"> Business Partner Team provide support for managers to prepare for and undertake the EDRS process. This can be general advice about the process through to coaching sessions, providing tools and reports to ensure you as a manager are confident and feel supported throughout the process.  You can contact your relevant </w:t>
      </w:r>
      <w:r>
        <w:rPr>
          <w:iCs/>
        </w:rPr>
        <w:t xml:space="preserve">People </w:t>
      </w:r>
      <w:r w:rsidR="00242F3B">
        <w:rPr>
          <w:iCs/>
        </w:rPr>
        <w:t>and</w:t>
      </w:r>
      <w:r>
        <w:rPr>
          <w:iCs/>
        </w:rPr>
        <w:t xml:space="preserve"> Culture</w:t>
      </w:r>
      <w:r w:rsidRPr="00B576BD">
        <w:rPr>
          <w:iCs/>
        </w:rPr>
        <w:t xml:space="preserve"> Business Partner to discuss your needs prior to undertaking the process so appropriate support can be tailored as required.</w:t>
      </w:r>
    </w:p>
    <w:p w14:paraId="57FF54F3" w14:textId="77777777" w:rsidR="00597170" w:rsidRPr="00B576BD" w:rsidRDefault="00597170" w:rsidP="00597170">
      <w:pPr>
        <w:pStyle w:val="Heading2"/>
      </w:pPr>
      <w:bookmarkStart w:id="10" w:name="_Toc17972258"/>
      <w:bookmarkStart w:id="11" w:name="_Toc49280524"/>
      <w:bookmarkStart w:id="12" w:name="_Toc49761700"/>
      <w:r w:rsidRPr="00B576BD">
        <w:t>General Principles of EDRS</w:t>
      </w:r>
      <w:bookmarkEnd w:id="10"/>
      <w:bookmarkEnd w:id="11"/>
      <w:bookmarkEnd w:id="12"/>
    </w:p>
    <w:p w14:paraId="796ACF62" w14:textId="77777777" w:rsidR="00597170" w:rsidRDefault="00597170" w:rsidP="00597170">
      <w:pPr>
        <w:spacing w:after="0"/>
      </w:pPr>
      <w:r w:rsidRPr="00B576BD">
        <w:t>The following principles apply to EDRS:</w:t>
      </w:r>
    </w:p>
    <w:p w14:paraId="11A2CC07" w14:textId="77777777" w:rsidR="00597170" w:rsidRPr="00B576BD" w:rsidRDefault="00597170" w:rsidP="00597170">
      <w:pPr>
        <w:spacing w:after="0"/>
      </w:pPr>
    </w:p>
    <w:p w14:paraId="2D79F1E6" w14:textId="77777777" w:rsidR="00597170" w:rsidRPr="00B576BD" w:rsidRDefault="00597170" w:rsidP="00AF6E1A">
      <w:pPr>
        <w:numPr>
          <w:ilvl w:val="0"/>
          <w:numId w:val="11"/>
        </w:numPr>
        <w:ind w:left="426" w:hanging="426"/>
      </w:pPr>
      <w:r w:rsidRPr="00B576BD">
        <w:t xml:space="preserve">Aligned to </w:t>
      </w:r>
      <w:r>
        <w:t>Charles Sturt</w:t>
      </w:r>
      <w:r w:rsidRPr="00B576BD">
        <w:t xml:space="preserve"> organisational strategic objectives and priorities</w:t>
      </w:r>
    </w:p>
    <w:p w14:paraId="3A41D7BA" w14:textId="77777777" w:rsidR="00597170" w:rsidRPr="00B576BD" w:rsidRDefault="00597170" w:rsidP="00AF6E1A">
      <w:pPr>
        <w:numPr>
          <w:ilvl w:val="0"/>
          <w:numId w:val="11"/>
        </w:numPr>
        <w:ind w:left="426" w:hanging="426"/>
      </w:pPr>
      <w:r w:rsidRPr="00B576BD">
        <w:t>Encourage a culture of high performance to support individual and organisational development</w:t>
      </w:r>
    </w:p>
    <w:p w14:paraId="0AFDC5E0" w14:textId="77777777" w:rsidR="00597170" w:rsidRPr="00B576BD" w:rsidRDefault="00597170" w:rsidP="00AF6E1A">
      <w:pPr>
        <w:numPr>
          <w:ilvl w:val="0"/>
          <w:numId w:val="11"/>
        </w:numPr>
        <w:ind w:left="426" w:hanging="426"/>
      </w:pPr>
      <w:r w:rsidRPr="00B576BD">
        <w:t>A fair and equitable process, and incorporates the principle of natural justice</w:t>
      </w:r>
    </w:p>
    <w:p w14:paraId="449CEAE8" w14:textId="77777777" w:rsidR="00597170" w:rsidRPr="00B576BD" w:rsidRDefault="00597170" w:rsidP="00AF6E1A">
      <w:pPr>
        <w:numPr>
          <w:ilvl w:val="0"/>
          <w:numId w:val="11"/>
        </w:numPr>
        <w:ind w:left="426" w:hanging="426"/>
      </w:pPr>
      <w:r w:rsidRPr="00B576BD">
        <w:t>Clearly articulates development expectations</w:t>
      </w:r>
    </w:p>
    <w:p w14:paraId="52EC9987" w14:textId="77777777" w:rsidR="00597170" w:rsidRPr="00B576BD" w:rsidRDefault="00597170" w:rsidP="00AF6E1A">
      <w:pPr>
        <w:numPr>
          <w:ilvl w:val="0"/>
          <w:numId w:val="11"/>
        </w:numPr>
        <w:ind w:left="426" w:hanging="426"/>
      </w:pPr>
      <w:r w:rsidRPr="00B576BD">
        <w:t>Provides ongoing feedback and support</w:t>
      </w:r>
    </w:p>
    <w:p w14:paraId="59CAA250" w14:textId="77777777" w:rsidR="00597170" w:rsidRPr="00B576BD" w:rsidRDefault="00597170" w:rsidP="00AF6E1A">
      <w:pPr>
        <w:numPr>
          <w:ilvl w:val="0"/>
          <w:numId w:val="11"/>
        </w:numPr>
        <w:ind w:left="426" w:hanging="426"/>
      </w:pPr>
      <w:r w:rsidRPr="00B576BD">
        <w:t>Is a shared responsibility</w:t>
      </w:r>
    </w:p>
    <w:p w14:paraId="4DC1C1D6" w14:textId="77777777" w:rsidR="00597170" w:rsidRPr="00B576BD" w:rsidRDefault="00597170" w:rsidP="00AF6E1A">
      <w:pPr>
        <w:numPr>
          <w:ilvl w:val="0"/>
          <w:numId w:val="11"/>
        </w:numPr>
        <w:ind w:left="426" w:hanging="426"/>
      </w:pPr>
      <w:r w:rsidRPr="00B576BD">
        <w:t>Employees take an active role in their own ongoing professional learning and development</w:t>
      </w:r>
    </w:p>
    <w:p w14:paraId="1D36025D" w14:textId="77777777" w:rsidR="00597170" w:rsidRPr="00B576BD" w:rsidRDefault="00597170" w:rsidP="00AF6E1A">
      <w:pPr>
        <w:numPr>
          <w:ilvl w:val="0"/>
          <w:numId w:val="11"/>
        </w:numPr>
        <w:ind w:left="426" w:hanging="426"/>
        <w:rPr>
          <w:bCs/>
        </w:rPr>
      </w:pPr>
      <w:r w:rsidRPr="00B576BD">
        <w:t xml:space="preserve">Is undertaken in a professional manner and aligns with the </w:t>
      </w:r>
      <w:r>
        <w:t>Charles Sturt</w:t>
      </w:r>
      <w:r w:rsidRPr="00B576BD">
        <w:t xml:space="preserve"> values and behaviours</w:t>
      </w:r>
    </w:p>
    <w:p w14:paraId="3C057889" w14:textId="77777777" w:rsidR="00597170" w:rsidRPr="00B576BD" w:rsidRDefault="00597170" w:rsidP="00597170">
      <w:pPr>
        <w:pStyle w:val="Heading2"/>
      </w:pPr>
      <w:bookmarkStart w:id="13" w:name="_Toc17972259"/>
      <w:bookmarkStart w:id="14" w:name="_Toc49280525"/>
      <w:bookmarkStart w:id="15" w:name="_Toc49761701"/>
      <w:r w:rsidRPr="00B576BD">
        <w:t>EDRS Planning Guide</w:t>
      </w:r>
      <w:bookmarkEnd w:id="13"/>
      <w:bookmarkEnd w:id="14"/>
      <w:bookmarkEnd w:id="15"/>
    </w:p>
    <w:p w14:paraId="38EDF5F0" w14:textId="77777777" w:rsidR="00597170" w:rsidRPr="00B576BD" w:rsidRDefault="00597170" w:rsidP="00597170">
      <w:r w:rsidRPr="00B576BD">
        <w:t xml:space="preserve">The Employee Development and Review Scheme is the formal review process at </w:t>
      </w:r>
      <w:r>
        <w:t>Charles Sturt</w:t>
      </w:r>
      <w:r w:rsidRPr="00B576BD">
        <w:t xml:space="preserve">.  The EDRS process allows employees and managers the opportunity to review the previous year’s work and set work and development objectives for the coming year. </w:t>
      </w:r>
    </w:p>
    <w:p w14:paraId="1C00CDAF" w14:textId="612F7C56" w:rsidR="00597170" w:rsidRPr="00B576BD" w:rsidRDefault="00597170" w:rsidP="00597170"/>
    <w:p w14:paraId="65DF6FB7" w14:textId="77777777" w:rsidR="00597170" w:rsidRDefault="00597170" w:rsidP="00597170">
      <w:pPr>
        <w:spacing w:after="0"/>
      </w:pPr>
      <w:r w:rsidRPr="00B576BD">
        <w:lastRenderedPageBreak/>
        <w:t xml:space="preserve">The intent of EDRS is to encourage meaningful conversation between the employee and the manager.  The conversations need to be balanced, open and honest and to ensure the employee is equipped to perform their role effectively.  </w:t>
      </w:r>
    </w:p>
    <w:p w14:paraId="47CDA1B6" w14:textId="77777777" w:rsidR="00597170" w:rsidRPr="00B576BD" w:rsidRDefault="00597170" w:rsidP="00597170">
      <w:pPr>
        <w:spacing w:after="0"/>
      </w:pPr>
    </w:p>
    <w:p w14:paraId="36C1A1FA" w14:textId="77777777" w:rsidR="00597170" w:rsidRDefault="00597170" w:rsidP="00597170">
      <w:pPr>
        <w:spacing w:after="0"/>
      </w:pPr>
      <w:r w:rsidRPr="00B576BD">
        <w:t>EDRS serves the following purpose:</w:t>
      </w:r>
    </w:p>
    <w:p w14:paraId="3D6FCC03" w14:textId="77777777" w:rsidR="00597170" w:rsidRPr="00B576BD" w:rsidRDefault="00597170" w:rsidP="00597170">
      <w:pPr>
        <w:spacing w:after="0"/>
      </w:pPr>
    </w:p>
    <w:p w14:paraId="04F260EA" w14:textId="77777777" w:rsidR="00597170" w:rsidRPr="00B576BD" w:rsidRDefault="00597170" w:rsidP="00AF6E1A">
      <w:pPr>
        <w:numPr>
          <w:ilvl w:val="0"/>
          <w:numId w:val="12"/>
        </w:numPr>
        <w:ind w:left="284" w:hanging="284"/>
      </w:pPr>
      <w:r w:rsidRPr="00B576BD">
        <w:t>Setting and reviewing work objectives</w:t>
      </w:r>
    </w:p>
    <w:p w14:paraId="617CB1F8" w14:textId="77777777" w:rsidR="00597170" w:rsidRPr="00B576BD" w:rsidRDefault="00597170" w:rsidP="00AF6E1A">
      <w:pPr>
        <w:numPr>
          <w:ilvl w:val="0"/>
          <w:numId w:val="12"/>
        </w:numPr>
        <w:ind w:left="284" w:hanging="284"/>
      </w:pPr>
      <w:r w:rsidRPr="00B576BD">
        <w:t>Professional development – Identifying the appropriate level of support and development to achieve the employee’s objectives</w:t>
      </w:r>
    </w:p>
    <w:p w14:paraId="07C46372" w14:textId="77777777" w:rsidR="00597170" w:rsidRPr="00B576BD" w:rsidRDefault="00597170" w:rsidP="00AF6E1A">
      <w:pPr>
        <w:numPr>
          <w:ilvl w:val="0"/>
          <w:numId w:val="12"/>
        </w:numPr>
        <w:ind w:left="284" w:hanging="284"/>
      </w:pPr>
      <w:r w:rsidRPr="00B576BD">
        <w:t xml:space="preserve">Support from </w:t>
      </w:r>
      <w:r>
        <w:t>Charles Sturt</w:t>
      </w:r>
      <w:r w:rsidRPr="00B576BD">
        <w:t xml:space="preserve"> to achieve work and professional development</w:t>
      </w:r>
    </w:p>
    <w:p w14:paraId="1427B28E" w14:textId="77777777" w:rsidR="00597170" w:rsidRPr="00B576BD" w:rsidRDefault="00597170" w:rsidP="00597170">
      <w:pPr>
        <w:pStyle w:val="Heading2"/>
      </w:pPr>
      <w:bookmarkStart w:id="16" w:name="_Toc17972260"/>
      <w:bookmarkStart w:id="17" w:name="_Toc49280526"/>
      <w:bookmarkStart w:id="18" w:name="_Toc49761702"/>
      <w:r w:rsidRPr="00B576BD">
        <w:t>EDRS Timeframes</w:t>
      </w:r>
      <w:bookmarkEnd w:id="16"/>
      <w:bookmarkEnd w:id="17"/>
      <w:bookmarkEnd w:id="18"/>
    </w:p>
    <w:p w14:paraId="51F9B685" w14:textId="77777777" w:rsidR="00597170" w:rsidRPr="00B576BD" w:rsidRDefault="00597170" w:rsidP="00597170">
      <w:r w:rsidRPr="00B576BD">
        <w:t xml:space="preserve">EDRS meetings for professional/general employees are formally held from January – March and then informally every three months throughout the year.  For academic employees this is from October to December and then informally every three months throughout the year. </w:t>
      </w:r>
      <w:r>
        <w:t xml:space="preserve"> </w:t>
      </w:r>
      <w:r w:rsidRPr="00B576BD">
        <w:t>The goal is for the employee and the manager to have a common understanding of the work undertaken by the employee</w:t>
      </w:r>
      <w:r>
        <w:t>;</w:t>
      </w:r>
      <w:r w:rsidRPr="00B576BD">
        <w:t xml:space="preserve"> that the work is focused</w:t>
      </w:r>
      <w:r>
        <w:t>,</w:t>
      </w:r>
      <w:r w:rsidRPr="00B576BD">
        <w:t xml:space="preserve"> </w:t>
      </w:r>
      <w:r>
        <w:t>with clear</w:t>
      </w:r>
      <w:r w:rsidRPr="00B576BD">
        <w:t xml:space="preserve"> expectations around performance and behaviours</w:t>
      </w:r>
      <w:r>
        <w:t>;</w:t>
      </w:r>
      <w:r w:rsidRPr="00B576BD">
        <w:t xml:space="preserve"> and that the employee’s development is designed to meet current and future professional needs.</w:t>
      </w:r>
    </w:p>
    <w:p w14:paraId="73DBEA59" w14:textId="77777777" w:rsidR="00597170" w:rsidRPr="00B576BD" w:rsidRDefault="00597170" w:rsidP="00597170">
      <w:pPr>
        <w:pStyle w:val="Heading2"/>
      </w:pPr>
      <w:bookmarkStart w:id="19" w:name="_Toc17972261"/>
      <w:bookmarkStart w:id="20" w:name="_Toc49280527"/>
      <w:bookmarkStart w:id="21" w:name="_Toc49761703"/>
      <w:r w:rsidRPr="00B576BD">
        <w:t>EDRS Cycle</w:t>
      </w:r>
      <w:bookmarkEnd w:id="19"/>
      <w:bookmarkEnd w:id="20"/>
      <w:bookmarkEnd w:id="21"/>
    </w:p>
    <w:p w14:paraId="56BA56F6" w14:textId="377F2053" w:rsidR="00597170" w:rsidRDefault="00F54A6C" w:rsidP="00597170">
      <w:r>
        <w:rPr>
          <w:noProof/>
        </w:rPr>
        <mc:AlternateContent>
          <mc:Choice Requires="wps">
            <w:drawing>
              <wp:anchor distT="45720" distB="45720" distL="114300" distR="114300" simplePos="0" relativeHeight="251662336" behindDoc="0" locked="0" layoutInCell="1" allowOverlap="1" wp14:anchorId="4E38FF66" wp14:editId="16391E38">
                <wp:simplePos x="0" y="0"/>
                <wp:positionH relativeFrom="margin">
                  <wp:align>center</wp:align>
                </wp:positionH>
                <wp:positionV relativeFrom="paragraph">
                  <wp:posOffset>2576195</wp:posOffset>
                </wp:positionV>
                <wp:extent cx="1381125" cy="695325"/>
                <wp:effectExtent l="0" t="0" r="9525" b="666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695325"/>
                        </a:xfrm>
                        <a:prstGeom prst="rect">
                          <a:avLst/>
                        </a:prstGeom>
                        <a:noFill/>
                        <a:ln w="9525">
                          <a:noFill/>
                          <a:miter lim="800000"/>
                          <a:headEnd/>
                          <a:tailEnd/>
                        </a:ln>
                        <a:effectLst>
                          <a:outerShdw blurRad="50800" dist="38100" dir="2700000" algn="tl" rotWithShape="0">
                            <a:prstClr val="black">
                              <a:alpha val="40000"/>
                            </a:prstClr>
                          </a:outerShdw>
                        </a:effectLst>
                      </wps:spPr>
                      <wps:txbx>
                        <w:txbxContent>
                          <w:p w14:paraId="0EC762D0" w14:textId="77777777" w:rsidR="003E3871" w:rsidRPr="008375FD" w:rsidRDefault="003E3871" w:rsidP="00597170">
                            <w:pPr>
                              <w:jc w:val="center"/>
                              <w:rPr>
                                <w:sz w:val="22"/>
                                <w:szCs w:val="24"/>
                              </w:rPr>
                            </w:pPr>
                            <w:r w:rsidRPr="008375FD">
                              <w:rPr>
                                <w:sz w:val="22"/>
                                <w:szCs w:val="24"/>
                              </w:rPr>
                              <w:t>Ongoing coaching, feedback &amp; development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38FF66" id="_x0000_t202" coordsize="21600,21600" o:spt="202" path="m,l,21600r21600,l21600,xe">
                <v:stroke joinstyle="miter"/>
                <v:path gradientshapeok="t" o:connecttype="rect"/>
              </v:shapetype>
              <v:shape id="Text Box 2" o:spid="_x0000_s1026" type="#_x0000_t202" style="position:absolute;margin-left:0;margin-top:202.85pt;width:108.75pt;height:54.7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" filled="f" stroked="f">
                <v:shadow on="t" color="black" opacity="26214f" origin="-.5,-.5" offset=".74836mm,.74836mm"/>
                <v:textbox>
                  <w:txbxContent>
                    <w:p w14:paraId="0EC762D0" w14:textId="77777777" w:rsidR="003E3871" w:rsidRPr="008375FD" w:rsidRDefault="003E3871" w:rsidP="00597170">
                      <w:pPr>
                        <w:jc w:val="center"/>
                        <w:rPr>
                          <w:sz w:val="22"/>
                          <w:szCs w:val="24"/>
                        </w:rPr>
                      </w:pPr>
                      <w:r w:rsidRPr="008375FD">
                        <w:rPr>
                          <w:sz w:val="22"/>
                          <w:szCs w:val="24"/>
                        </w:rPr>
                        <w:t>Ongoing coaching, feedback &amp; development</w:t>
                      </w:r>
                    </w:p>
                  </w:txbxContent>
                </v:textbox>
                <w10:wrap anchorx="margin"/>
              </v:shape>
            </w:pict>
          </mc:Fallback>
        </mc:AlternateContent>
      </w:r>
      <w:r>
        <w:rPr>
          <w:noProof/>
        </w:rPr>
        <w:drawing>
          <wp:anchor distT="0" distB="0" distL="114300" distR="114300" simplePos="0" relativeHeight="251679744" behindDoc="0" locked="0" layoutInCell="1" allowOverlap="1" wp14:anchorId="5F714B24" wp14:editId="3478A5C3">
            <wp:simplePos x="0" y="0"/>
            <wp:positionH relativeFrom="margin">
              <wp:align>left</wp:align>
            </wp:positionH>
            <wp:positionV relativeFrom="paragraph">
              <wp:posOffset>935990</wp:posOffset>
            </wp:positionV>
            <wp:extent cx="6096000" cy="3857625"/>
            <wp:effectExtent l="0" t="19050" r="0" b="104775"/>
            <wp:wrapTopAndBottom/>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r w:rsidR="00597170" w:rsidRPr="00B576BD">
        <w:t xml:space="preserve">EDRS is part of </w:t>
      </w:r>
      <w:r w:rsidR="00597170">
        <w:t>Charles Sturt’s</w:t>
      </w:r>
      <w:r w:rsidR="00597170" w:rsidRPr="00B576BD">
        <w:t xml:space="preserve"> planning and review cycle. It starts with </w:t>
      </w:r>
      <w:r w:rsidR="00597170">
        <w:t>Charles Sturt’s</w:t>
      </w:r>
      <w:r w:rsidR="00597170" w:rsidRPr="00B576BD">
        <w:t xml:space="preserve"> strategic objectives and priorities and the review of Faculty/School/Division/Centre Plans. </w:t>
      </w:r>
      <w:r w:rsidR="00597170">
        <w:t xml:space="preserve"> </w:t>
      </w:r>
      <w:r w:rsidR="00597170" w:rsidRPr="00B576BD">
        <w:t xml:space="preserve">These plans provide the basis for performance planning. </w:t>
      </w:r>
      <w:r w:rsidR="00597170">
        <w:t xml:space="preserve"> </w:t>
      </w:r>
      <w:r w:rsidR="00597170" w:rsidRPr="00B576BD">
        <w:t>They establish a regular periodical review in which each employee works with their manager to monitor progress and achievement of the approved objectives and standards.</w:t>
      </w:r>
    </w:p>
    <w:p w14:paraId="19313DCD" w14:textId="462DABAC" w:rsidR="00597170" w:rsidRDefault="00597170" w:rsidP="00597170">
      <w:pPr>
        <w:pStyle w:val="Heading2"/>
        <w:rPr>
          <w:rStyle w:val="Strong"/>
        </w:rPr>
      </w:pPr>
      <w:bookmarkStart w:id="22" w:name="_Toc17972262"/>
      <w:bookmarkStart w:id="23" w:name="_Toc49280528"/>
      <w:bookmarkStart w:id="24" w:name="_Toc49761704"/>
      <w:r>
        <w:rPr>
          <w:rStyle w:val="Strong"/>
          <w:b/>
        </w:rPr>
        <w:lastRenderedPageBreak/>
        <w:t>People Management at C</w:t>
      </w:r>
      <w:bookmarkEnd w:id="22"/>
      <w:r>
        <w:rPr>
          <w:rStyle w:val="Strong"/>
          <w:b/>
        </w:rPr>
        <w:t>harles Sturt University</w:t>
      </w:r>
      <w:bookmarkEnd w:id="23"/>
      <w:bookmarkEnd w:id="24"/>
    </w:p>
    <w:p w14:paraId="111CAB35" w14:textId="5C419411" w:rsidR="00597170" w:rsidRDefault="00597170" w:rsidP="00597170">
      <w:pPr>
        <w:spacing w:after="0"/>
      </w:pPr>
      <w:r>
        <w:t>EDRS is integral to the success of people management at Charles Sturt University and is an ongoing process that allows us to:</w:t>
      </w:r>
    </w:p>
    <w:p w14:paraId="13E0B98B" w14:textId="77777777" w:rsidR="00597170" w:rsidRDefault="00597170" w:rsidP="00597170">
      <w:pPr>
        <w:spacing w:after="0"/>
      </w:pPr>
    </w:p>
    <w:p w14:paraId="2F3AC032" w14:textId="3ACC0403" w:rsidR="00597170" w:rsidRDefault="00597170" w:rsidP="00AF6E1A">
      <w:pPr>
        <w:pStyle w:val="ListParagraph"/>
        <w:numPr>
          <w:ilvl w:val="0"/>
          <w:numId w:val="15"/>
        </w:numPr>
        <w:ind w:left="426" w:hanging="426"/>
        <w:contextualSpacing w:val="0"/>
      </w:pPr>
      <w:r>
        <w:t>Align everyone’s work with Charles Sturt objectives and priorities</w:t>
      </w:r>
    </w:p>
    <w:p w14:paraId="7BEC0891" w14:textId="77777777" w:rsidR="00597170" w:rsidRDefault="00597170" w:rsidP="00AF6E1A">
      <w:pPr>
        <w:pStyle w:val="ListParagraph"/>
        <w:numPr>
          <w:ilvl w:val="0"/>
          <w:numId w:val="15"/>
        </w:numPr>
        <w:ind w:left="426" w:hanging="426"/>
        <w:contextualSpacing w:val="0"/>
      </w:pPr>
      <w:r>
        <w:t>Fully develop people into their positions</w:t>
      </w:r>
    </w:p>
    <w:p w14:paraId="29118AAE" w14:textId="77777777" w:rsidR="00597170" w:rsidRDefault="00597170" w:rsidP="00AF6E1A">
      <w:pPr>
        <w:pStyle w:val="ListParagraph"/>
        <w:numPr>
          <w:ilvl w:val="0"/>
          <w:numId w:val="15"/>
        </w:numPr>
        <w:spacing w:after="0"/>
        <w:ind w:left="426" w:hanging="426"/>
      </w:pPr>
      <w:r>
        <w:t>Encourage individual planning of professional learning and development</w:t>
      </w:r>
    </w:p>
    <w:p w14:paraId="2101ED2F" w14:textId="77777777" w:rsidR="00597170" w:rsidRDefault="00597170" w:rsidP="00597170">
      <w:pPr>
        <w:pStyle w:val="Heading2"/>
        <w:rPr>
          <w:rStyle w:val="Strong"/>
          <w:b/>
        </w:rPr>
      </w:pPr>
      <w:bookmarkStart w:id="25" w:name="_Toc17972263"/>
      <w:bookmarkStart w:id="26" w:name="_Toc49280529"/>
      <w:bookmarkStart w:id="27" w:name="_Toc49761705"/>
      <w:r>
        <w:rPr>
          <w:rStyle w:val="Strong"/>
          <w:b/>
        </w:rPr>
        <w:t>Preparing for the EDRS meeting</w:t>
      </w:r>
      <w:bookmarkEnd w:id="25"/>
      <w:bookmarkEnd w:id="26"/>
      <w:bookmarkEnd w:id="27"/>
    </w:p>
    <w:p w14:paraId="61F4F1D9" w14:textId="77777777" w:rsidR="00597170" w:rsidRPr="008375FD" w:rsidRDefault="00597170" w:rsidP="00597170">
      <w:pPr>
        <w:spacing w:after="0"/>
        <w:rPr>
          <w:szCs w:val="20"/>
        </w:rPr>
      </w:pPr>
      <w:r w:rsidRPr="008375FD">
        <w:rPr>
          <w:szCs w:val="20"/>
        </w:rPr>
        <w:t xml:space="preserve">To get the best out of an EDRS meeting, it is important you adequately prepare yourself and your team.  Take some time to consider your team, ensuring you refresh your understanding of your employees, for example, the various levels of appointment, employees on a fixed term contract or an employee who is on probation and needs to link probation goals with their new EDRS plan. </w:t>
      </w:r>
    </w:p>
    <w:p w14:paraId="0CEF0081" w14:textId="77777777" w:rsidR="00597170" w:rsidRPr="008375FD" w:rsidRDefault="00597170" w:rsidP="00597170">
      <w:pPr>
        <w:pStyle w:val="Heading3"/>
        <w:rPr>
          <w:rStyle w:val="SubtleEmphasis"/>
          <w:i w:val="0"/>
          <w:iCs w:val="0"/>
          <w:color w:val="222222" w:themeColor="text1"/>
        </w:rPr>
      </w:pPr>
      <w:r w:rsidRPr="008375FD">
        <w:rPr>
          <w:rStyle w:val="SubtleEmphasis"/>
          <w:i w:val="0"/>
          <w:iCs w:val="0"/>
          <w:color w:val="222222" w:themeColor="text1"/>
        </w:rPr>
        <w:t>Prepare for the Conversation</w:t>
      </w:r>
    </w:p>
    <w:p w14:paraId="47F31334" w14:textId="77777777" w:rsidR="00597170" w:rsidRPr="008375FD" w:rsidRDefault="00597170" w:rsidP="00597170">
      <w:pPr>
        <w:rPr>
          <w:szCs w:val="20"/>
        </w:rPr>
      </w:pPr>
      <w:r w:rsidRPr="008375FD">
        <w:rPr>
          <w:szCs w:val="20"/>
        </w:rPr>
        <w:t>To ensure you have a meaningful conversation with your employees it is recommended that you prepare and utilise practices and resources available to support the conversation.   This may include:</w:t>
      </w:r>
    </w:p>
    <w:p w14:paraId="53349086" w14:textId="77777777" w:rsidR="00597170" w:rsidRPr="008375FD" w:rsidRDefault="00597170" w:rsidP="00AF6E1A">
      <w:pPr>
        <w:numPr>
          <w:ilvl w:val="0"/>
          <w:numId w:val="13"/>
        </w:numPr>
        <w:spacing w:line="276" w:lineRule="auto"/>
        <w:ind w:left="426" w:hanging="426"/>
        <w:rPr>
          <w:szCs w:val="20"/>
        </w:rPr>
      </w:pPr>
      <w:r w:rsidRPr="008375FD">
        <w:rPr>
          <w:b/>
          <w:szCs w:val="20"/>
        </w:rPr>
        <w:t>Knowing your content</w:t>
      </w:r>
      <w:r w:rsidRPr="008375FD">
        <w:rPr>
          <w:szCs w:val="20"/>
        </w:rPr>
        <w:t xml:space="preserve"> which is gathering evidence, for example:</w:t>
      </w:r>
    </w:p>
    <w:p w14:paraId="22994E55" w14:textId="77777777" w:rsidR="00597170" w:rsidRPr="008375FD" w:rsidRDefault="00597170" w:rsidP="00AF6E1A">
      <w:pPr>
        <w:numPr>
          <w:ilvl w:val="1"/>
          <w:numId w:val="13"/>
        </w:numPr>
        <w:spacing w:line="276" w:lineRule="auto"/>
        <w:ind w:left="851" w:hanging="425"/>
        <w:rPr>
          <w:szCs w:val="20"/>
        </w:rPr>
      </w:pPr>
      <w:r w:rsidRPr="008375FD">
        <w:rPr>
          <w:szCs w:val="20"/>
        </w:rPr>
        <w:t>Reviewing the relevant EDRS resources and guides</w:t>
      </w:r>
    </w:p>
    <w:p w14:paraId="6E5ECAB3" w14:textId="77777777" w:rsidR="00597170" w:rsidRPr="008375FD" w:rsidRDefault="00597170" w:rsidP="00AF6E1A">
      <w:pPr>
        <w:numPr>
          <w:ilvl w:val="1"/>
          <w:numId w:val="13"/>
        </w:numPr>
        <w:spacing w:line="276" w:lineRule="auto"/>
        <w:ind w:left="851" w:hanging="425"/>
        <w:rPr>
          <w:szCs w:val="20"/>
        </w:rPr>
      </w:pPr>
      <w:r w:rsidRPr="008375FD">
        <w:rPr>
          <w:szCs w:val="20"/>
        </w:rPr>
        <w:t xml:space="preserve">Understanding </w:t>
      </w:r>
      <w:r>
        <w:rPr>
          <w:szCs w:val="20"/>
        </w:rPr>
        <w:t>Charles Sturt</w:t>
      </w:r>
      <w:r w:rsidRPr="008375FD">
        <w:rPr>
          <w:szCs w:val="20"/>
        </w:rPr>
        <w:t xml:space="preserve"> Strategy, Ethos and Values</w:t>
      </w:r>
    </w:p>
    <w:p w14:paraId="45931B3B" w14:textId="77777777" w:rsidR="00597170" w:rsidRPr="008375FD" w:rsidRDefault="00597170" w:rsidP="00AF6E1A">
      <w:pPr>
        <w:numPr>
          <w:ilvl w:val="1"/>
          <w:numId w:val="13"/>
        </w:numPr>
        <w:spacing w:line="276" w:lineRule="auto"/>
        <w:ind w:left="851" w:hanging="425"/>
        <w:rPr>
          <w:szCs w:val="20"/>
        </w:rPr>
      </w:pPr>
      <w:r w:rsidRPr="008375FD">
        <w:rPr>
          <w:szCs w:val="20"/>
        </w:rPr>
        <w:t>Consider Faculty/School/Division/Centre plans</w:t>
      </w:r>
    </w:p>
    <w:p w14:paraId="378876FB" w14:textId="77777777" w:rsidR="00597170" w:rsidRPr="008375FD" w:rsidRDefault="00597170" w:rsidP="00AF6E1A">
      <w:pPr>
        <w:numPr>
          <w:ilvl w:val="1"/>
          <w:numId w:val="13"/>
        </w:numPr>
        <w:spacing w:line="276" w:lineRule="auto"/>
        <w:ind w:left="851" w:hanging="425"/>
        <w:rPr>
          <w:szCs w:val="20"/>
        </w:rPr>
      </w:pPr>
      <w:r w:rsidRPr="008375FD">
        <w:rPr>
          <w:szCs w:val="20"/>
        </w:rPr>
        <w:t>Awareness of policies including Code of Conduct and Employee Generic Responsibilities</w:t>
      </w:r>
    </w:p>
    <w:p w14:paraId="09495F24" w14:textId="7A800EB5" w:rsidR="00597170" w:rsidRPr="008375FD" w:rsidRDefault="00597170" w:rsidP="00AF6E1A">
      <w:pPr>
        <w:numPr>
          <w:ilvl w:val="0"/>
          <w:numId w:val="13"/>
        </w:numPr>
        <w:spacing w:line="276" w:lineRule="auto"/>
        <w:ind w:left="426" w:hanging="426"/>
        <w:rPr>
          <w:b/>
          <w:i/>
          <w:iCs/>
          <w:color w:val="404040"/>
          <w:szCs w:val="20"/>
        </w:rPr>
      </w:pPr>
      <w:r w:rsidRPr="008375FD">
        <w:rPr>
          <w:b/>
          <w:szCs w:val="20"/>
        </w:rPr>
        <w:t xml:space="preserve">Seeking support </w:t>
      </w:r>
      <w:r w:rsidRPr="008375FD">
        <w:rPr>
          <w:iCs/>
          <w:szCs w:val="20"/>
        </w:rPr>
        <w:t xml:space="preserve">– consider any pre meetings which may be helpful including your manager or </w:t>
      </w:r>
      <w:r>
        <w:rPr>
          <w:iCs/>
          <w:szCs w:val="20"/>
        </w:rPr>
        <w:t xml:space="preserve">People </w:t>
      </w:r>
      <w:r w:rsidR="00242F3B">
        <w:rPr>
          <w:iCs/>
          <w:szCs w:val="20"/>
        </w:rPr>
        <w:t>and</w:t>
      </w:r>
      <w:r>
        <w:rPr>
          <w:iCs/>
          <w:szCs w:val="20"/>
        </w:rPr>
        <w:t xml:space="preserve"> Culture</w:t>
      </w:r>
      <w:r w:rsidRPr="008375FD">
        <w:rPr>
          <w:iCs/>
          <w:szCs w:val="20"/>
        </w:rPr>
        <w:t xml:space="preserve"> Business Partner, who can support you in this process.  This can include working with </w:t>
      </w:r>
      <w:r>
        <w:rPr>
          <w:iCs/>
          <w:szCs w:val="20"/>
        </w:rPr>
        <w:t xml:space="preserve">People </w:t>
      </w:r>
      <w:r w:rsidR="00242F3B">
        <w:rPr>
          <w:iCs/>
          <w:szCs w:val="20"/>
        </w:rPr>
        <w:t>and</w:t>
      </w:r>
      <w:r>
        <w:rPr>
          <w:iCs/>
          <w:szCs w:val="20"/>
        </w:rPr>
        <w:t xml:space="preserve"> Culture</w:t>
      </w:r>
      <w:r w:rsidRPr="008375FD">
        <w:rPr>
          <w:iCs/>
          <w:szCs w:val="20"/>
        </w:rPr>
        <w:t xml:space="preserve"> to generate relevant reports such as leave reports for </w:t>
      </w:r>
      <w:r w:rsidR="003E3871" w:rsidRPr="008375FD">
        <w:rPr>
          <w:iCs/>
          <w:szCs w:val="20"/>
        </w:rPr>
        <w:t>example</w:t>
      </w:r>
      <w:r w:rsidR="003E3871">
        <w:rPr>
          <w:iCs/>
          <w:szCs w:val="20"/>
        </w:rPr>
        <w:t xml:space="preserve"> or</w:t>
      </w:r>
      <w:r w:rsidRPr="008375FD">
        <w:rPr>
          <w:iCs/>
          <w:szCs w:val="20"/>
        </w:rPr>
        <w:t xml:space="preserve"> conducting a talent review exercise.</w:t>
      </w:r>
    </w:p>
    <w:p w14:paraId="5ED3A764" w14:textId="77777777" w:rsidR="00597170" w:rsidRPr="008375FD" w:rsidRDefault="00597170" w:rsidP="00AF6E1A">
      <w:pPr>
        <w:numPr>
          <w:ilvl w:val="0"/>
          <w:numId w:val="13"/>
        </w:numPr>
        <w:spacing w:line="276" w:lineRule="auto"/>
        <w:ind w:left="426" w:hanging="426"/>
        <w:rPr>
          <w:b/>
          <w:i/>
          <w:iCs/>
          <w:color w:val="404040"/>
          <w:szCs w:val="20"/>
        </w:rPr>
      </w:pPr>
      <w:r w:rsidRPr="008375FD">
        <w:rPr>
          <w:b/>
          <w:szCs w:val="20"/>
        </w:rPr>
        <w:t>Clarifying expectations</w:t>
      </w:r>
      <w:r w:rsidRPr="008375FD">
        <w:rPr>
          <w:szCs w:val="20"/>
        </w:rPr>
        <w:t xml:space="preserve"> – if relevant, hold a team meeting to explain the process and engage with your employees.  Preparing an email to employees with information on preparation, meeting details and the ‘what’ and the ‘how’ when preparing for the conversation is beneficial.  </w:t>
      </w:r>
    </w:p>
    <w:p w14:paraId="78C993D2" w14:textId="77777777" w:rsidR="00597170" w:rsidRPr="008375FD" w:rsidRDefault="00597170" w:rsidP="00AF6E1A">
      <w:pPr>
        <w:numPr>
          <w:ilvl w:val="0"/>
          <w:numId w:val="13"/>
        </w:numPr>
        <w:spacing w:line="276" w:lineRule="auto"/>
        <w:ind w:left="426" w:hanging="426"/>
        <w:rPr>
          <w:szCs w:val="20"/>
        </w:rPr>
      </w:pPr>
      <w:r w:rsidRPr="008375FD">
        <w:rPr>
          <w:b/>
          <w:szCs w:val="20"/>
        </w:rPr>
        <w:t xml:space="preserve">Knowing your employee </w:t>
      </w:r>
      <w:r w:rsidRPr="008375FD">
        <w:rPr>
          <w:szCs w:val="20"/>
        </w:rPr>
        <w:t>and planning the conversation by:</w:t>
      </w:r>
    </w:p>
    <w:p w14:paraId="6838E017" w14:textId="77777777" w:rsidR="00597170" w:rsidRPr="008375FD" w:rsidRDefault="00597170" w:rsidP="00AF6E1A">
      <w:pPr>
        <w:numPr>
          <w:ilvl w:val="0"/>
          <w:numId w:val="14"/>
        </w:numPr>
        <w:spacing w:line="276" w:lineRule="auto"/>
        <w:ind w:left="851" w:hanging="425"/>
        <w:rPr>
          <w:szCs w:val="20"/>
        </w:rPr>
      </w:pPr>
      <w:r w:rsidRPr="008375FD">
        <w:rPr>
          <w:szCs w:val="20"/>
        </w:rPr>
        <w:t>Understanding your employee and their contribution to team objectives</w:t>
      </w:r>
    </w:p>
    <w:p w14:paraId="68F9B57C" w14:textId="77777777" w:rsidR="00597170" w:rsidRPr="008375FD" w:rsidRDefault="00597170" w:rsidP="00AF6E1A">
      <w:pPr>
        <w:numPr>
          <w:ilvl w:val="1"/>
          <w:numId w:val="13"/>
        </w:numPr>
        <w:spacing w:line="276" w:lineRule="auto"/>
        <w:ind w:left="851" w:hanging="425"/>
        <w:rPr>
          <w:szCs w:val="20"/>
        </w:rPr>
      </w:pPr>
      <w:r w:rsidRPr="008375FD">
        <w:rPr>
          <w:szCs w:val="20"/>
        </w:rPr>
        <w:t>Ask your employee to review their position description to ensure it reflects the requirements of the role</w:t>
      </w:r>
    </w:p>
    <w:p w14:paraId="4EB43BCD" w14:textId="76FB8F9E" w:rsidR="00597170" w:rsidRPr="008375FD" w:rsidRDefault="00597170" w:rsidP="00AF6E1A">
      <w:pPr>
        <w:numPr>
          <w:ilvl w:val="1"/>
          <w:numId w:val="13"/>
        </w:numPr>
        <w:spacing w:line="276" w:lineRule="auto"/>
        <w:ind w:left="851" w:hanging="425"/>
        <w:rPr>
          <w:szCs w:val="20"/>
        </w:rPr>
      </w:pPr>
      <w:r w:rsidRPr="008375FD">
        <w:rPr>
          <w:szCs w:val="20"/>
        </w:rPr>
        <w:t xml:space="preserve">Reflect on the work progress to date against the </w:t>
      </w:r>
      <w:r w:rsidR="00242F3B" w:rsidRPr="008375FD">
        <w:rPr>
          <w:szCs w:val="20"/>
        </w:rPr>
        <w:t>employee’s</w:t>
      </w:r>
      <w:r w:rsidRPr="008375FD">
        <w:rPr>
          <w:szCs w:val="20"/>
        </w:rPr>
        <w:t xml:space="preserve"> plan: what went well, what could be improved and how these improvements can be implemented and contribution to the Faculty/School/Division/Centre plans</w:t>
      </w:r>
    </w:p>
    <w:p w14:paraId="7366F492" w14:textId="508E9670" w:rsidR="00597170" w:rsidRPr="008375FD" w:rsidRDefault="00597170" w:rsidP="00AF6E1A">
      <w:pPr>
        <w:numPr>
          <w:ilvl w:val="1"/>
          <w:numId w:val="13"/>
        </w:numPr>
        <w:spacing w:line="276" w:lineRule="auto"/>
        <w:ind w:left="851" w:hanging="425"/>
        <w:rPr>
          <w:szCs w:val="20"/>
        </w:rPr>
      </w:pPr>
      <w:r w:rsidRPr="008375FD">
        <w:rPr>
          <w:szCs w:val="20"/>
        </w:rPr>
        <w:t xml:space="preserve">Think about your </w:t>
      </w:r>
      <w:r w:rsidR="00242F3B" w:rsidRPr="008375FD">
        <w:rPr>
          <w:szCs w:val="20"/>
        </w:rPr>
        <w:t>employees’</w:t>
      </w:r>
      <w:r w:rsidRPr="008375FD">
        <w:rPr>
          <w:szCs w:val="20"/>
        </w:rPr>
        <w:t xml:space="preserve"> achievements and challenges over the past year and what you would like to plan for the coming year</w:t>
      </w:r>
    </w:p>
    <w:p w14:paraId="4FC181B8" w14:textId="77777777" w:rsidR="00597170" w:rsidRPr="008375FD" w:rsidRDefault="00597170" w:rsidP="00AF6E1A">
      <w:pPr>
        <w:numPr>
          <w:ilvl w:val="1"/>
          <w:numId w:val="13"/>
        </w:numPr>
        <w:spacing w:line="276" w:lineRule="auto"/>
        <w:ind w:left="851" w:hanging="425"/>
        <w:rPr>
          <w:szCs w:val="20"/>
        </w:rPr>
      </w:pPr>
      <w:r w:rsidRPr="008375FD">
        <w:rPr>
          <w:szCs w:val="20"/>
        </w:rPr>
        <w:t xml:space="preserve">Seek appropriate feedback from stakeholders throughout the year, where appropriate or ask your employee to gather feedback </w:t>
      </w:r>
    </w:p>
    <w:p w14:paraId="4D9A5346" w14:textId="77777777" w:rsidR="00597170" w:rsidRDefault="00597170" w:rsidP="00AF6E1A">
      <w:pPr>
        <w:numPr>
          <w:ilvl w:val="1"/>
          <w:numId w:val="13"/>
        </w:numPr>
        <w:spacing w:line="276" w:lineRule="auto"/>
        <w:ind w:left="851" w:hanging="425"/>
        <w:rPr>
          <w:szCs w:val="20"/>
        </w:rPr>
      </w:pPr>
      <w:r w:rsidRPr="008375FD">
        <w:rPr>
          <w:szCs w:val="20"/>
        </w:rPr>
        <w:t>Ask the employee about their career aspirations</w:t>
      </w:r>
    </w:p>
    <w:p w14:paraId="34797FB2" w14:textId="77777777" w:rsidR="00597170" w:rsidRPr="008375FD" w:rsidRDefault="00597170" w:rsidP="00597170">
      <w:r>
        <w:br w:type="page"/>
      </w:r>
    </w:p>
    <w:p w14:paraId="34248C48" w14:textId="77777777" w:rsidR="00597170" w:rsidRPr="008375FD" w:rsidRDefault="00597170" w:rsidP="00827822">
      <w:pPr>
        <w:numPr>
          <w:ilvl w:val="0"/>
          <w:numId w:val="13"/>
        </w:numPr>
        <w:spacing w:after="0"/>
        <w:ind w:left="425" w:hanging="425"/>
        <w:rPr>
          <w:b/>
          <w:i/>
          <w:iCs/>
          <w:color w:val="404040"/>
          <w:szCs w:val="20"/>
        </w:rPr>
      </w:pPr>
      <w:r w:rsidRPr="008375FD">
        <w:rPr>
          <w:b/>
          <w:szCs w:val="20"/>
        </w:rPr>
        <w:lastRenderedPageBreak/>
        <w:t>Knowing yourself</w:t>
      </w:r>
      <w:r w:rsidRPr="008375FD">
        <w:rPr>
          <w:szCs w:val="20"/>
        </w:rPr>
        <w:t xml:space="preserve"> – what conditions do you need for a constructive conversation and prepare for the meeting, thinking about your mindset and demeanour.  Consider setting aside at least one to one and a half hours for your meetings with each employee to engage and fully explore the EDRS conversation with the individual.</w:t>
      </w:r>
    </w:p>
    <w:p w14:paraId="79267DF8" w14:textId="77777777" w:rsidR="00597170" w:rsidRPr="008375FD" w:rsidRDefault="00597170" w:rsidP="00597170">
      <w:pPr>
        <w:spacing w:after="0"/>
        <w:rPr>
          <w:rStyle w:val="SubtleEmphasis"/>
          <w:szCs w:val="20"/>
        </w:rPr>
      </w:pPr>
    </w:p>
    <w:p w14:paraId="54BB8ECD" w14:textId="77777777" w:rsidR="00597170" w:rsidRDefault="00597170" w:rsidP="00597170">
      <w:pPr>
        <w:spacing w:after="0"/>
        <w:rPr>
          <w:rStyle w:val="SubtleEmphasis"/>
          <w:i w:val="0"/>
          <w:szCs w:val="20"/>
        </w:rPr>
      </w:pPr>
      <w:r w:rsidRPr="008375FD">
        <w:rPr>
          <w:rStyle w:val="SubtleEmphasis"/>
          <w:i w:val="0"/>
          <w:szCs w:val="20"/>
        </w:rPr>
        <w:t>Prior to your EDRS Meeting with your employee, you will need to review the previous plan, and be prepared to discuss the draft plan for the coming year.</w:t>
      </w:r>
    </w:p>
    <w:p w14:paraId="3A62241E" w14:textId="77777777" w:rsidR="00597170" w:rsidRDefault="00597170" w:rsidP="00597170">
      <w:pPr>
        <w:spacing w:after="0"/>
        <w:rPr>
          <w:rStyle w:val="SubtleEmphasis"/>
          <w:i w:val="0"/>
          <w:szCs w:val="20"/>
        </w:rPr>
      </w:pPr>
    </w:p>
    <w:tbl>
      <w:tblPr>
        <w:tblStyle w:val="CSUTableA"/>
        <w:tblW w:w="9781" w:type="dxa"/>
        <w:tblBorders>
          <w:top w:val="single" w:sz="4" w:space="0" w:color="222944" w:themeColor="accent1"/>
          <w:left w:val="single" w:sz="4" w:space="0" w:color="222944" w:themeColor="accent1"/>
          <w:bottom w:val="single" w:sz="4" w:space="0" w:color="222944" w:themeColor="accent1"/>
          <w:right w:val="single" w:sz="4" w:space="0" w:color="222944" w:themeColor="accent1"/>
          <w:insideH w:val="single" w:sz="4" w:space="0" w:color="222944" w:themeColor="accent1"/>
          <w:insideV w:val="single" w:sz="4" w:space="0" w:color="222944" w:themeColor="accent1"/>
        </w:tblBorders>
        <w:tblLook w:val="04E0" w:firstRow="1" w:lastRow="1" w:firstColumn="1" w:lastColumn="0" w:noHBand="0" w:noVBand="1"/>
      </w:tblPr>
      <w:tblGrid>
        <w:gridCol w:w="4890"/>
        <w:gridCol w:w="4891"/>
      </w:tblGrid>
      <w:tr w:rsidR="00597170" w14:paraId="6AD4F9CE" w14:textId="77777777" w:rsidTr="00DB3DD9">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4890" w:type="dxa"/>
            <w:tcBorders>
              <w:top w:val="single" w:sz="12" w:space="0" w:color="222944" w:themeColor="accent1"/>
              <w:left w:val="single" w:sz="12" w:space="0" w:color="222944" w:themeColor="accent1"/>
              <w:bottom w:val="single" w:sz="12" w:space="0" w:color="222944" w:themeColor="accent1"/>
            </w:tcBorders>
            <w:vAlign w:val="center"/>
          </w:tcPr>
          <w:p w14:paraId="62105DFA" w14:textId="77777777" w:rsidR="00597170" w:rsidRDefault="00597170" w:rsidP="00DB3DD9">
            <w:r>
              <w:t>Review last year’s plan</w:t>
            </w:r>
          </w:p>
        </w:tc>
        <w:tc>
          <w:tcPr>
            <w:tcW w:w="4891" w:type="dxa"/>
            <w:tcBorders>
              <w:top w:val="single" w:sz="12" w:space="0" w:color="222944" w:themeColor="accent1"/>
              <w:bottom w:val="single" w:sz="12" w:space="0" w:color="222944" w:themeColor="accent1"/>
              <w:right w:val="single" w:sz="12" w:space="0" w:color="222944" w:themeColor="accent1"/>
            </w:tcBorders>
            <w:vAlign w:val="center"/>
          </w:tcPr>
          <w:p w14:paraId="28F219D0" w14:textId="77777777" w:rsidR="00597170" w:rsidRDefault="00597170" w:rsidP="00DB3DD9">
            <w:pPr>
              <w:cnfStyle w:val="100000000000" w:firstRow="1" w:lastRow="0" w:firstColumn="0" w:lastColumn="0" w:oddVBand="0" w:evenVBand="0" w:oddHBand="0" w:evenHBand="0" w:firstRowFirstColumn="0" w:firstRowLastColumn="0" w:lastRowFirstColumn="0" w:lastRowLastColumn="0"/>
            </w:pPr>
            <w:r>
              <w:t>Draft this year’s plan</w:t>
            </w:r>
          </w:p>
        </w:tc>
      </w:tr>
      <w:tr w:rsidR="00597170" w14:paraId="332B591C" w14:textId="77777777" w:rsidTr="00DB3DD9">
        <w:trPr>
          <w:cnfStyle w:val="010000000000" w:firstRow="0" w:lastRow="1" w:firstColumn="0" w:lastColumn="0" w:oddVBand="0" w:evenVBand="0" w:oddHBand="0" w:evenHBand="0" w:firstRowFirstColumn="0" w:firstRowLastColumn="0" w:lastRowFirstColumn="0" w:lastRowLastColumn="0"/>
          <w:trHeight w:val="2919"/>
        </w:trPr>
        <w:tc>
          <w:tcPr>
            <w:cnfStyle w:val="001000000000" w:firstRow="0" w:lastRow="0" w:firstColumn="1" w:lastColumn="0" w:oddVBand="0" w:evenVBand="0" w:oddHBand="0" w:evenHBand="0" w:firstRowFirstColumn="0" w:firstRowLastColumn="0" w:lastRowFirstColumn="0" w:lastRowLastColumn="0"/>
            <w:tcW w:w="4890" w:type="dxa"/>
            <w:tcBorders>
              <w:top w:val="single" w:sz="12" w:space="0" w:color="222944" w:themeColor="accent1"/>
              <w:left w:val="single" w:sz="12" w:space="0" w:color="222944" w:themeColor="accent1"/>
              <w:bottom w:val="single" w:sz="12" w:space="0" w:color="222944" w:themeColor="accent1"/>
              <w:right w:val="single" w:sz="12" w:space="0" w:color="222944" w:themeColor="accent1"/>
            </w:tcBorders>
            <w:shd w:val="clear" w:color="auto" w:fill="auto"/>
          </w:tcPr>
          <w:p w14:paraId="07804B5A" w14:textId="77777777" w:rsidR="00597170" w:rsidRPr="00024F2D" w:rsidRDefault="00597170" w:rsidP="00AF6E1A">
            <w:pPr>
              <w:pStyle w:val="ListParagraph"/>
              <w:numPr>
                <w:ilvl w:val="0"/>
                <w:numId w:val="16"/>
              </w:numPr>
              <w:spacing w:after="0" w:line="276" w:lineRule="auto"/>
              <w:rPr>
                <w:b w:val="0"/>
                <w:szCs w:val="20"/>
              </w:rPr>
            </w:pPr>
            <w:r w:rsidRPr="00024F2D">
              <w:rPr>
                <w:b w:val="0"/>
                <w:szCs w:val="20"/>
              </w:rPr>
              <w:t>What the employee achieved and how they achieved it;</w:t>
            </w:r>
          </w:p>
          <w:p w14:paraId="5FD76461" w14:textId="62B02145" w:rsidR="00597170" w:rsidRPr="00024F2D" w:rsidRDefault="00597170" w:rsidP="00AF6E1A">
            <w:pPr>
              <w:pStyle w:val="ListParagraph"/>
              <w:numPr>
                <w:ilvl w:val="0"/>
                <w:numId w:val="16"/>
              </w:numPr>
              <w:spacing w:after="0" w:line="276" w:lineRule="auto"/>
              <w:rPr>
                <w:b w:val="0"/>
                <w:szCs w:val="20"/>
              </w:rPr>
            </w:pPr>
            <w:r w:rsidRPr="00024F2D">
              <w:rPr>
                <w:b w:val="0"/>
                <w:szCs w:val="20"/>
              </w:rPr>
              <w:t xml:space="preserve">If objectives were not met, why </w:t>
            </w:r>
            <w:proofErr w:type="gramStart"/>
            <w:r w:rsidR="003E3871" w:rsidRPr="00024F2D">
              <w:rPr>
                <w:b w:val="0"/>
                <w:szCs w:val="20"/>
              </w:rPr>
              <w:t>not?</w:t>
            </w:r>
            <w:r w:rsidR="003E3871">
              <w:rPr>
                <w:b w:val="0"/>
                <w:szCs w:val="20"/>
              </w:rPr>
              <w:t>;</w:t>
            </w:r>
            <w:proofErr w:type="gramEnd"/>
          </w:p>
          <w:p w14:paraId="6532CF47" w14:textId="77777777" w:rsidR="00597170" w:rsidRPr="00024F2D" w:rsidRDefault="00597170" w:rsidP="00AF6E1A">
            <w:pPr>
              <w:pStyle w:val="ListParagraph"/>
              <w:numPr>
                <w:ilvl w:val="0"/>
                <w:numId w:val="16"/>
              </w:numPr>
              <w:spacing w:after="0" w:line="276" w:lineRule="auto"/>
              <w:rPr>
                <w:b w:val="0"/>
                <w:szCs w:val="20"/>
              </w:rPr>
            </w:pPr>
            <w:r w:rsidRPr="00024F2D">
              <w:rPr>
                <w:b w:val="0"/>
                <w:szCs w:val="20"/>
              </w:rPr>
              <w:t>The timeframes in which objectives were achieved;</w:t>
            </w:r>
          </w:p>
          <w:p w14:paraId="6946C22A" w14:textId="77777777" w:rsidR="00597170" w:rsidRPr="00024F2D" w:rsidRDefault="00597170" w:rsidP="00AF6E1A">
            <w:pPr>
              <w:pStyle w:val="ListParagraph"/>
              <w:numPr>
                <w:ilvl w:val="0"/>
                <w:numId w:val="16"/>
              </w:numPr>
              <w:spacing w:after="0" w:line="276" w:lineRule="auto"/>
              <w:rPr>
                <w:b w:val="0"/>
                <w:szCs w:val="20"/>
              </w:rPr>
            </w:pPr>
            <w:r w:rsidRPr="00024F2D">
              <w:rPr>
                <w:b w:val="0"/>
                <w:szCs w:val="20"/>
              </w:rPr>
              <w:t>The evidence available to demonstrate achievements against identified measures;</w:t>
            </w:r>
          </w:p>
          <w:p w14:paraId="5A93AA43" w14:textId="77777777" w:rsidR="00597170" w:rsidRDefault="00597170" w:rsidP="00AF6E1A">
            <w:pPr>
              <w:pStyle w:val="ListParagraph"/>
              <w:numPr>
                <w:ilvl w:val="0"/>
                <w:numId w:val="16"/>
              </w:numPr>
              <w:spacing w:after="0" w:line="276" w:lineRule="auto"/>
            </w:pPr>
            <w:r w:rsidRPr="00024F2D">
              <w:rPr>
                <w:b w:val="0"/>
                <w:szCs w:val="20"/>
              </w:rPr>
              <w:t>Contribution to the performance of the Faculty/School/Division/Centre and C</w:t>
            </w:r>
            <w:r>
              <w:rPr>
                <w:b w:val="0"/>
                <w:szCs w:val="20"/>
              </w:rPr>
              <w:t>harles Sturt</w:t>
            </w:r>
            <w:r w:rsidRPr="00024F2D">
              <w:rPr>
                <w:b w:val="0"/>
                <w:szCs w:val="20"/>
              </w:rPr>
              <w:t>.</w:t>
            </w:r>
          </w:p>
        </w:tc>
        <w:tc>
          <w:tcPr>
            <w:tcW w:w="4891" w:type="dxa"/>
            <w:tcBorders>
              <w:top w:val="single" w:sz="12" w:space="0" w:color="222944" w:themeColor="accent1"/>
              <w:left w:val="single" w:sz="12" w:space="0" w:color="222944" w:themeColor="accent1"/>
              <w:bottom w:val="single" w:sz="12" w:space="0" w:color="222944" w:themeColor="accent1"/>
              <w:right w:val="single" w:sz="12" w:space="0" w:color="222944" w:themeColor="accent1"/>
            </w:tcBorders>
            <w:shd w:val="clear" w:color="auto" w:fill="auto"/>
          </w:tcPr>
          <w:p w14:paraId="6DF7A07B" w14:textId="77777777" w:rsidR="00597170" w:rsidRPr="00024F2D" w:rsidRDefault="00597170" w:rsidP="00AF6E1A">
            <w:pPr>
              <w:numPr>
                <w:ilvl w:val="0"/>
                <w:numId w:val="16"/>
              </w:numPr>
              <w:cnfStyle w:val="010000000000" w:firstRow="0" w:lastRow="1" w:firstColumn="0" w:lastColumn="0" w:oddVBand="0" w:evenVBand="0" w:oddHBand="0" w:evenHBand="0" w:firstRowFirstColumn="0" w:firstRowLastColumn="0" w:lastRowFirstColumn="0" w:lastRowLastColumn="0"/>
              <w:rPr>
                <w:b w:val="0"/>
                <w:bCs/>
              </w:rPr>
            </w:pPr>
            <w:r w:rsidRPr="00024F2D">
              <w:rPr>
                <w:b w:val="0"/>
                <w:bCs/>
              </w:rPr>
              <w:t>What you would like the employee to achieve for the plan period;</w:t>
            </w:r>
          </w:p>
          <w:p w14:paraId="4FD48E36" w14:textId="77777777" w:rsidR="00597170" w:rsidRPr="00024F2D" w:rsidRDefault="00597170" w:rsidP="00AF6E1A">
            <w:pPr>
              <w:numPr>
                <w:ilvl w:val="0"/>
                <w:numId w:val="16"/>
              </w:numPr>
              <w:cnfStyle w:val="010000000000" w:firstRow="0" w:lastRow="1" w:firstColumn="0" w:lastColumn="0" w:oddVBand="0" w:evenVBand="0" w:oddHBand="0" w:evenHBand="0" w:firstRowFirstColumn="0" w:firstRowLastColumn="0" w:lastRowFirstColumn="0" w:lastRowLastColumn="0"/>
              <w:rPr>
                <w:b w:val="0"/>
                <w:bCs/>
              </w:rPr>
            </w:pPr>
            <w:r w:rsidRPr="00024F2D">
              <w:rPr>
                <w:b w:val="0"/>
                <w:bCs/>
              </w:rPr>
              <w:t>Discuss and refine work objectives;</w:t>
            </w:r>
          </w:p>
          <w:p w14:paraId="28608D74" w14:textId="77777777" w:rsidR="00597170" w:rsidRPr="00024F2D" w:rsidRDefault="00597170" w:rsidP="00AF6E1A">
            <w:pPr>
              <w:numPr>
                <w:ilvl w:val="0"/>
                <w:numId w:val="16"/>
              </w:numPr>
              <w:cnfStyle w:val="010000000000" w:firstRow="0" w:lastRow="1" w:firstColumn="0" w:lastColumn="0" w:oddVBand="0" w:evenVBand="0" w:oddHBand="0" w:evenHBand="0" w:firstRowFirstColumn="0" w:firstRowLastColumn="0" w:lastRowFirstColumn="0" w:lastRowLastColumn="0"/>
              <w:rPr>
                <w:b w:val="0"/>
                <w:bCs/>
              </w:rPr>
            </w:pPr>
            <w:r w:rsidRPr="00024F2D">
              <w:rPr>
                <w:b w:val="0"/>
                <w:bCs/>
              </w:rPr>
              <w:t xml:space="preserve">Discuss and refine development objectives, based on the </w:t>
            </w:r>
            <w:r>
              <w:rPr>
                <w:b w:val="0"/>
                <w:bCs/>
              </w:rPr>
              <w:t>Charles Sturt</w:t>
            </w:r>
            <w:r w:rsidRPr="00024F2D">
              <w:rPr>
                <w:b w:val="0"/>
                <w:bCs/>
              </w:rPr>
              <w:t xml:space="preserve"> capability framework;</w:t>
            </w:r>
          </w:p>
          <w:p w14:paraId="1B1F5AD5" w14:textId="77777777" w:rsidR="00597170" w:rsidRPr="00024F2D" w:rsidRDefault="00597170" w:rsidP="00AF6E1A">
            <w:pPr>
              <w:numPr>
                <w:ilvl w:val="0"/>
                <w:numId w:val="16"/>
              </w:numPr>
              <w:cnfStyle w:val="010000000000" w:firstRow="0" w:lastRow="1" w:firstColumn="0" w:lastColumn="0" w:oddVBand="0" w:evenVBand="0" w:oddHBand="0" w:evenHBand="0" w:firstRowFirstColumn="0" w:firstRowLastColumn="0" w:lastRowFirstColumn="0" w:lastRowLastColumn="0"/>
              <w:rPr>
                <w:b w:val="0"/>
                <w:bCs/>
              </w:rPr>
            </w:pPr>
            <w:r w:rsidRPr="00024F2D">
              <w:rPr>
                <w:b w:val="0"/>
                <w:bCs/>
              </w:rPr>
              <w:t xml:space="preserve">Contribution to the performance of the Faculty/School/Division/Centre and </w:t>
            </w:r>
            <w:r>
              <w:rPr>
                <w:b w:val="0"/>
                <w:bCs/>
              </w:rPr>
              <w:t>Charles Sturt</w:t>
            </w:r>
            <w:r w:rsidRPr="00024F2D">
              <w:rPr>
                <w:b w:val="0"/>
                <w:bCs/>
              </w:rPr>
              <w:t>.</w:t>
            </w:r>
          </w:p>
          <w:p w14:paraId="1CEC5FFE" w14:textId="77777777" w:rsidR="00597170" w:rsidRDefault="00597170" w:rsidP="00DB3DD9">
            <w:pPr>
              <w:cnfStyle w:val="010000000000" w:firstRow="0" w:lastRow="1" w:firstColumn="0" w:lastColumn="0" w:oddVBand="0" w:evenVBand="0" w:oddHBand="0" w:evenHBand="0" w:firstRowFirstColumn="0" w:firstRowLastColumn="0" w:lastRowFirstColumn="0" w:lastRowLastColumn="0"/>
            </w:pPr>
          </w:p>
        </w:tc>
      </w:tr>
    </w:tbl>
    <w:p w14:paraId="08AE30D7" w14:textId="77777777" w:rsidR="00597170" w:rsidRDefault="00597170" w:rsidP="00597170">
      <w:pPr>
        <w:pStyle w:val="Heading2"/>
      </w:pPr>
      <w:bookmarkStart w:id="28" w:name="_Toc17972264"/>
      <w:bookmarkStart w:id="29" w:name="_Toc49280530"/>
      <w:bookmarkStart w:id="30" w:name="_Toc49761706"/>
      <w:r>
        <w:rPr>
          <w:rStyle w:val="Strong"/>
          <w:b/>
        </w:rPr>
        <w:t>During the EDRS meeting</w:t>
      </w:r>
      <w:bookmarkEnd w:id="28"/>
      <w:bookmarkEnd w:id="29"/>
      <w:bookmarkEnd w:id="30"/>
    </w:p>
    <w:p w14:paraId="1D945F08" w14:textId="77777777" w:rsidR="00597170" w:rsidRDefault="00597170" w:rsidP="00597170">
      <w:pPr>
        <w:spacing w:after="0"/>
        <w:rPr>
          <w:szCs w:val="20"/>
        </w:rPr>
      </w:pPr>
      <w:r w:rsidRPr="009A6245">
        <w:rPr>
          <w:szCs w:val="20"/>
        </w:rPr>
        <w:t>During the EDRS meeting you and the employee will review the previous year’s plan and discuss the draft plan for the coming year, you may also discuss:</w:t>
      </w:r>
    </w:p>
    <w:p w14:paraId="600E6EDA" w14:textId="77777777" w:rsidR="00597170" w:rsidRPr="009A6245" w:rsidRDefault="00597170" w:rsidP="00597170">
      <w:pPr>
        <w:spacing w:after="0"/>
        <w:rPr>
          <w:szCs w:val="20"/>
        </w:rPr>
      </w:pPr>
    </w:p>
    <w:p w14:paraId="24BF7CD6" w14:textId="77777777" w:rsidR="00597170" w:rsidRPr="009A6245" w:rsidRDefault="00597170" w:rsidP="00AF6E1A">
      <w:pPr>
        <w:pStyle w:val="ListParagraph"/>
        <w:numPr>
          <w:ilvl w:val="0"/>
          <w:numId w:val="17"/>
        </w:numPr>
        <w:ind w:left="425" w:hanging="425"/>
        <w:contextualSpacing w:val="0"/>
        <w:rPr>
          <w:szCs w:val="20"/>
        </w:rPr>
      </w:pPr>
      <w:r w:rsidRPr="009A6245">
        <w:rPr>
          <w:szCs w:val="20"/>
        </w:rPr>
        <w:t>What went well in the previous 12 months, recognising efforts and successful outcomes;</w:t>
      </w:r>
    </w:p>
    <w:p w14:paraId="6124D6D6" w14:textId="77777777" w:rsidR="00597170" w:rsidRPr="009A6245" w:rsidRDefault="00597170" w:rsidP="00AF6E1A">
      <w:pPr>
        <w:pStyle w:val="ListParagraph"/>
        <w:numPr>
          <w:ilvl w:val="0"/>
          <w:numId w:val="17"/>
        </w:numPr>
        <w:ind w:left="425" w:hanging="425"/>
        <w:contextualSpacing w:val="0"/>
        <w:rPr>
          <w:szCs w:val="20"/>
        </w:rPr>
      </w:pPr>
      <w:r w:rsidRPr="009A6245">
        <w:rPr>
          <w:szCs w:val="20"/>
        </w:rPr>
        <w:t>What could be improved and how these improvements can be implemented;</w:t>
      </w:r>
    </w:p>
    <w:p w14:paraId="5D52B951" w14:textId="77777777" w:rsidR="00597170" w:rsidRPr="009A6245" w:rsidRDefault="00597170" w:rsidP="00AF6E1A">
      <w:pPr>
        <w:pStyle w:val="ListParagraph"/>
        <w:numPr>
          <w:ilvl w:val="0"/>
          <w:numId w:val="17"/>
        </w:numPr>
        <w:ind w:left="425" w:hanging="425"/>
        <w:contextualSpacing w:val="0"/>
        <w:rPr>
          <w:szCs w:val="20"/>
        </w:rPr>
      </w:pPr>
      <w:r w:rsidRPr="009A6245">
        <w:rPr>
          <w:szCs w:val="20"/>
        </w:rPr>
        <w:t>How the employee’s performance is contributing to the performance of the team and your Faculty/School/Division/Centre and C</w:t>
      </w:r>
      <w:r>
        <w:rPr>
          <w:szCs w:val="20"/>
        </w:rPr>
        <w:t xml:space="preserve">harles </w:t>
      </w:r>
      <w:r w:rsidRPr="009A6245">
        <w:rPr>
          <w:szCs w:val="20"/>
        </w:rPr>
        <w:t>S</w:t>
      </w:r>
      <w:r>
        <w:rPr>
          <w:szCs w:val="20"/>
        </w:rPr>
        <w:t>turt</w:t>
      </w:r>
      <w:r w:rsidRPr="009A6245">
        <w:rPr>
          <w:szCs w:val="20"/>
        </w:rPr>
        <w:t>;</w:t>
      </w:r>
    </w:p>
    <w:p w14:paraId="499C2FA4" w14:textId="77777777" w:rsidR="00597170" w:rsidRPr="009A6245" w:rsidRDefault="00597170" w:rsidP="00AF6E1A">
      <w:pPr>
        <w:pStyle w:val="ListParagraph"/>
        <w:numPr>
          <w:ilvl w:val="0"/>
          <w:numId w:val="17"/>
        </w:numPr>
        <w:ind w:left="425" w:hanging="425"/>
        <w:contextualSpacing w:val="0"/>
        <w:rPr>
          <w:szCs w:val="20"/>
        </w:rPr>
      </w:pPr>
      <w:r w:rsidRPr="009A6245">
        <w:rPr>
          <w:szCs w:val="20"/>
        </w:rPr>
        <w:t>How the employee is progressing on their career path;</w:t>
      </w:r>
    </w:p>
    <w:p w14:paraId="07DC90E8" w14:textId="77777777" w:rsidR="00597170" w:rsidRPr="009A6245" w:rsidRDefault="00597170" w:rsidP="00AF6E1A">
      <w:pPr>
        <w:pStyle w:val="ListParagraph"/>
        <w:numPr>
          <w:ilvl w:val="0"/>
          <w:numId w:val="17"/>
        </w:numPr>
        <w:ind w:left="425" w:hanging="425"/>
        <w:contextualSpacing w:val="0"/>
        <w:rPr>
          <w:szCs w:val="20"/>
        </w:rPr>
      </w:pPr>
      <w:r w:rsidRPr="009A6245">
        <w:rPr>
          <w:szCs w:val="20"/>
        </w:rPr>
        <w:t>Request to participate in follow up meetings, as appropriate;</w:t>
      </w:r>
    </w:p>
    <w:p w14:paraId="33AFBE18" w14:textId="77777777" w:rsidR="00597170" w:rsidRPr="009A6245" w:rsidRDefault="00597170" w:rsidP="00AF6E1A">
      <w:pPr>
        <w:pStyle w:val="ListParagraph"/>
        <w:numPr>
          <w:ilvl w:val="0"/>
          <w:numId w:val="17"/>
        </w:numPr>
        <w:spacing w:after="0" w:line="276" w:lineRule="auto"/>
        <w:ind w:left="426" w:hanging="426"/>
        <w:rPr>
          <w:szCs w:val="20"/>
        </w:rPr>
      </w:pPr>
      <w:r w:rsidRPr="009A6245">
        <w:rPr>
          <w:szCs w:val="20"/>
        </w:rPr>
        <w:t xml:space="preserve">How the employee has lived the values and examples of behaviours that the employee has displayed.  Take the time to recognise those employees who are living the values.  Address any behaviours that do not align with the values. </w:t>
      </w:r>
    </w:p>
    <w:p w14:paraId="781C5FD4" w14:textId="77777777" w:rsidR="00597170" w:rsidRPr="009A6245" w:rsidRDefault="00597170" w:rsidP="00597170">
      <w:pPr>
        <w:spacing w:after="0"/>
        <w:rPr>
          <w:szCs w:val="20"/>
        </w:rPr>
      </w:pPr>
    </w:p>
    <w:p w14:paraId="7395424C" w14:textId="77777777" w:rsidR="00597170" w:rsidRDefault="00597170" w:rsidP="00597170">
      <w:pPr>
        <w:spacing w:after="0"/>
        <w:rPr>
          <w:rFonts w:cs="Calibri"/>
          <w:szCs w:val="20"/>
        </w:rPr>
      </w:pPr>
      <w:r w:rsidRPr="009A6245">
        <w:rPr>
          <w:rFonts w:cs="Calibri"/>
          <w:szCs w:val="20"/>
        </w:rPr>
        <w:t>Other considerations may include:</w:t>
      </w:r>
    </w:p>
    <w:p w14:paraId="401D483C" w14:textId="77777777" w:rsidR="00597170" w:rsidRPr="009A6245" w:rsidRDefault="00597170" w:rsidP="00597170">
      <w:pPr>
        <w:spacing w:after="0"/>
        <w:rPr>
          <w:rFonts w:cs="Calibri"/>
          <w:szCs w:val="20"/>
        </w:rPr>
      </w:pPr>
    </w:p>
    <w:p w14:paraId="3E68EB8E" w14:textId="77777777" w:rsidR="00597170" w:rsidRPr="009A6245" w:rsidRDefault="00597170" w:rsidP="00AF6E1A">
      <w:pPr>
        <w:pStyle w:val="ListParagraph"/>
        <w:numPr>
          <w:ilvl w:val="0"/>
          <w:numId w:val="18"/>
        </w:numPr>
        <w:ind w:left="426" w:hanging="426"/>
        <w:contextualSpacing w:val="0"/>
        <w:rPr>
          <w:rFonts w:cs="Calibri"/>
          <w:b/>
          <w:szCs w:val="20"/>
        </w:rPr>
      </w:pPr>
      <w:r w:rsidRPr="009A6245">
        <w:rPr>
          <w:rFonts w:cs="Calibri"/>
          <w:b/>
          <w:szCs w:val="20"/>
        </w:rPr>
        <w:t xml:space="preserve">Position Description: </w:t>
      </w:r>
      <w:r w:rsidRPr="009A6245">
        <w:rPr>
          <w:rFonts w:cs="Calibri"/>
          <w:szCs w:val="20"/>
        </w:rPr>
        <w:t>work with your employee to review their position description and update it to ensure it reflects the work they are required to perform.</w:t>
      </w:r>
    </w:p>
    <w:p w14:paraId="5A21848B" w14:textId="77777777" w:rsidR="00597170" w:rsidRPr="009A6245" w:rsidRDefault="00597170" w:rsidP="00AF6E1A">
      <w:pPr>
        <w:pStyle w:val="ListParagraph"/>
        <w:numPr>
          <w:ilvl w:val="0"/>
          <w:numId w:val="18"/>
        </w:numPr>
        <w:ind w:left="426" w:hanging="426"/>
        <w:contextualSpacing w:val="0"/>
        <w:rPr>
          <w:rFonts w:cs="Calibri"/>
          <w:szCs w:val="20"/>
        </w:rPr>
      </w:pPr>
      <w:r w:rsidRPr="009A6245">
        <w:rPr>
          <w:rFonts w:cs="Calibri"/>
          <w:b/>
          <w:szCs w:val="20"/>
        </w:rPr>
        <w:t>Capability:</w:t>
      </w:r>
      <w:r w:rsidRPr="009A6245">
        <w:rPr>
          <w:rFonts w:cs="Calibri"/>
          <w:szCs w:val="20"/>
        </w:rPr>
        <w:t xml:space="preserve"> Reflecting on the </w:t>
      </w:r>
      <w:r>
        <w:rPr>
          <w:rFonts w:cs="Calibri"/>
          <w:szCs w:val="20"/>
        </w:rPr>
        <w:t>Charles Sturt</w:t>
      </w:r>
      <w:r w:rsidRPr="009A6245">
        <w:rPr>
          <w:rFonts w:cs="Calibri"/>
          <w:szCs w:val="20"/>
        </w:rPr>
        <w:t xml:space="preserve"> Capability </w:t>
      </w:r>
      <w:r>
        <w:rPr>
          <w:rFonts w:cs="Calibri"/>
          <w:szCs w:val="20"/>
        </w:rPr>
        <w:t>f</w:t>
      </w:r>
      <w:r w:rsidRPr="009A6245">
        <w:rPr>
          <w:rFonts w:cs="Calibri"/>
          <w:szCs w:val="20"/>
        </w:rPr>
        <w:t xml:space="preserve">ramework, encourage the employee to think about participating in key activities across the university or collaboration across teams and </w:t>
      </w:r>
      <w:r w:rsidRPr="009A6245">
        <w:rPr>
          <w:szCs w:val="20"/>
        </w:rPr>
        <w:t>the Faculty/School/Division/Centre</w:t>
      </w:r>
    </w:p>
    <w:p w14:paraId="52E6C028" w14:textId="77777777" w:rsidR="00597170" w:rsidRPr="009A6245" w:rsidRDefault="00597170" w:rsidP="00AF6E1A">
      <w:pPr>
        <w:pStyle w:val="ListParagraph"/>
        <w:numPr>
          <w:ilvl w:val="0"/>
          <w:numId w:val="18"/>
        </w:numPr>
        <w:ind w:left="426" w:hanging="426"/>
        <w:contextualSpacing w:val="0"/>
        <w:rPr>
          <w:rFonts w:cs="Calibri"/>
          <w:szCs w:val="20"/>
        </w:rPr>
      </w:pPr>
      <w:r w:rsidRPr="009A6245">
        <w:rPr>
          <w:rFonts w:cs="Calibri"/>
          <w:b/>
          <w:szCs w:val="20"/>
        </w:rPr>
        <w:t>Work Agreements:</w:t>
      </w:r>
      <w:r w:rsidRPr="009A6245">
        <w:rPr>
          <w:rFonts w:cs="Calibri"/>
          <w:szCs w:val="20"/>
        </w:rPr>
        <w:t xml:space="preserve"> discuss with your employee arrangements for working remotely and attendance on campus</w:t>
      </w:r>
    </w:p>
    <w:p w14:paraId="79669B70" w14:textId="77777777" w:rsidR="00597170" w:rsidRPr="009A6245" w:rsidRDefault="00597170" w:rsidP="00AF6E1A">
      <w:pPr>
        <w:pStyle w:val="ListParagraph"/>
        <w:numPr>
          <w:ilvl w:val="0"/>
          <w:numId w:val="18"/>
        </w:numPr>
        <w:ind w:left="426" w:hanging="426"/>
        <w:contextualSpacing w:val="0"/>
        <w:rPr>
          <w:rFonts w:cs="Calibri"/>
          <w:szCs w:val="20"/>
        </w:rPr>
      </w:pPr>
      <w:r w:rsidRPr="009A6245">
        <w:rPr>
          <w:rFonts w:cs="Calibri"/>
          <w:b/>
          <w:szCs w:val="20"/>
        </w:rPr>
        <w:t>Compliance:</w:t>
      </w:r>
      <w:r w:rsidRPr="009A6245">
        <w:rPr>
          <w:rFonts w:cs="Calibri"/>
          <w:szCs w:val="20"/>
        </w:rPr>
        <w:t xml:space="preserve">  ensure your employee has completed the required compliance training, for example ELMO modules</w:t>
      </w:r>
    </w:p>
    <w:p w14:paraId="706620E1" w14:textId="77777777" w:rsidR="00597170" w:rsidRPr="009A6245" w:rsidRDefault="00597170" w:rsidP="00AF6E1A">
      <w:pPr>
        <w:pStyle w:val="ListParagraph"/>
        <w:numPr>
          <w:ilvl w:val="0"/>
          <w:numId w:val="18"/>
        </w:numPr>
        <w:ind w:left="426" w:hanging="426"/>
        <w:contextualSpacing w:val="0"/>
        <w:rPr>
          <w:rFonts w:cs="Calibri"/>
          <w:szCs w:val="20"/>
        </w:rPr>
      </w:pPr>
      <w:r w:rsidRPr="009A6245">
        <w:rPr>
          <w:rFonts w:cs="Calibri"/>
          <w:b/>
          <w:szCs w:val="20"/>
        </w:rPr>
        <w:lastRenderedPageBreak/>
        <w:t>Workload allocation</w:t>
      </w:r>
      <w:r w:rsidRPr="009A6245">
        <w:rPr>
          <w:rFonts w:cs="Calibri"/>
          <w:szCs w:val="20"/>
        </w:rPr>
        <w:t>: Were there any changes in expectations or priorities and what is the impact of work for the employee. Were there any solutions implemented to address these changes.</w:t>
      </w:r>
    </w:p>
    <w:p w14:paraId="1908480F" w14:textId="77777777" w:rsidR="00597170" w:rsidRPr="009A6245" w:rsidRDefault="00597170" w:rsidP="00AF6E1A">
      <w:pPr>
        <w:pStyle w:val="ListParagraph"/>
        <w:numPr>
          <w:ilvl w:val="0"/>
          <w:numId w:val="18"/>
        </w:numPr>
        <w:ind w:left="426" w:hanging="426"/>
        <w:contextualSpacing w:val="0"/>
        <w:rPr>
          <w:rFonts w:cs="Calibri"/>
          <w:szCs w:val="20"/>
        </w:rPr>
      </w:pPr>
      <w:r w:rsidRPr="009A6245">
        <w:rPr>
          <w:rFonts w:cs="Calibri"/>
          <w:b/>
          <w:szCs w:val="20"/>
        </w:rPr>
        <w:t>Professional Development:</w:t>
      </w:r>
      <w:r w:rsidRPr="009A6245">
        <w:rPr>
          <w:rFonts w:cs="Calibri"/>
          <w:szCs w:val="20"/>
        </w:rPr>
        <w:t xml:space="preserve"> </w:t>
      </w:r>
    </w:p>
    <w:p w14:paraId="6DC125B6" w14:textId="77777777" w:rsidR="00597170" w:rsidRPr="009A6245" w:rsidRDefault="00597170" w:rsidP="00AF6E1A">
      <w:pPr>
        <w:pStyle w:val="ListParagraph"/>
        <w:numPr>
          <w:ilvl w:val="1"/>
          <w:numId w:val="18"/>
        </w:numPr>
        <w:ind w:left="851" w:hanging="425"/>
        <w:contextualSpacing w:val="0"/>
        <w:rPr>
          <w:rFonts w:cs="Calibri"/>
          <w:szCs w:val="20"/>
        </w:rPr>
      </w:pPr>
      <w:r w:rsidRPr="009A6245">
        <w:rPr>
          <w:rFonts w:cs="Calibri"/>
          <w:szCs w:val="20"/>
        </w:rPr>
        <w:t xml:space="preserve">Encouraging the employee to actively seek out professional development opportunities such as the Indigenous Cultural Competency program, role shadowing or seeking a mentor </w:t>
      </w:r>
    </w:p>
    <w:p w14:paraId="25D0B526" w14:textId="77777777" w:rsidR="00597170" w:rsidRPr="009A6245" w:rsidRDefault="00597170" w:rsidP="00AF6E1A">
      <w:pPr>
        <w:pStyle w:val="ListParagraph"/>
        <w:numPr>
          <w:ilvl w:val="1"/>
          <w:numId w:val="18"/>
        </w:numPr>
        <w:ind w:left="851" w:hanging="425"/>
        <w:contextualSpacing w:val="0"/>
        <w:rPr>
          <w:rFonts w:cs="Calibri"/>
          <w:szCs w:val="20"/>
        </w:rPr>
      </w:pPr>
      <w:r w:rsidRPr="009A6245">
        <w:rPr>
          <w:rFonts w:cs="Calibri"/>
          <w:szCs w:val="20"/>
        </w:rPr>
        <w:t>Aligning professional development to the learning and development 70:20:10 framework</w:t>
      </w:r>
    </w:p>
    <w:p w14:paraId="52C23A5C" w14:textId="77777777" w:rsidR="00597170" w:rsidRPr="009A6245" w:rsidRDefault="00597170" w:rsidP="00AF6E1A">
      <w:pPr>
        <w:pStyle w:val="ListParagraph"/>
        <w:numPr>
          <w:ilvl w:val="0"/>
          <w:numId w:val="18"/>
        </w:numPr>
        <w:ind w:left="426" w:hanging="426"/>
        <w:contextualSpacing w:val="0"/>
        <w:rPr>
          <w:rFonts w:cs="Calibri"/>
          <w:szCs w:val="20"/>
        </w:rPr>
      </w:pPr>
      <w:r w:rsidRPr="009A6245">
        <w:rPr>
          <w:rFonts w:cs="Calibri"/>
          <w:b/>
          <w:szCs w:val="20"/>
        </w:rPr>
        <w:t>Career Planning:</w:t>
      </w:r>
      <w:r w:rsidRPr="009A6245">
        <w:rPr>
          <w:rFonts w:cs="Calibri"/>
          <w:szCs w:val="20"/>
        </w:rPr>
        <w:t xml:space="preserve">  conversations could focus on the employee’s aspirations.  Seek opportunities to provide support and plan for the future, considering leadership roles, if relevant.  </w:t>
      </w:r>
    </w:p>
    <w:p w14:paraId="0045C72C" w14:textId="77777777" w:rsidR="00597170" w:rsidRPr="009A6245" w:rsidRDefault="00597170" w:rsidP="00AF6E1A">
      <w:pPr>
        <w:pStyle w:val="ListParagraph"/>
        <w:numPr>
          <w:ilvl w:val="0"/>
          <w:numId w:val="18"/>
        </w:numPr>
        <w:ind w:left="426" w:hanging="426"/>
        <w:contextualSpacing w:val="0"/>
        <w:rPr>
          <w:rFonts w:cs="Calibri"/>
          <w:szCs w:val="20"/>
        </w:rPr>
      </w:pPr>
      <w:r w:rsidRPr="009A6245">
        <w:rPr>
          <w:rFonts w:cs="Calibri"/>
          <w:b/>
          <w:szCs w:val="20"/>
        </w:rPr>
        <w:t>Support:</w:t>
      </w:r>
      <w:r w:rsidRPr="009A6245">
        <w:rPr>
          <w:rFonts w:cs="Calibri"/>
          <w:szCs w:val="20"/>
        </w:rPr>
        <w:t xml:space="preserve"> consider any support the employee may require.</w:t>
      </w:r>
    </w:p>
    <w:p w14:paraId="0FF69E1B" w14:textId="6BC99DC1" w:rsidR="00597170" w:rsidRPr="009A6245" w:rsidRDefault="00597170" w:rsidP="00AF6E1A">
      <w:pPr>
        <w:pStyle w:val="ListParagraph"/>
        <w:numPr>
          <w:ilvl w:val="0"/>
          <w:numId w:val="18"/>
        </w:numPr>
        <w:spacing w:after="0" w:line="276" w:lineRule="auto"/>
        <w:ind w:left="426" w:hanging="426"/>
        <w:rPr>
          <w:rFonts w:cs="Calibri"/>
          <w:szCs w:val="20"/>
        </w:rPr>
      </w:pPr>
      <w:r w:rsidRPr="009A6245">
        <w:rPr>
          <w:rFonts w:cs="Calibri"/>
          <w:b/>
          <w:szCs w:val="20"/>
        </w:rPr>
        <w:t>Leave:</w:t>
      </w:r>
      <w:r w:rsidRPr="009A6245">
        <w:rPr>
          <w:rFonts w:cs="Calibri"/>
          <w:szCs w:val="20"/>
        </w:rPr>
        <w:t xml:space="preserve">  discuss with your employee if they are planning to book extended </w:t>
      </w:r>
      <w:r w:rsidR="003E3871" w:rsidRPr="009A6245">
        <w:rPr>
          <w:rFonts w:cs="Calibri"/>
          <w:szCs w:val="20"/>
        </w:rPr>
        <w:t>leave or</w:t>
      </w:r>
      <w:r w:rsidRPr="009A6245">
        <w:rPr>
          <w:rFonts w:cs="Calibri"/>
          <w:szCs w:val="20"/>
        </w:rPr>
        <w:t xml:space="preserve"> have an excessive leave balance and encourage a healthy work life balance.</w:t>
      </w:r>
    </w:p>
    <w:p w14:paraId="031C315A" w14:textId="77777777" w:rsidR="00597170" w:rsidRDefault="00597170" w:rsidP="00597170">
      <w:pPr>
        <w:pStyle w:val="Heading2"/>
      </w:pPr>
      <w:bookmarkStart w:id="31" w:name="_Toc17972265"/>
      <w:bookmarkStart w:id="32" w:name="_Toc49280531"/>
      <w:bookmarkStart w:id="33" w:name="_Toc49761707"/>
      <w:r>
        <w:rPr>
          <w:rStyle w:val="Strong"/>
          <w:b/>
        </w:rPr>
        <w:t>After the EDRS meeting</w:t>
      </w:r>
      <w:bookmarkEnd w:id="31"/>
      <w:bookmarkEnd w:id="32"/>
      <w:bookmarkEnd w:id="33"/>
    </w:p>
    <w:p w14:paraId="6B9E0CBC" w14:textId="77777777" w:rsidR="00597170" w:rsidRPr="009A6245" w:rsidRDefault="00597170" w:rsidP="00597170">
      <w:pPr>
        <w:spacing w:after="0"/>
        <w:rPr>
          <w:szCs w:val="20"/>
        </w:rPr>
      </w:pPr>
      <w:r w:rsidRPr="009A6245">
        <w:rPr>
          <w:szCs w:val="20"/>
        </w:rPr>
        <w:t xml:space="preserve">You and your employee are both responsible for ensuring you meet at least every three months to discuss progress against your agreed objectives. Discuss how to move forward, such as actions each will take, follow up needed and frequency of meetings.  </w:t>
      </w:r>
    </w:p>
    <w:p w14:paraId="295B7FCB" w14:textId="77777777" w:rsidR="00597170" w:rsidRPr="009A6245" w:rsidRDefault="00597170" w:rsidP="00597170">
      <w:pPr>
        <w:pStyle w:val="Heading2"/>
        <w:rPr>
          <w:rStyle w:val="Heading1Char"/>
          <w:color w:val="567DC3" w:themeColor="accent6"/>
          <w:sz w:val="24"/>
          <w:szCs w:val="26"/>
        </w:rPr>
      </w:pPr>
      <w:bookmarkStart w:id="34" w:name="_Toc17972266"/>
      <w:bookmarkStart w:id="35" w:name="_Toc49280532"/>
      <w:bookmarkStart w:id="36" w:name="_Toc49761708"/>
      <w:r w:rsidRPr="009A6245">
        <w:rPr>
          <w:rStyle w:val="Heading1Char"/>
          <w:color w:val="567DC3" w:themeColor="accent6"/>
          <w:sz w:val="24"/>
          <w:szCs w:val="26"/>
        </w:rPr>
        <w:t>EDRS Manager</w:t>
      </w:r>
      <w:bookmarkEnd w:id="34"/>
      <w:bookmarkEnd w:id="35"/>
      <w:bookmarkEnd w:id="36"/>
    </w:p>
    <w:p w14:paraId="3642564E" w14:textId="77777777" w:rsidR="00597170" w:rsidRPr="009A6245" w:rsidRDefault="00597170" w:rsidP="00597170">
      <w:pPr>
        <w:spacing w:after="0"/>
        <w:rPr>
          <w:rFonts w:ascii="Calibri" w:hAnsi="Calibri"/>
          <w:szCs w:val="20"/>
        </w:rPr>
      </w:pPr>
      <w:r w:rsidRPr="009A6245">
        <w:rPr>
          <w:szCs w:val="20"/>
        </w:rPr>
        <w:t>EDRS Manager is an online performance management system that supports all employees to participate in the EDRS process. The system is easy to use and supports your employee to build comprehensive work and development goals. An example of the work objective is below:</w:t>
      </w:r>
    </w:p>
    <w:p w14:paraId="29F5B3B9" w14:textId="77777777" w:rsidR="00597170" w:rsidRDefault="00597170" w:rsidP="00597170">
      <w:pPr>
        <w:spacing w:after="0"/>
        <w:rPr>
          <w:szCs w:val="20"/>
        </w:rPr>
      </w:pPr>
    </w:p>
    <w:p w14:paraId="51FC7B53" w14:textId="77777777" w:rsidR="00597170" w:rsidRDefault="00597170" w:rsidP="00597170">
      <w:pPr>
        <w:spacing w:after="0"/>
        <w:jc w:val="center"/>
        <w:rPr>
          <w:szCs w:val="20"/>
        </w:rPr>
      </w:pPr>
      <w:r>
        <w:rPr>
          <w:noProof/>
        </w:rPr>
        <w:drawing>
          <wp:inline distT="0" distB="0" distL="0" distR="0" wp14:anchorId="313A5C51" wp14:editId="0FB19228">
            <wp:extent cx="4333875" cy="3705225"/>
            <wp:effectExtent l="152400" t="152400" r="371475" b="371475"/>
            <wp:docPr id="6" name="Picture 13"/>
            <wp:cNvGraphicFramePr/>
            <a:graphic xmlns:a="http://schemas.openxmlformats.org/drawingml/2006/main">
              <a:graphicData uri="http://schemas.openxmlformats.org/drawingml/2006/picture">
                <pic:pic xmlns:pic="http://schemas.openxmlformats.org/drawingml/2006/picture">
                  <pic:nvPicPr>
                    <pic:cNvPr id="10" name="Picture 13"/>
                    <pic:cNvPicPr/>
                  </pic:nvPicPr>
                  <pic:blipFill>
                    <a:blip r:embed="rId19"/>
                    <a:stretch>
                      <a:fillRect/>
                    </a:stretch>
                  </pic:blipFill>
                  <pic:spPr>
                    <a:xfrm>
                      <a:off x="0" y="0"/>
                      <a:ext cx="4333875" cy="3705225"/>
                    </a:xfrm>
                    <a:prstGeom prst="rect">
                      <a:avLst/>
                    </a:prstGeom>
                    <a:ln>
                      <a:noFill/>
                    </a:ln>
                    <a:effectLst>
                      <a:outerShdw blurRad="292100" dist="139700" dir="2700000" algn="tl" rotWithShape="0">
                        <a:srgbClr val="333333">
                          <a:alpha val="65000"/>
                        </a:srgbClr>
                      </a:outerShdw>
                    </a:effectLst>
                  </pic:spPr>
                </pic:pic>
              </a:graphicData>
            </a:graphic>
          </wp:inline>
        </w:drawing>
      </w:r>
    </w:p>
    <w:p w14:paraId="5E14050E" w14:textId="77777777" w:rsidR="00597170" w:rsidRDefault="00597170" w:rsidP="00597170">
      <w:pPr>
        <w:spacing w:after="0"/>
        <w:rPr>
          <w:szCs w:val="20"/>
        </w:rPr>
      </w:pPr>
      <w:r w:rsidRPr="009A6245">
        <w:rPr>
          <w:szCs w:val="20"/>
        </w:rPr>
        <w:lastRenderedPageBreak/>
        <w:t xml:space="preserve">Each work and development objective </w:t>
      </w:r>
      <w:proofErr w:type="gramStart"/>
      <w:r w:rsidRPr="009A6245">
        <w:rPr>
          <w:szCs w:val="20"/>
        </w:rPr>
        <w:t>is</w:t>
      </w:r>
      <w:proofErr w:type="gramEnd"/>
      <w:r w:rsidRPr="009A6245">
        <w:rPr>
          <w:szCs w:val="20"/>
        </w:rPr>
        <w:t xml:space="preserve"> aligned to a SMART goal.  SMART goals are specific, measurable, achievable, relevant and timely.  </w:t>
      </w:r>
    </w:p>
    <w:p w14:paraId="4112C520" w14:textId="2848FA26" w:rsidR="00597170" w:rsidRDefault="00597170" w:rsidP="00597170"/>
    <w:p w14:paraId="08212AB4" w14:textId="77777777" w:rsidR="00597170" w:rsidRPr="009A6245" w:rsidRDefault="00597170" w:rsidP="00597170">
      <w:pPr>
        <w:spacing w:after="0"/>
        <w:rPr>
          <w:szCs w:val="20"/>
        </w:rPr>
      </w:pPr>
      <w:r w:rsidRPr="009A6245">
        <w:rPr>
          <w:szCs w:val="20"/>
        </w:rPr>
        <w:t>A guide for developing a SMART goal and to ensure you and your employee develop a quality plan is outlined below:</w:t>
      </w:r>
    </w:p>
    <w:p w14:paraId="7B6FF934" w14:textId="77777777" w:rsidR="00597170" w:rsidRPr="009A6245" w:rsidRDefault="00597170" w:rsidP="00597170">
      <w:pPr>
        <w:spacing w:after="0"/>
        <w:rPr>
          <w:szCs w:val="20"/>
        </w:rPr>
      </w:pPr>
    </w:p>
    <w:tbl>
      <w:tblPr>
        <w:tblStyle w:val="TableGrid"/>
        <w:tblW w:w="9634" w:type="dxa"/>
        <w:tblBorders>
          <w:top w:val="single" w:sz="12" w:space="0" w:color="222944" w:themeColor="accent1"/>
          <w:left w:val="single" w:sz="12" w:space="0" w:color="222944" w:themeColor="accent1"/>
          <w:bottom w:val="single" w:sz="12" w:space="0" w:color="222944" w:themeColor="accent1"/>
          <w:right w:val="single" w:sz="12" w:space="0" w:color="222944" w:themeColor="accent1"/>
          <w:insideH w:val="single" w:sz="12" w:space="0" w:color="222944" w:themeColor="accent1"/>
          <w:insideV w:val="single" w:sz="12" w:space="0" w:color="222944" w:themeColor="accent1"/>
        </w:tblBorders>
        <w:tblLook w:val="04A0" w:firstRow="1" w:lastRow="0" w:firstColumn="1" w:lastColumn="0" w:noHBand="0" w:noVBand="1"/>
      </w:tblPr>
      <w:tblGrid>
        <w:gridCol w:w="2830"/>
        <w:gridCol w:w="6804"/>
      </w:tblGrid>
      <w:tr w:rsidR="00597170" w:rsidRPr="009A6245" w14:paraId="103D2E25" w14:textId="77777777" w:rsidTr="00F54A6C">
        <w:trPr>
          <w:trHeight w:val="1390"/>
        </w:trPr>
        <w:tc>
          <w:tcPr>
            <w:tcW w:w="2830" w:type="dxa"/>
            <w:tcBorders>
              <w:bottom w:val="single" w:sz="12" w:space="0" w:color="FFFFFF" w:themeColor="background1"/>
            </w:tcBorders>
            <w:shd w:val="clear" w:color="auto" w:fill="222944" w:themeFill="accent1"/>
            <w:vAlign w:val="center"/>
          </w:tcPr>
          <w:p w14:paraId="11B83A7A" w14:textId="77777777" w:rsidR="00597170" w:rsidRPr="00F54A6C" w:rsidRDefault="00597170" w:rsidP="00DB3DD9">
            <w:pPr>
              <w:spacing w:after="0"/>
              <w:rPr>
                <w:b/>
                <w:bCs/>
                <w:color w:val="FFFFFF" w:themeColor="background1"/>
                <w:sz w:val="22"/>
                <w:szCs w:val="24"/>
              </w:rPr>
            </w:pPr>
            <w:r w:rsidRPr="00F54A6C">
              <w:rPr>
                <w:b/>
                <w:bCs/>
                <w:color w:val="FFFFFF" w:themeColor="background1"/>
                <w:sz w:val="22"/>
                <w:szCs w:val="24"/>
              </w:rPr>
              <w:t>S</w:t>
            </w:r>
            <w:r w:rsidRPr="00F54A6C">
              <w:rPr>
                <w:color w:val="FFFFFF" w:themeColor="background1"/>
                <w:sz w:val="22"/>
                <w:szCs w:val="24"/>
              </w:rPr>
              <w:t>pecific</w:t>
            </w:r>
          </w:p>
          <w:p w14:paraId="421791EB" w14:textId="7BCF04EA" w:rsidR="00597170" w:rsidRPr="00F54A6C" w:rsidRDefault="00597170" w:rsidP="00F54A6C">
            <w:pPr>
              <w:spacing w:after="0"/>
              <w:rPr>
                <w:b/>
                <w:bCs/>
                <w:color w:val="FFFFFF" w:themeColor="background1"/>
              </w:rPr>
            </w:pPr>
            <w:r w:rsidRPr="00F54A6C">
              <w:rPr>
                <w:i/>
                <w:iCs/>
                <w:color w:val="FFFFFF" w:themeColor="background1"/>
              </w:rPr>
              <w:t>(What am I going to do?)</w:t>
            </w:r>
          </w:p>
        </w:tc>
        <w:tc>
          <w:tcPr>
            <w:tcW w:w="6804" w:type="dxa"/>
            <w:vAlign w:val="center"/>
            <w:hideMark/>
          </w:tcPr>
          <w:p w14:paraId="1D45BCDD" w14:textId="77777777" w:rsidR="00597170" w:rsidRPr="009A6245" w:rsidRDefault="00597170" w:rsidP="00AF6E1A">
            <w:pPr>
              <w:numPr>
                <w:ilvl w:val="0"/>
                <w:numId w:val="19"/>
              </w:numPr>
              <w:spacing w:after="0"/>
              <w:ind w:left="507"/>
              <w:rPr>
                <w:bCs/>
              </w:rPr>
            </w:pPr>
            <w:r w:rsidRPr="009A6245">
              <w:rPr>
                <w:bCs/>
              </w:rPr>
              <w:t>What exactly needs to be accomplished?</w:t>
            </w:r>
          </w:p>
          <w:p w14:paraId="176B319F" w14:textId="77777777" w:rsidR="00597170" w:rsidRPr="009A6245" w:rsidRDefault="00597170" w:rsidP="00AF6E1A">
            <w:pPr>
              <w:numPr>
                <w:ilvl w:val="0"/>
                <w:numId w:val="19"/>
              </w:numPr>
              <w:spacing w:after="0"/>
              <w:ind w:left="507"/>
              <w:rPr>
                <w:bCs/>
              </w:rPr>
            </w:pPr>
            <w:r w:rsidRPr="009A6245">
              <w:rPr>
                <w:bCs/>
              </w:rPr>
              <w:t>Who else will be involved?</w:t>
            </w:r>
          </w:p>
          <w:p w14:paraId="065B513F" w14:textId="77777777" w:rsidR="00597170" w:rsidRPr="009A6245" w:rsidRDefault="00597170" w:rsidP="00AF6E1A">
            <w:pPr>
              <w:numPr>
                <w:ilvl w:val="0"/>
                <w:numId w:val="19"/>
              </w:numPr>
              <w:spacing w:after="0"/>
              <w:ind w:left="507"/>
              <w:rPr>
                <w:bCs/>
              </w:rPr>
            </w:pPr>
            <w:r w:rsidRPr="009A6245">
              <w:rPr>
                <w:bCs/>
              </w:rPr>
              <w:t>Where will this take place?</w:t>
            </w:r>
          </w:p>
          <w:p w14:paraId="78487F00" w14:textId="77777777" w:rsidR="00597170" w:rsidRPr="009A6245" w:rsidRDefault="00597170" w:rsidP="00AF6E1A">
            <w:pPr>
              <w:numPr>
                <w:ilvl w:val="0"/>
                <w:numId w:val="19"/>
              </w:numPr>
              <w:spacing w:after="0"/>
              <w:ind w:left="507"/>
              <w:rPr>
                <w:bCs/>
              </w:rPr>
            </w:pPr>
            <w:r w:rsidRPr="009A6245">
              <w:rPr>
                <w:bCs/>
              </w:rPr>
              <w:t>Why needs to take place to accomplish this goal?</w:t>
            </w:r>
          </w:p>
        </w:tc>
      </w:tr>
      <w:tr w:rsidR="00597170" w:rsidRPr="009A6245" w14:paraId="22A591C8" w14:textId="77777777" w:rsidTr="00F54A6C">
        <w:trPr>
          <w:trHeight w:val="1390"/>
        </w:trPr>
        <w:tc>
          <w:tcPr>
            <w:tcW w:w="2830" w:type="dxa"/>
            <w:tcBorders>
              <w:top w:val="single" w:sz="12" w:space="0" w:color="FFFFFF" w:themeColor="background1"/>
              <w:left w:val="single" w:sz="12" w:space="0" w:color="222944" w:themeColor="accent1"/>
              <w:bottom w:val="single" w:sz="12" w:space="0" w:color="FFFFFF" w:themeColor="background1"/>
              <w:right w:val="single" w:sz="12" w:space="0" w:color="222944" w:themeColor="accent1"/>
            </w:tcBorders>
            <w:shd w:val="clear" w:color="auto" w:fill="222944" w:themeFill="accent1"/>
            <w:vAlign w:val="center"/>
            <w:hideMark/>
          </w:tcPr>
          <w:p w14:paraId="162000C2" w14:textId="77777777" w:rsidR="00597170" w:rsidRPr="00F54A6C" w:rsidRDefault="00597170" w:rsidP="00DB3DD9">
            <w:pPr>
              <w:spacing w:after="0"/>
              <w:rPr>
                <w:b/>
                <w:bCs/>
                <w:color w:val="FFFFFF" w:themeColor="background1"/>
              </w:rPr>
            </w:pPr>
            <w:r w:rsidRPr="00F54A6C">
              <w:rPr>
                <w:b/>
                <w:bCs/>
                <w:color w:val="FFFFFF" w:themeColor="background1"/>
                <w:sz w:val="22"/>
                <w:szCs w:val="24"/>
              </w:rPr>
              <w:t>M</w:t>
            </w:r>
            <w:r w:rsidRPr="00F54A6C">
              <w:rPr>
                <w:color w:val="FFFFFF" w:themeColor="background1"/>
                <w:sz w:val="22"/>
                <w:szCs w:val="24"/>
              </w:rPr>
              <w:t>easurable</w:t>
            </w:r>
          </w:p>
          <w:p w14:paraId="64C9D89C" w14:textId="77777777" w:rsidR="00597170" w:rsidRPr="00F54A6C" w:rsidRDefault="00597170" w:rsidP="00DB3DD9">
            <w:pPr>
              <w:spacing w:after="0"/>
              <w:rPr>
                <w:b/>
                <w:bCs/>
                <w:color w:val="FFFFFF" w:themeColor="background1"/>
              </w:rPr>
            </w:pPr>
            <w:r w:rsidRPr="00F54A6C">
              <w:rPr>
                <w:i/>
                <w:iCs/>
                <w:color w:val="FFFFFF" w:themeColor="background1"/>
              </w:rPr>
              <w:t>(How am I going to do it?)</w:t>
            </w:r>
          </w:p>
        </w:tc>
        <w:tc>
          <w:tcPr>
            <w:tcW w:w="6804" w:type="dxa"/>
            <w:tcBorders>
              <w:left w:val="single" w:sz="12" w:space="0" w:color="222944" w:themeColor="accent1"/>
            </w:tcBorders>
            <w:vAlign w:val="center"/>
            <w:hideMark/>
          </w:tcPr>
          <w:p w14:paraId="2E87B31D" w14:textId="77777777" w:rsidR="00597170" w:rsidRPr="009A6245" w:rsidRDefault="00597170" w:rsidP="00AF6E1A">
            <w:pPr>
              <w:numPr>
                <w:ilvl w:val="0"/>
                <w:numId w:val="20"/>
              </w:numPr>
              <w:spacing w:after="0"/>
              <w:ind w:left="507"/>
            </w:pPr>
            <w:r w:rsidRPr="009A6245">
              <w:t>How will success be measured?</w:t>
            </w:r>
          </w:p>
          <w:p w14:paraId="26EF1C3B" w14:textId="77777777" w:rsidR="00597170" w:rsidRPr="009A6245" w:rsidRDefault="00597170" w:rsidP="00AF6E1A">
            <w:pPr>
              <w:numPr>
                <w:ilvl w:val="0"/>
                <w:numId w:val="20"/>
              </w:numPr>
              <w:spacing w:after="0"/>
              <w:ind w:left="507"/>
            </w:pPr>
            <w:r w:rsidRPr="009A6245">
              <w:t>How much change needs to occur?</w:t>
            </w:r>
          </w:p>
          <w:p w14:paraId="3E1ABBDB" w14:textId="77777777" w:rsidR="00597170" w:rsidRPr="009A6245" w:rsidRDefault="00597170" w:rsidP="00AF6E1A">
            <w:pPr>
              <w:numPr>
                <w:ilvl w:val="0"/>
                <w:numId w:val="20"/>
              </w:numPr>
              <w:spacing w:after="0"/>
              <w:ind w:left="507"/>
            </w:pPr>
            <w:r w:rsidRPr="009A6245">
              <w:t>How many accomplishments or actions are required?</w:t>
            </w:r>
          </w:p>
        </w:tc>
      </w:tr>
      <w:tr w:rsidR="00597170" w:rsidRPr="009A6245" w14:paraId="3E66F435" w14:textId="77777777" w:rsidTr="00F54A6C">
        <w:trPr>
          <w:trHeight w:val="1390"/>
        </w:trPr>
        <w:tc>
          <w:tcPr>
            <w:tcW w:w="2830" w:type="dxa"/>
            <w:tcBorders>
              <w:top w:val="single" w:sz="12" w:space="0" w:color="FFFFFF" w:themeColor="background1"/>
              <w:left w:val="single" w:sz="12" w:space="0" w:color="222944" w:themeColor="accent1"/>
              <w:bottom w:val="single" w:sz="12" w:space="0" w:color="FFFFFF" w:themeColor="background1"/>
              <w:right w:val="single" w:sz="12" w:space="0" w:color="222944" w:themeColor="accent1"/>
            </w:tcBorders>
            <w:shd w:val="clear" w:color="auto" w:fill="222944" w:themeFill="accent1"/>
            <w:vAlign w:val="center"/>
            <w:hideMark/>
          </w:tcPr>
          <w:p w14:paraId="44D67B99" w14:textId="77777777" w:rsidR="00597170" w:rsidRPr="00F54A6C" w:rsidRDefault="00597170" w:rsidP="00DB3DD9">
            <w:pPr>
              <w:spacing w:after="0"/>
              <w:rPr>
                <w:b/>
                <w:bCs/>
                <w:color w:val="FFFFFF" w:themeColor="background1"/>
                <w:sz w:val="22"/>
                <w:szCs w:val="24"/>
              </w:rPr>
            </w:pPr>
            <w:r w:rsidRPr="00F54A6C">
              <w:rPr>
                <w:b/>
                <w:bCs/>
                <w:color w:val="FFFFFF" w:themeColor="background1"/>
                <w:sz w:val="22"/>
                <w:szCs w:val="24"/>
              </w:rPr>
              <w:t>A</w:t>
            </w:r>
            <w:r w:rsidRPr="00F54A6C">
              <w:rPr>
                <w:color w:val="FFFFFF" w:themeColor="background1"/>
                <w:sz w:val="22"/>
                <w:szCs w:val="24"/>
              </w:rPr>
              <w:t>chievable</w:t>
            </w:r>
          </w:p>
          <w:p w14:paraId="73508388" w14:textId="77777777" w:rsidR="00597170" w:rsidRPr="00F54A6C" w:rsidRDefault="00597170" w:rsidP="00DB3DD9">
            <w:pPr>
              <w:spacing w:after="0"/>
              <w:rPr>
                <w:b/>
                <w:bCs/>
                <w:color w:val="FFFFFF" w:themeColor="background1"/>
              </w:rPr>
            </w:pPr>
            <w:r w:rsidRPr="00F54A6C">
              <w:rPr>
                <w:i/>
                <w:iCs/>
                <w:color w:val="FFFFFF" w:themeColor="background1"/>
              </w:rPr>
              <w:t>(Special resources I’ll need)</w:t>
            </w:r>
          </w:p>
        </w:tc>
        <w:tc>
          <w:tcPr>
            <w:tcW w:w="6804" w:type="dxa"/>
            <w:tcBorders>
              <w:left w:val="single" w:sz="12" w:space="0" w:color="222944" w:themeColor="accent1"/>
            </w:tcBorders>
            <w:vAlign w:val="center"/>
            <w:hideMark/>
          </w:tcPr>
          <w:p w14:paraId="72D2E845" w14:textId="77777777" w:rsidR="00597170" w:rsidRPr="009A6245" w:rsidRDefault="00597170" w:rsidP="00AF6E1A">
            <w:pPr>
              <w:numPr>
                <w:ilvl w:val="0"/>
                <w:numId w:val="21"/>
              </w:numPr>
              <w:spacing w:after="0"/>
              <w:ind w:left="507"/>
            </w:pPr>
            <w:r w:rsidRPr="009A6245">
              <w:t>Are the resources available to achieve this goal?</w:t>
            </w:r>
          </w:p>
          <w:p w14:paraId="2025A69D" w14:textId="77777777" w:rsidR="00597170" w:rsidRPr="009A6245" w:rsidRDefault="00597170" w:rsidP="00AF6E1A">
            <w:pPr>
              <w:numPr>
                <w:ilvl w:val="0"/>
                <w:numId w:val="21"/>
              </w:numPr>
              <w:spacing w:after="0"/>
              <w:ind w:left="507"/>
            </w:pPr>
            <w:r w:rsidRPr="009A6245">
              <w:t>Is this goal a reasonable stretch?</w:t>
            </w:r>
          </w:p>
          <w:p w14:paraId="5F759F23" w14:textId="77777777" w:rsidR="00597170" w:rsidRPr="009A6245" w:rsidRDefault="00597170" w:rsidP="00AF6E1A">
            <w:pPr>
              <w:numPr>
                <w:ilvl w:val="0"/>
                <w:numId w:val="21"/>
              </w:numPr>
              <w:spacing w:after="0"/>
              <w:ind w:left="507"/>
            </w:pPr>
            <w:r w:rsidRPr="009A6245">
              <w:t>Are the action likely to bring success</w:t>
            </w:r>
          </w:p>
        </w:tc>
      </w:tr>
      <w:tr w:rsidR="00597170" w:rsidRPr="009A6245" w14:paraId="324654D6" w14:textId="77777777" w:rsidTr="00F54A6C">
        <w:trPr>
          <w:trHeight w:val="1390"/>
        </w:trPr>
        <w:tc>
          <w:tcPr>
            <w:tcW w:w="2830" w:type="dxa"/>
            <w:tcBorders>
              <w:top w:val="single" w:sz="12" w:space="0" w:color="FFFFFF" w:themeColor="background1"/>
              <w:left w:val="single" w:sz="12" w:space="0" w:color="222944" w:themeColor="accent1"/>
              <w:bottom w:val="single" w:sz="12" w:space="0" w:color="FFFFFF" w:themeColor="background1"/>
              <w:right w:val="single" w:sz="12" w:space="0" w:color="222944" w:themeColor="accent1"/>
            </w:tcBorders>
            <w:shd w:val="clear" w:color="auto" w:fill="222944" w:themeFill="accent1"/>
            <w:vAlign w:val="center"/>
            <w:hideMark/>
          </w:tcPr>
          <w:p w14:paraId="0EB35DB7" w14:textId="77777777" w:rsidR="00597170" w:rsidRPr="00F54A6C" w:rsidRDefault="00597170" w:rsidP="00DB3DD9">
            <w:pPr>
              <w:spacing w:after="0"/>
              <w:rPr>
                <w:b/>
                <w:bCs/>
                <w:color w:val="FFFFFF" w:themeColor="background1"/>
                <w:sz w:val="22"/>
                <w:szCs w:val="24"/>
              </w:rPr>
            </w:pPr>
            <w:r w:rsidRPr="00F54A6C">
              <w:rPr>
                <w:b/>
                <w:bCs/>
                <w:color w:val="FFFFFF" w:themeColor="background1"/>
                <w:sz w:val="22"/>
                <w:szCs w:val="24"/>
              </w:rPr>
              <w:t>R</w:t>
            </w:r>
            <w:r w:rsidRPr="00F54A6C">
              <w:rPr>
                <w:color w:val="FFFFFF" w:themeColor="background1"/>
                <w:sz w:val="22"/>
                <w:szCs w:val="24"/>
              </w:rPr>
              <w:t xml:space="preserve">elevant </w:t>
            </w:r>
          </w:p>
          <w:p w14:paraId="121EDB66" w14:textId="77777777" w:rsidR="00597170" w:rsidRPr="00F54A6C" w:rsidRDefault="00597170" w:rsidP="00DB3DD9">
            <w:pPr>
              <w:spacing w:after="0"/>
              <w:rPr>
                <w:b/>
                <w:bCs/>
                <w:color w:val="FFFFFF" w:themeColor="background1"/>
              </w:rPr>
            </w:pPr>
            <w:r w:rsidRPr="00F54A6C">
              <w:rPr>
                <w:i/>
                <w:iCs/>
                <w:color w:val="FFFFFF" w:themeColor="background1"/>
              </w:rPr>
              <w:t>(How I’ll show I’ve done it)</w:t>
            </w:r>
          </w:p>
        </w:tc>
        <w:tc>
          <w:tcPr>
            <w:tcW w:w="6804" w:type="dxa"/>
            <w:tcBorders>
              <w:left w:val="single" w:sz="12" w:space="0" w:color="222944" w:themeColor="accent1"/>
            </w:tcBorders>
            <w:vAlign w:val="center"/>
            <w:hideMark/>
          </w:tcPr>
          <w:p w14:paraId="44D38815" w14:textId="77777777" w:rsidR="00597170" w:rsidRPr="009A6245" w:rsidRDefault="00597170" w:rsidP="00AF6E1A">
            <w:pPr>
              <w:numPr>
                <w:ilvl w:val="0"/>
                <w:numId w:val="22"/>
              </w:numPr>
              <w:spacing w:after="0"/>
              <w:ind w:left="507"/>
            </w:pPr>
            <w:r w:rsidRPr="009A6245">
              <w:t>Is this a worthwhile goal right now?</w:t>
            </w:r>
          </w:p>
          <w:p w14:paraId="02187808" w14:textId="77777777" w:rsidR="00597170" w:rsidRPr="009A6245" w:rsidRDefault="00597170" w:rsidP="00AF6E1A">
            <w:pPr>
              <w:numPr>
                <w:ilvl w:val="0"/>
                <w:numId w:val="22"/>
              </w:numPr>
              <w:spacing w:after="0"/>
              <w:ind w:left="507"/>
            </w:pPr>
            <w:r w:rsidRPr="009A6245">
              <w:t>Is it meaningful – or just something others think I should do?</w:t>
            </w:r>
          </w:p>
          <w:p w14:paraId="7FC17BAE" w14:textId="77777777" w:rsidR="00597170" w:rsidRPr="009A6245" w:rsidRDefault="00597170" w:rsidP="00AF6E1A">
            <w:pPr>
              <w:numPr>
                <w:ilvl w:val="0"/>
                <w:numId w:val="22"/>
              </w:numPr>
              <w:spacing w:after="0"/>
              <w:ind w:left="507"/>
            </w:pPr>
            <w:r w:rsidRPr="009A6245">
              <w:t>Would it delay or prevent me from achieving a more important goal?</w:t>
            </w:r>
          </w:p>
          <w:p w14:paraId="3CB2CBEF" w14:textId="77777777" w:rsidR="00597170" w:rsidRPr="009A6245" w:rsidRDefault="00597170" w:rsidP="00AF6E1A">
            <w:pPr>
              <w:numPr>
                <w:ilvl w:val="0"/>
                <w:numId w:val="22"/>
              </w:numPr>
              <w:spacing w:after="0"/>
              <w:ind w:left="507"/>
            </w:pPr>
            <w:r w:rsidRPr="009A6245">
              <w:t>Am I willing to commit to achieving this goal?</w:t>
            </w:r>
          </w:p>
        </w:tc>
      </w:tr>
      <w:tr w:rsidR="00597170" w:rsidRPr="009A6245" w14:paraId="7F56CEE8" w14:textId="77777777" w:rsidTr="00F54A6C">
        <w:trPr>
          <w:trHeight w:val="1390"/>
        </w:trPr>
        <w:tc>
          <w:tcPr>
            <w:tcW w:w="2830" w:type="dxa"/>
            <w:tcBorders>
              <w:top w:val="single" w:sz="12" w:space="0" w:color="FFFFFF" w:themeColor="background1"/>
            </w:tcBorders>
            <w:shd w:val="clear" w:color="auto" w:fill="222944" w:themeFill="accent1"/>
            <w:vAlign w:val="center"/>
            <w:hideMark/>
          </w:tcPr>
          <w:p w14:paraId="4F315462" w14:textId="77777777" w:rsidR="00597170" w:rsidRPr="00F54A6C" w:rsidRDefault="00597170" w:rsidP="00DB3DD9">
            <w:pPr>
              <w:spacing w:after="0"/>
              <w:rPr>
                <w:b/>
                <w:bCs/>
                <w:color w:val="FFFFFF" w:themeColor="background1"/>
                <w:sz w:val="22"/>
                <w:szCs w:val="24"/>
              </w:rPr>
            </w:pPr>
            <w:r w:rsidRPr="00F54A6C">
              <w:rPr>
                <w:b/>
                <w:bCs/>
                <w:color w:val="FFFFFF" w:themeColor="background1"/>
                <w:sz w:val="22"/>
                <w:szCs w:val="24"/>
              </w:rPr>
              <w:t>T</w:t>
            </w:r>
            <w:r w:rsidRPr="00F54A6C">
              <w:rPr>
                <w:color w:val="FFFFFF" w:themeColor="background1"/>
                <w:sz w:val="22"/>
                <w:szCs w:val="24"/>
              </w:rPr>
              <w:t>imely</w:t>
            </w:r>
          </w:p>
          <w:p w14:paraId="327F07BF" w14:textId="77777777" w:rsidR="00597170" w:rsidRPr="00F54A6C" w:rsidRDefault="00597170" w:rsidP="00DB3DD9">
            <w:pPr>
              <w:spacing w:after="0"/>
              <w:rPr>
                <w:b/>
                <w:bCs/>
                <w:color w:val="FFFFFF" w:themeColor="background1"/>
              </w:rPr>
            </w:pPr>
            <w:r w:rsidRPr="00F54A6C">
              <w:rPr>
                <w:i/>
                <w:iCs/>
                <w:color w:val="FFFFFF" w:themeColor="background1"/>
              </w:rPr>
              <w:t>(When I’ll do it by)</w:t>
            </w:r>
          </w:p>
        </w:tc>
        <w:tc>
          <w:tcPr>
            <w:tcW w:w="6804" w:type="dxa"/>
            <w:vAlign w:val="center"/>
            <w:hideMark/>
          </w:tcPr>
          <w:p w14:paraId="4E59038D" w14:textId="77777777" w:rsidR="00597170" w:rsidRPr="009A6245" w:rsidRDefault="00597170" w:rsidP="00AF6E1A">
            <w:pPr>
              <w:numPr>
                <w:ilvl w:val="0"/>
                <w:numId w:val="23"/>
              </w:numPr>
              <w:spacing w:after="0"/>
              <w:ind w:left="507"/>
            </w:pPr>
            <w:r w:rsidRPr="009A6245">
              <w:t>What is the deadline for reaching the goal?</w:t>
            </w:r>
          </w:p>
          <w:p w14:paraId="47EA17E8" w14:textId="77777777" w:rsidR="00597170" w:rsidRPr="009A6245" w:rsidRDefault="00597170" w:rsidP="00AF6E1A">
            <w:pPr>
              <w:numPr>
                <w:ilvl w:val="0"/>
                <w:numId w:val="23"/>
              </w:numPr>
              <w:spacing w:after="0"/>
              <w:ind w:left="507"/>
            </w:pPr>
            <w:r w:rsidRPr="009A6245">
              <w:t>When do I need to take action?</w:t>
            </w:r>
          </w:p>
          <w:p w14:paraId="7AA3F765" w14:textId="77777777" w:rsidR="00597170" w:rsidRPr="009A6245" w:rsidRDefault="00597170" w:rsidP="00AF6E1A">
            <w:pPr>
              <w:numPr>
                <w:ilvl w:val="0"/>
                <w:numId w:val="23"/>
              </w:numPr>
              <w:spacing w:after="0"/>
              <w:ind w:left="507"/>
            </w:pPr>
            <w:r w:rsidRPr="009A6245">
              <w:t>What can I do today?</w:t>
            </w:r>
          </w:p>
        </w:tc>
      </w:tr>
    </w:tbl>
    <w:p w14:paraId="404C85CE" w14:textId="77777777" w:rsidR="00597170" w:rsidRDefault="00597170" w:rsidP="00597170">
      <w:pPr>
        <w:spacing w:after="0"/>
      </w:pPr>
    </w:p>
    <w:p w14:paraId="52B5FC7D" w14:textId="77777777" w:rsidR="00597170" w:rsidRDefault="00597170" w:rsidP="00597170">
      <w:pPr>
        <w:spacing w:after="160" w:line="259" w:lineRule="auto"/>
        <w:rPr>
          <w:rStyle w:val="SubtleEmphasis"/>
          <w:rFonts w:asciiTheme="majorHAnsi" w:eastAsiaTheme="majorEastAsia" w:hAnsiTheme="majorHAnsi" w:cstheme="majorBidi"/>
          <w:i w:val="0"/>
          <w:iCs w:val="0"/>
          <w:sz w:val="52"/>
          <w:szCs w:val="32"/>
        </w:rPr>
      </w:pPr>
      <w:bookmarkStart w:id="37" w:name="_Toc17972267"/>
      <w:r>
        <w:rPr>
          <w:rStyle w:val="SubtleEmphasis"/>
          <w:i w:val="0"/>
          <w:iCs w:val="0"/>
        </w:rPr>
        <w:br w:type="page"/>
      </w:r>
    </w:p>
    <w:p w14:paraId="2AA41A48" w14:textId="6A016F72" w:rsidR="00597170" w:rsidRDefault="00597170" w:rsidP="00597170">
      <w:pPr>
        <w:pStyle w:val="Heading1"/>
        <w:spacing w:after="0" w:line="240" w:lineRule="auto"/>
        <w:rPr>
          <w:rStyle w:val="SubtleEmphasis"/>
          <w:i w:val="0"/>
          <w:iCs w:val="0"/>
        </w:rPr>
      </w:pPr>
      <w:bookmarkStart w:id="38" w:name="_Toc49280533"/>
      <w:bookmarkStart w:id="39" w:name="_Toc49761709"/>
      <w:r>
        <w:rPr>
          <w:rStyle w:val="SubtleEmphasis"/>
          <w:i w:val="0"/>
          <w:iCs w:val="0"/>
        </w:rPr>
        <w:lastRenderedPageBreak/>
        <w:t>EDRS Conversation:</w:t>
      </w:r>
      <w:bookmarkEnd w:id="38"/>
      <w:r>
        <w:rPr>
          <w:rStyle w:val="SubtleEmphasis"/>
          <w:i w:val="0"/>
          <w:iCs w:val="0"/>
        </w:rPr>
        <w:t xml:space="preserve">  </w:t>
      </w:r>
      <w:r w:rsidR="00C3177C">
        <w:rPr>
          <w:rStyle w:val="SubtleEmphasis"/>
          <w:i w:val="0"/>
          <w:iCs w:val="0"/>
        </w:rPr>
        <w:t>Activities to support Managers</w:t>
      </w:r>
      <w:bookmarkEnd w:id="39"/>
    </w:p>
    <w:p w14:paraId="7C6A704A" w14:textId="77777777" w:rsidR="00597170" w:rsidRDefault="00597170" w:rsidP="00597170">
      <w:pPr>
        <w:pStyle w:val="Heading2"/>
        <w:rPr>
          <w:color w:val="222222" w:themeColor="text1"/>
          <w:lang w:val="en-US"/>
        </w:rPr>
      </w:pPr>
      <w:bookmarkStart w:id="40" w:name="_Toc17972268"/>
      <w:bookmarkStart w:id="41" w:name="_Toc49280535"/>
      <w:bookmarkStart w:id="42" w:name="_Toc49761710"/>
      <w:bookmarkEnd w:id="37"/>
      <w:r>
        <w:rPr>
          <w:lang w:val="en-US"/>
        </w:rPr>
        <w:t>Skill/Will Matrix</w:t>
      </w:r>
      <w:bookmarkEnd w:id="40"/>
      <w:bookmarkEnd w:id="41"/>
      <w:bookmarkEnd w:id="42"/>
    </w:p>
    <w:p w14:paraId="1A62BEFF" w14:textId="77777777" w:rsidR="00597170" w:rsidRPr="00FE048A" w:rsidRDefault="00597170" w:rsidP="00597170">
      <w:pPr>
        <w:spacing w:after="0" w:line="23" w:lineRule="atLeast"/>
        <w:ind w:right="-330"/>
        <w:jc w:val="both"/>
        <w:rPr>
          <w:rFonts w:eastAsia="Times New Roman" w:cs="Calibri"/>
          <w:szCs w:val="20"/>
          <w:lang w:val="en-US" w:eastAsia="en-AU"/>
        </w:rPr>
      </w:pPr>
      <w:r w:rsidRPr="00FE048A">
        <w:rPr>
          <w:rFonts w:eastAsia="Times New Roman" w:cs="Calibri"/>
          <w:szCs w:val="20"/>
          <w:lang w:val="en-US" w:eastAsia="en-AU"/>
        </w:rPr>
        <w:t xml:space="preserve">The Skill Will Matrix </w:t>
      </w:r>
      <w:r w:rsidRPr="00FE048A">
        <w:rPr>
          <w:rFonts w:cs="Calibri"/>
          <w:szCs w:val="20"/>
          <w:lang w:val="en-US"/>
        </w:rPr>
        <w:t>is a simple tool that can</w:t>
      </w:r>
      <w:r w:rsidRPr="00FE048A">
        <w:rPr>
          <w:rFonts w:eastAsia="Times New Roman" w:cs="Calibri"/>
          <w:szCs w:val="20"/>
          <w:lang w:val="en-US" w:eastAsia="en-AU"/>
        </w:rPr>
        <w:t xml:space="preserve"> help you identify ways to manage your employees toward success. The matrix allows you to understand different types of individuals and apply management or coaching techniques that help them to perform. </w:t>
      </w:r>
    </w:p>
    <w:p w14:paraId="5945F6B4" w14:textId="77777777" w:rsidR="00597170" w:rsidRPr="00FE048A" w:rsidRDefault="00597170" w:rsidP="00597170">
      <w:pPr>
        <w:spacing w:after="0" w:line="23" w:lineRule="atLeast"/>
        <w:ind w:right="-330"/>
        <w:jc w:val="both"/>
        <w:rPr>
          <w:rFonts w:eastAsia="Times New Roman" w:cs="Calibri"/>
          <w:szCs w:val="20"/>
          <w:lang w:val="en-US" w:eastAsia="en-AU"/>
        </w:rPr>
      </w:pPr>
    </w:p>
    <w:p w14:paraId="6C164ED3" w14:textId="77777777" w:rsidR="00597170" w:rsidRPr="00FE048A" w:rsidRDefault="00597170" w:rsidP="00597170">
      <w:pPr>
        <w:spacing w:after="0" w:line="23" w:lineRule="atLeast"/>
        <w:ind w:right="-330"/>
        <w:jc w:val="both"/>
        <w:rPr>
          <w:rFonts w:eastAsia="Times New Roman" w:cs="Calibri"/>
          <w:szCs w:val="20"/>
          <w:lang w:val="en-US" w:eastAsia="en-AU"/>
        </w:rPr>
      </w:pPr>
      <w:r w:rsidRPr="00FE048A">
        <w:rPr>
          <w:rFonts w:eastAsia="Times New Roman" w:cs="Calibri"/>
          <w:szCs w:val="20"/>
          <w:lang w:val="en-US" w:eastAsia="en-AU"/>
        </w:rPr>
        <w:t xml:space="preserve">The matrix assesses two dimensions: </w:t>
      </w:r>
      <w:r>
        <w:rPr>
          <w:rFonts w:eastAsia="Times New Roman" w:cs="Calibri"/>
          <w:szCs w:val="20"/>
          <w:lang w:val="en-US" w:eastAsia="en-AU"/>
        </w:rPr>
        <w:t xml:space="preserve"> </w:t>
      </w:r>
      <w:r w:rsidRPr="00FE048A">
        <w:rPr>
          <w:rFonts w:eastAsia="Times New Roman" w:cs="Calibri"/>
          <w:szCs w:val="20"/>
          <w:lang w:val="en-US" w:eastAsia="en-AU"/>
        </w:rPr>
        <w:t>Skill and Will.</w:t>
      </w:r>
    </w:p>
    <w:p w14:paraId="2EDAE306" w14:textId="77777777" w:rsidR="00597170" w:rsidRPr="00FE048A" w:rsidRDefault="00597170" w:rsidP="00597170">
      <w:pPr>
        <w:spacing w:after="0" w:line="23" w:lineRule="atLeast"/>
        <w:ind w:left="720" w:right="-330"/>
        <w:jc w:val="both"/>
        <w:rPr>
          <w:rFonts w:eastAsia="Times New Roman" w:cs="Calibri"/>
          <w:b/>
          <w:szCs w:val="20"/>
          <w:lang w:val="en-US" w:eastAsia="en-AU"/>
        </w:rPr>
      </w:pPr>
    </w:p>
    <w:p w14:paraId="1E442616" w14:textId="77777777" w:rsidR="00597170" w:rsidRPr="00FE048A" w:rsidRDefault="00597170" w:rsidP="00597170">
      <w:pPr>
        <w:tabs>
          <w:tab w:val="left" w:pos="567"/>
        </w:tabs>
        <w:spacing w:after="0" w:line="23" w:lineRule="atLeast"/>
        <w:ind w:left="567" w:right="-330" w:hanging="567"/>
        <w:jc w:val="both"/>
        <w:rPr>
          <w:rFonts w:eastAsia="Times New Roman" w:cs="Calibri"/>
          <w:szCs w:val="20"/>
          <w:lang w:val="en-US" w:eastAsia="en-AU"/>
        </w:rPr>
      </w:pPr>
      <w:r w:rsidRPr="00FE048A">
        <w:rPr>
          <w:rFonts w:eastAsia="Times New Roman" w:cs="Calibri"/>
          <w:b/>
          <w:szCs w:val="20"/>
          <w:lang w:val="en-US" w:eastAsia="en-AU"/>
        </w:rPr>
        <w:t>Skill</w:t>
      </w:r>
      <w:r>
        <w:rPr>
          <w:rFonts w:eastAsia="Times New Roman" w:cs="Calibri"/>
          <w:color w:val="333399"/>
          <w:szCs w:val="20"/>
          <w:lang w:val="en-US" w:eastAsia="en-AU"/>
        </w:rPr>
        <w:t>:</w:t>
      </w:r>
      <w:r>
        <w:rPr>
          <w:rFonts w:eastAsia="Times New Roman" w:cs="Calibri"/>
          <w:color w:val="333399"/>
          <w:szCs w:val="20"/>
          <w:lang w:val="en-US" w:eastAsia="en-AU"/>
        </w:rPr>
        <w:tab/>
      </w:r>
      <w:r w:rsidRPr="00FE048A">
        <w:rPr>
          <w:rFonts w:eastAsia="Times New Roman" w:cs="Calibri"/>
          <w:szCs w:val="20"/>
          <w:lang w:val="en-US" w:eastAsia="en-AU"/>
        </w:rPr>
        <w:t>An individual’s capabilities based on his or her experience with the role, training, knowledge, and natural ability.</w:t>
      </w:r>
    </w:p>
    <w:p w14:paraId="3775E9B7" w14:textId="77777777" w:rsidR="00597170" w:rsidRPr="00FE048A" w:rsidRDefault="00597170" w:rsidP="00597170">
      <w:pPr>
        <w:tabs>
          <w:tab w:val="left" w:pos="567"/>
        </w:tabs>
        <w:spacing w:after="0" w:line="23" w:lineRule="atLeast"/>
        <w:ind w:left="567" w:right="-330" w:hanging="567"/>
        <w:jc w:val="both"/>
        <w:rPr>
          <w:rFonts w:eastAsia="Calibri" w:cs="Calibri"/>
          <w:b/>
          <w:szCs w:val="20"/>
          <w:lang w:val="en-US"/>
        </w:rPr>
      </w:pPr>
    </w:p>
    <w:p w14:paraId="4193F583" w14:textId="77777777" w:rsidR="00597170" w:rsidRDefault="00597170" w:rsidP="00597170">
      <w:pPr>
        <w:tabs>
          <w:tab w:val="left" w:pos="567"/>
        </w:tabs>
        <w:spacing w:after="0" w:line="23" w:lineRule="atLeast"/>
        <w:ind w:left="567" w:right="-330" w:hanging="567"/>
        <w:jc w:val="both"/>
        <w:rPr>
          <w:rFonts w:cs="Calibri"/>
          <w:szCs w:val="20"/>
          <w:lang w:val="en-US"/>
        </w:rPr>
      </w:pPr>
      <w:r w:rsidRPr="00FE048A">
        <w:rPr>
          <w:rFonts w:cs="Calibri"/>
          <w:b/>
          <w:szCs w:val="20"/>
          <w:lang w:val="en-US"/>
        </w:rPr>
        <w:t>Will:</w:t>
      </w:r>
      <w:r>
        <w:rPr>
          <w:rFonts w:cs="Calibri"/>
          <w:b/>
          <w:szCs w:val="20"/>
          <w:lang w:val="en-US"/>
        </w:rPr>
        <w:tab/>
      </w:r>
      <w:r w:rsidRPr="00FE048A">
        <w:rPr>
          <w:rFonts w:cs="Calibri"/>
          <w:szCs w:val="20"/>
          <w:lang w:val="en-US"/>
        </w:rPr>
        <w:t>An individual’s desire to complete a particular role based on attitude, incentives, confidence, and personal feelings about completing the task.</w:t>
      </w:r>
    </w:p>
    <w:p w14:paraId="643E68DF" w14:textId="77777777" w:rsidR="00597170" w:rsidRPr="00753CBC" w:rsidRDefault="00597170" w:rsidP="00597170">
      <w:pPr>
        <w:tabs>
          <w:tab w:val="left" w:pos="567"/>
        </w:tabs>
        <w:spacing w:after="0" w:line="23" w:lineRule="atLeast"/>
        <w:ind w:left="567" w:right="-330" w:hanging="567"/>
        <w:jc w:val="both"/>
        <w:rPr>
          <w:rFonts w:cstheme="minorHAnsi"/>
          <w:szCs w:val="20"/>
          <w:lang w:val="en-US"/>
        </w:rPr>
      </w:pPr>
    </w:p>
    <w:p w14:paraId="494A1B63" w14:textId="77777777" w:rsidR="00597170" w:rsidRPr="00753CBC" w:rsidRDefault="00597170" w:rsidP="00597170">
      <w:pPr>
        <w:tabs>
          <w:tab w:val="left" w:pos="567"/>
        </w:tabs>
        <w:spacing w:after="0" w:line="23" w:lineRule="atLeast"/>
        <w:ind w:left="567" w:right="-330" w:hanging="567"/>
        <w:jc w:val="both"/>
        <w:rPr>
          <w:rFonts w:cstheme="minorHAnsi"/>
          <w:szCs w:val="20"/>
          <w:lang w:val="en-US"/>
        </w:rPr>
      </w:pPr>
    </w:p>
    <w:tbl>
      <w:tblPr>
        <w:tblStyle w:val="TableGrid"/>
        <w:tblpPr w:leftFromText="180" w:rightFromText="180" w:vertAnchor="text" w:tblpX="2529" w:tblpY="-49"/>
        <w:tblW w:w="0" w:type="auto"/>
        <w:tblBorders>
          <w:top w:val="single" w:sz="18" w:space="0" w:color="222944" w:themeColor="accent1"/>
          <w:left w:val="single" w:sz="18" w:space="0" w:color="222944" w:themeColor="accent1"/>
          <w:bottom w:val="single" w:sz="18" w:space="0" w:color="222944" w:themeColor="accent1"/>
          <w:right w:val="single" w:sz="18" w:space="0" w:color="222944" w:themeColor="accent1"/>
          <w:insideH w:val="single" w:sz="18" w:space="0" w:color="222944" w:themeColor="accent1"/>
          <w:insideV w:val="single" w:sz="18" w:space="0" w:color="222944" w:themeColor="accent1"/>
        </w:tblBorders>
        <w:tblLook w:val="04A0" w:firstRow="1" w:lastRow="0" w:firstColumn="1" w:lastColumn="0" w:noHBand="0" w:noVBand="1"/>
      </w:tblPr>
      <w:tblGrid>
        <w:gridCol w:w="1701"/>
        <w:gridCol w:w="1701"/>
      </w:tblGrid>
      <w:tr w:rsidR="00597170" w:rsidRPr="00753CBC" w14:paraId="6E2C9331" w14:textId="77777777" w:rsidTr="00DB3DD9">
        <w:trPr>
          <w:trHeight w:val="1701"/>
        </w:trPr>
        <w:tc>
          <w:tcPr>
            <w:tcW w:w="1701" w:type="dxa"/>
            <w:vAlign w:val="center"/>
          </w:tcPr>
          <w:p w14:paraId="3B097FC7" w14:textId="77777777" w:rsidR="00597170" w:rsidRPr="00753CBC" w:rsidRDefault="00597170" w:rsidP="00DB3DD9">
            <w:pPr>
              <w:pStyle w:val="NoSpacing"/>
              <w:jc w:val="center"/>
              <w:rPr>
                <w:rFonts w:cstheme="minorHAnsi"/>
                <w:color w:val="567DC3" w:themeColor="accent6"/>
                <w:sz w:val="56"/>
                <w:szCs w:val="72"/>
                <w:lang w:val="en-US"/>
              </w:rPr>
            </w:pPr>
            <w:r w:rsidRPr="00753CBC">
              <w:rPr>
                <w:rFonts w:cstheme="minorHAnsi"/>
                <w:color w:val="567DC3" w:themeColor="accent6"/>
                <w:sz w:val="56"/>
                <w:szCs w:val="72"/>
                <w:lang w:val="en-US"/>
              </w:rPr>
              <w:t>4</w:t>
            </w:r>
          </w:p>
        </w:tc>
        <w:tc>
          <w:tcPr>
            <w:tcW w:w="1701" w:type="dxa"/>
            <w:vAlign w:val="center"/>
          </w:tcPr>
          <w:p w14:paraId="7677D4D3" w14:textId="77777777" w:rsidR="00597170" w:rsidRPr="00753CBC" w:rsidRDefault="00597170" w:rsidP="00DB3DD9">
            <w:pPr>
              <w:pStyle w:val="NoSpacing"/>
              <w:jc w:val="center"/>
              <w:rPr>
                <w:rFonts w:cstheme="minorHAnsi"/>
                <w:color w:val="567DC3" w:themeColor="accent6"/>
                <w:sz w:val="56"/>
                <w:szCs w:val="72"/>
                <w:lang w:val="en-US"/>
              </w:rPr>
            </w:pPr>
            <w:r w:rsidRPr="00753CBC">
              <w:rPr>
                <w:rFonts w:cstheme="minorHAnsi"/>
                <w:color w:val="567DC3" w:themeColor="accent6"/>
                <w:sz w:val="56"/>
                <w:szCs w:val="72"/>
                <w:lang w:val="en-US"/>
              </w:rPr>
              <w:t>1</w:t>
            </w:r>
          </w:p>
        </w:tc>
      </w:tr>
      <w:tr w:rsidR="00597170" w:rsidRPr="00753CBC" w14:paraId="060ABB28" w14:textId="77777777" w:rsidTr="00DB3DD9">
        <w:trPr>
          <w:trHeight w:val="1701"/>
        </w:trPr>
        <w:tc>
          <w:tcPr>
            <w:tcW w:w="1701" w:type="dxa"/>
            <w:vAlign w:val="center"/>
          </w:tcPr>
          <w:p w14:paraId="3F17B869" w14:textId="77777777" w:rsidR="00597170" w:rsidRPr="00753CBC" w:rsidRDefault="00597170" w:rsidP="00DB3DD9">
            <w:pPr>
              <w:pStyle w:val="NoSpacing"/>
              <w:jc w:val="center"/>
              <w:rPr>
                <w:rFonts w:cstheme="minorHAnsi"/>
                <w:color w:val="567DC3" w:themeColor="accent6"/>
                <w:sz w:val="56"/>
                <w:szCs w:val="72"/>
                <w:lang w:val="en-US"/>
              </w:rPr>
            </w:pPr>
            <w:r w:rsidRPr="00753CBC">
              <w:rPr>
                <w:rFonts w:cstheme="minorHAnsi"/>
                <w:color w:val="567DC3" w:themeColor="accent6"/>
                <w:sz w:val="56"/>
                <w:szCs w:val="72"/>
                <w:lang w:val="en-US"/>
              </w:rPr>
              <w:t>3</w:t>
            </w:r>
          </w:p>
        </w:tc>
        <w:tc>
          <w:tcPr>
            <w:tcW w:w="1701" w:type="dxa"/>
            <w:vAlign w:val="center"/>
          </w:tcPr>
          <w:p w14:paraId="0C0A667F" w14:textId="77777777" w:rsidR="00597170" w:rsidRPr="00753CBC" w:rsidRDefault="00597170" w:rsidP="00DB3DD9">
            <w:pPr>
              <w:pStyle w:val="NoSpacing"/>
              <w:jc w:val="center"/>
              <w:rPr>
                <w:rFonts w:cstheme="minorHAnsi"/>
                <w:color w:val="567DC3" w:themeColor="accent6"/>
                <w:sz w:val="56"/>
                <w:szCs w:val="72"/>
                <w:lang w:val="en-US"/>
              </w:rPr>
            </w:pPr>
            <w:r w:rsidRPr="00753CBC">
              <w:rPr>
                <w:rFonts w:cstheme="minorHAnsi"/>
                <w:color w:val="567DC3" w:themeColor="accent6"/>
                <w:sz w:val="56"/>
                <w:szCs w:val="72"/>
                <w:lang w:val="en-US"/>
              </w:rPr>
              <w:t>2</w:t>
            </w:r>
          </w:p>
        </w:tc>
      </w:tr>
    </w:tbl>
    <w:p w14:paraId="64BA96AA" w14:textId="77777777" w:rsidR="00597170" w:rsidRPr="00753CBC" w:rsidRDefault="00597170" w:rsidP="00597170">
      <w:pPr>
        <w:tabs>
          <w:tab w:val="left" w:pos="567"/>
        </w:tabs>
        <w:spacing w:after="0" w:line="23" w:lineRule="atLeast"/>
        <w:ind w:left="567" w:right="-330" w:hanging="567"/>
        <w:jc w:val="both"/>
        <w:rPr>
          <w:rFonts w:cstheme="minorHAnsi"/>
          <w:szCs w:val="20"/>
          <w:lang w:val="en-US"/>
        </w:rPr>
      </w:pPr>
      <w:r w:rsidRPr="00753CBC">
        <w:rPr>
          <w:rFonts w:cstheme="minorHAnsi"/>
          <w:noProof/>
          <w:szCs w:val="20"/>
          <w:lang w:val="en-US"/>
        </w:rPr>
        <mc:AlternateContent>
          <mc:Choice Requires="wps">
            <w:drawing>
              <wp:anchor distT="0" distB="0" distL="114300" distR="114300" simplePos="0" relativeHeight="251666432" behindDoc="0" locked="0" layoutInCell="1" allowOverlap="1" wp14:anchorId="0920EB42" wp14:editId="4EEDFE8B">
                <wp:simplePos x="0" y="0"/>
                <wp:positionH relativeFrom="column">
                  <wp:posOffset>1261110</wp:posOffset>
                </wp:positionH>
                <wp:positionV relativeFrom="paragraph">
                  <wp:posOffset>15240</wp:posOffset>
                </wp:positionV>
                <wp:extent cx="0" cy="704850"/>
                <wp:effectExtent l="57150" t="38100" r="57150" b="0"/>
                <wp:wrapNone/>
                <wp:docPr id="18" name="Straight Arrow Connector 18"/>
                <wp:cNvGraphicFramePr/>
                <a:graphic xmlns:a="http://schemas.openxmlformats.org/drawingml/2006/main">
                  <a:graphicData uri="http://schemas.microsoft.com/office/word/2010/wordprocessingShape">
                    <wps:wsp>
                      <wps:cNvCnPr/>
                      <wps:spPr>
                        <a:xfrm flipV="1">
                          <a:off x="0" y="0"/>
                          <a:ext cx="0" cy="704850"/>
                        </a:xfrm>
                        <a:prstGeom prst="straightConnector1">
                          <a:avLst/>
                        </a:prstGeom>
                        <a:ln w="28575">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2562876" id="_x0000_t32" coordsize="21600,21600" o:spt="32" o:oned="t" path="m,l21600,21600e" filled="f">
                <v:path arrowok="t" fillok="f" o:connecttype="none"/>
                <o:lock v:ext="edit" shapetype="t"/>
              </v:shapetype>
              <v:shape id="Straight Arrow Connector 18" o:spid="_x0000_s1026" type="#_x0000_t32" style="position:absolute;margin-left:99.3pt;margin-top:1.2pt;width:0;height:55.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" strokecolor="#567dc3 [3209]" strokeweight="2.25pt">
                <v:stroke endarrow="block" joinstyle="miter"/>
              </v:shape>
            </w:pict>
          </mc:Fallback>
        </mc:AlternateContent>
      </w:r>
    </w:p>
    <w:p w14:paraId="6532ED3E" w14:textId="77777777" w:rsidR="00597170" w:rsidRPr="00753CBC" w:rsidRDefault="00597170" w:rsidP="00597170">
      <w:pPr>
        <w:tabs>
          <w:tab w:val="left" w:pos="567"/>
        </w:tabs>
        <w:spacing w:after="0" w:line="23" w:lineRule="atLeast"/>
        <w:ind w:left="567" w:right="-330" w:hanging="567"/>
        <w:jc w:val="both"/>
        <w:rPr>
          <w:rFonts w:cstheme="minorHAnsi"/>
          <w:szCs w:val="20"/>
          <w:lang w:val="en-US"/>
        </w:rPr>
      </w:pPr>
    </w:p>
    <w:p w14:paraId="6DC45C88" w14:textId="77777777" w:rsidR="00597170" w:rsidRPr="00753CBC" w:rsidRDefault="00597170" w:rsidP="00597170">
      <w:pPr>
        <w:tabs>
          <w:tab w:val="left" w:pos="567"/>
        </w:tabs>
        <w:spacing w:after="0" w:line="23" w:lineRule="atLeast"/>
        <w:ind w:left="567" w:right="-330" w:hanging="567"/>
        <w:jc w:val="both"/>
        <w:rPr>
          <w:rFonts w:cstheme="minorHAnsi"/>
          <w:szCs w:val="20"/>
          <w:lang w:val="en-US"/>
        </w:rPr>
      </w:pPr>
    </w:p>
    <w:p w14:paraId="211EB4A9" w14:textId="77777777" w:rsidR="00597170" w:rsidRPr="00753CBC" w:rsidRDefault="00597170" w:rsidP="00597170">
      <w:pPr>
        <w:spacing w:after="0" w:line="23" w:lineRule="atLeast"/>
        <w:ind w:right="-330"/>
        <w:jc w:val="both"/>
        <w:rPr>
          <w:rFonts w:cstheme="minorHAnsi"/>
          <w:szCs w:val="20"/>
          <w:lang w:val="en-US"/>
        </w:rPr>
      </w:pPr>
    </w:p>
    <w:p w14:paraId="3205768F" w14:textId="77777777" w:rsidR="00597170" w:rsidRPr="00753CBC" w:rsidRDefault="00597170" w:rsidP="00597170">
      <w:pPr>
        <w:spacing w:after="0" w:line="23" w:lineRule="atLeast"/>
        <w:ind w:right="-330"/>
        <w:jc w:val="both"/>
        <w:rPr>
          <w:rFonts w:cstheme="minorHAnsi"/>
          <w:szCs w:val="20"/>
          <w:lang w:val="en-US"/>
        </w:rPr>
      </w:pPr>
    </w:p>
    <w:p w14:paraId="16A22A83" w14:textId="77777777" w:rsidR="00597170" w:rsidRPr="00753CBC" w:rsidRDefault="00597170" w:rsidP="00597170">
      <w:pPr>
        <w:spacing w:after="0"/>
        <w:rPr>
          <w:rFonts w:cstheme="minorHAnsi"/>
        </w:rPr>
      </w:pPr>
      <w:r w:rsidRPr="00753CBC">
        <w:rPr>
          <w:rFonts w:cstheme="minorHAnsi"/>
          <w:noProof/>
          <w:szCs w:val="20"/>
          <w:lang w:val="en-US"/>
        </w:rPr>
        <mc:AlternateContent>
          <mc:Choice Requires="wps">
            <w:drawing>
              <wp:anchor distT="45720" distB="45720" distL="114300" distR="114300" simplePos="0" relativeHeight="251663360" behindDoc="0" locked="0" layoutInCell="1" allowOverlap="1" wp14:anchorId="1B4B03D9" wp14:editId="27DF5E25">
                <wp:simplePos x="0" y="0"/>
                <wp:positionH relativeFrom="margin">
                  <wp:posOffset>975360</wp:posOffset>
                </wp:positionH>
                <wp:positionV relativeFrom="paragraph">
                  <wp:posOffset>85090</wp:posOffset>
                </wp:positionV>
                <wp:extent cx="571500" cy="14046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04620"/>
                        </a:xfrm>
                        <a:prstGeom prst="rect">
                          <a:avLst/>
                        </a:prstGeom>
                        <a:noFill/>
                        <a:ln w="9525">
                          <a:noFill/>
                          <a:miter lim="800000"/>
                          <a:headEnd/>
                          <a:tailEnd/>
                        </a:ln>
                      </wps:spPr>
                      <wps:txbx>
                        <w:txbxContent>
                          <w:p w14:paraId="672C9B41" w14:textId="77777777" w:rsidR="003E3871" w:rsidRPr="00595E33" w:rsidRDefault="003E3871" w:rsidP="00597170">
                            <w:pPr>
                              <w:rPr>
                                <w:color w:val="567DC3" w:themeColor="accent6"/>
                                <w:sz w:val="36"/>
                                <w:szCs w:val="36"/>
                              </w:rPr>
                            </w:pPr>
                            <w:r w:rsidRPr="00595E33">
                              <w:rPr>
                                <w:color w:val="567DC3" w:themeColor="accent6"/>
                                <w:sz w:val="36"/>
                                <w:szCs w:val="36"/>
                              </w:rPr>
                              <w:t>Will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B4B03D9" id="_x0000_s1027" type="#_x0000_t202" style="position:absolute;margin-left:76.8pt;margin-top:6.7pt;width:45pt;height:110.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" filled="f" stroked="f">
                <v:textbox style="mso-fit-shape-to-text:t">
                  <w:txbxContent>
                    <w:p w14:paraId="672C9B41" w14:textId="77777777" w:rsidR="003E3871" w:rsidRPr="00595E33" w:rsidRDefault="003E3871" w:rsidP="00597170">
                      <w:pPr>
                        <w:rPr>
                          <w:color w:val="567DC3" w:themeColor="accent6"/>
                          <w:sz w:val="36"/>
                          <w:szCs w:val="36"/>
                        </w:rPr>
                      </w:pPr>
                      <w:r w:rsidRPr="00595E33">
                        <w:rPr>
                          <w:color w:val="567DC3" w:themeColor="accent6"/>
                          <w:sz w:val="36"/>
                          <w:szCs w:val="36"/>
                        </w:rPr>
                        <w:t>Will</w:t>
                      </w:r>
                    </w:p>
                  </w:txbxContent>
                </v:textbox>
                <w10:wrap anchorx="margin"/>
              </v:shape>
            </w:pict>
          </mc:Fallback>
        </mc:AlternateContent>
      </w:r>
    </w:p>
    <w:p w14:paraId="66459FE8" w14:textId="77777777" w:rsidR="00597170" w:rsidRPr="00753CBC" w:rsidRDefault="00597170" w:rsidP="00597170">
      <w:pPr>
        <w:spacing w:after="0"/>
        <w:rPr>
          <w:rFonts w:cstheme="minorHAnsi"/>
        </w:rPr>
      </w:pPr>
    </w:p>
    <w:p w14:paraId="18146997" w14:textId="77777777" w:rsidR="00597170" w:rsidRPr="00753CBC" w:rsidRDefault="00597170" w:rsidP="00597170">
      <w:pPr>
        <w:spacing w:after="0"/>
        <w:rPr>
          <w:rFonts w:cstheme="minorHAnsi"/>
        </w:rPr>
      </w:pPr>
    </w:p>
    <w:p w14:paraId="62238551" w14:textId="77777777" w:rsidR="00597170" w:rsidRPr="00753CBC" w:rsidRDefault="00597170" w:rsidP="00597170">
      <w:pPr>
        <w:spacing w:after="0"/>
        <w:rPr>
          <w:rFonts w:cstheme="minorHAnsi"/>
        </w:rPr>
      </w:pPr>
      <w:r w:rsidRPr="00753CBC">
        <w:rPr>
          <w:rFonts w:cstheme="minorHAnsi"/>
          <w:noProof/>
          <w:szCs w:val="20"/>
          <w:lang w:val="en-US"/>
        </w:rPr>
        <mc:AlternateContent>
          <mc:Choice Requires="wps">
            <w:drawing>
              <wp:anchor distT="0" distB="0" distL="114300" distR="114300" simplePos="0" relativeHeight="251665408" behindDoc="0" locked="0" layoutInCell="1" allowOverlap="1" wp14:anchorId="3F2B81C4" wp14:editId="031E0B42">
                <wp:simplePos x="0" y="0"/>
                <wp:positionH relativeFrom="column">
                  <wp:posOffset>1265555</wp:posOffset>
                </wp:positionH>
                <wp:positionV relativeFrom="paragraph">
                  <wp:posOffset>9525</wp:posOffset>
                </wp:positionV>
                <wp:extent cx="0" cy="981075"/>
                <wp:effectExtent l="19050" t="0" r="19050" b="28575"/>
                <wp:wrapNone/>
                <wp:docPr id="13" name="Straight Connector 13"/>
                <wp:cNvGraphicFramePr/>
                <a:graphic xmlns:a="http://schemas.openxmlformats.org/drawingml/2006/main">
                  <a:graphicData uri="http://schemas.microsoft.com/office/word/2010/wordprocessingShape">
                    <wps:wsp>
                      <wps:cNvCnPr/>
                      <wps:spPr>
                        <a:xfrm>
                          <a:off x="0" y="0"/>
                          <a:ext cx="0" cy="981075"/>
                        </a:xfrm>
                        <a:prstGeom prst="line">
                          <a:avLst/>
                        </a:prstGeom>
                        <a:ln w="28575">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C98307" id="Straight Connector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65pt,.75pt" to="99.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" strokecolor="#567dc3 [3209]" strokeweight="2.25pt">
                <v:stroke joinstyle="miter"/>
              </v:line>
            </w:pict>
          </mc:Fallback>
        </mc:AlternateContent>
      </w:r>
    </w:p>
    <w:p w14:paraId="07BE6EDD" w14:textId="77777777" w:rsidR="00597170" w:rsidRPr="00753CBC" w:rsidRDefault="00597170" w:rsidP="00597170">
      <w:pPr>
        <w:spacing w:after="0"/>
        <w:rPr>
          <w:rFonts w:cstheme="minorHAnsi"/>
        </w:rPr>
      </w:pPr>
    </w:p>
    <w:p w14:paraId="2FAFC01F" w14:textId="77777777" w:rsidR="00597170" w:rsidRPr="00753CBC" w:rsidRDefault="00597170" w:rsidP="00597170">
      <w:pPr>
        <w:spacing w:after="0"/>
        <w:rPr>
          <w:rFonts w:cstheme="minorHAnsi"/>
        </w:rPr>
      </w:pPr>
    </w:p>
    <w:p w14:paraId="046A22B5" w14:textId="77777777" w:rsidR="00597170" w:rsidRPr="00753CBC" w:rsidRDefault="00597170" w:rsidP="00597170">
      <w:pPr>
        <w:spacing w:after="0"/>
        <w:rPr>
          <w:rFonts w:cstheme="minorHAnsi"/>
        </w:rPr>
      </w:pPr>
    </w:p>
    <w:p w14:paraId="76C22B21" w14:textId="77777777" w:rsidR="00597170" w:rsidRPr="00753CBC" w:rsidRDefault="00597170" w:rsidP="00597170">
      <w:pPr>
        <w:spacing w:after="0"/>
        <w:rPr>
          <w:rFonts w:cstheme="minorHAnsi"/>
        </w:rPr>
      </w:pPr>
    </w:p>
    <w:p w14:paraId="11FD85BB" w14:textId="77777777" w:rsidR="00597170" w:rsidRPr="00753CBC" w:rsidRDefault="00597170" w:rsidP="00597170">
      <w:pPr>
        <w:spacing w:after="0"/>
        <w:rPr>
          <w:rFonts w:cstheme="minorHAnsi"/>
        </w:rPr>
      </w:pPr>
    </w:p>
    <w:p w14:paraId="46000A69" w14:textId="77777777" w:rsidR="00597170" w:rsidRPr="00753CBC" w:rsidRDefault="00597170" w:rsidP="00597170">
      <w:pPr>
        <w:spacing w:after="0"/>
        <w:rPr>
          <w:rFonts w:cstheme="minorHAnsi"/>
        </w:rPr>
      </w:pPr>
    </w:p>
    <w:p w14:paraId="0A9C2FD2" w14:textId="77777777" w:rsidR="00597170" w:rsidRPr="00753CBC" w:rsidRDefault="00597170" w:rsidP="00597170">
      <w:pPr>
        <w:spacing w:after="0"/>
        <w:rPr>
          <w:rFonts w:cstheme="minorHAnsi"/>
        </w:rPr>
      </w:pPr>
      <w:r w:rsidRPr="00753CBC">
        <w:rPr>
          <w:rFonts w:cstheme="minorHAnsi"/>
          <w:noProof/>
          <w:szCs w:val="20"/>
          <w:lang w:val="en-US"/>
        </w:rPr>
        <mc:AlternateContent>
          <mc:Choice Requires="wps">
            <w:drawing>
              <wp:anchor distT="45720" distB="45720" distL="114300" distR="114300" simplePos="0" relativeHeight="251664384" behindDoc="0" locked="0" layoutInCell="1" allowOverlap="1" wp14:anchorId="32A2884B" wp14:editId="20536A42">
                <wp:simplePos x="0" y="0"/>
                <wp:positionH relativeFrom="margin">
                  <wp:posOffset>2356485</wp:posOffset>
                </wp:positionH>
                <wp:positionV relativeFrom="paragraph">
                  <wp:posOffset>15875</wp:posOffset>
                </wp:positionV>
                <wp:extent cx="619125" cy="14046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404620"/>
                        </a:xfrm>
                        <a:prstGeom prst="rect">
                          <a:avLst/>
                        </a:prstGeom>
                        <a:noFill/>
                        <a:ln w="9525">
                          <a:noFill/>
                          <a:miter lim="800000"/>
                          <a:headEnd/>
                          <a:tailEnd/>
                        </a:ln>
                      </wps:spPr>
                      <wps:txbx>
                        <w:txbxContent>
                          <w:p w14:paraId="6470A7F2" w14:textId="77777777" w:rsidR="003E3871" w:rsidRPr="00595E33" w:rsidRDefault="003E3871" w:rsidP="00597170">
                            <w:pPr>
                              <w:rPr>
                                <w:color w:val="567DC3" w:themeColor="accent6"/>
                                <w:sz w:val="36"/>
                                <w:szCs w:val="36"/>
                              </w:rPr>
                            </w:pPr>
                            <w:r w:rsidRPr="00595E33">
                              <w:rPr>
                                <w:color w:val="567DC3" w:themeColor="accent6"/>
                                <w:sz w:val="36"/>
                                <w:szCs w:val="36"/>
                              </w:rPr>
                              <w:t>Skill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2A2884B" id="_x0000_s1028" type="#_x0000_t202" style="position:absolute;margin-left:185.55pt;margin-top:1.25pt;width:48.75pt;height:110.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" filled="f" stroked="f">
                <v:textbox style="mso-fit-shape-to-text:t">
                  <w:txbxContent>
                    <w:p w14:paraId="6470A7F2" w14:textId="77777777" w:rsidR="003E3871" w:rsidRPr="00595E33" w:rsidRDefault="003E3871" w:rsidP="00597170">
                      <w:pPr>
                        <w:rPr>
                          <w:color w:val="567DC3" w:themeColor="accent6"/>
                          <w:sz w:val="36"/>
                          <w:szCs w:val="36"/>
                        </w:rPr>
                      </w:pPr>
                      <w:r w:rsidRPr="00595E33">
                        <w:rPr>
                          <w:color w:val="567DC3" w:themeColor="accent6"/>
                          <w:sz w:val="36"/>
                          <w:szCs w:val="36"/>
                        </w:rPr>
                        <w:t>Skill</w:t>
                      </w:r>
                    </w:p>
                  </w:txbxContent>
                </v:textbox>
                <w10:wrap anchorx="margin"/>
              </v:shape>
            </w:pict>
          </mc:Fallback>
        </mc:AlternateContent>
      </w:r>
    </w:p>
    <w:p w14:paraId="24E33E51" w14:textId="77777777" w:rsidR="00597170" w:rsidRPr="00753CBC" w:rsidRDefault="00597170" w:rsidP="00597170">
      <w:pPr>
        <w:spacing w:after="0"/>
        <w:rPr>
          <w:rFonts w:cstheme="minorHAnsi"/>
        </w:rPr>
      </w:pPr>
      <w:r w:rsidRPr="00753CBC">
        <w:rPr>
          <w:rFonts w:cstheme="minorHAnsi"/>
          <w:noProof/>
        </w:rPr>
        <mc:AlternateContent>
          <mc:Choice Requires="wps">
            <w:drawing>
              <wp:anchor distT="0" distB="0" distL="114300" distR="114300" simplePos="0" relativeHeight="251668480" behindDoc="0" locked="0" layoutInCell="1" allowOverlap="1" wp14:anchorId="3B203B9F" wp14:editId="5E9C0DD7">
                <wp:simplePos x="0" y="0"/>
                <wp:positionH relativeFrom="column">
                  <wp:posOffset>2956560</wp:posOffset>
                </wp:positionH>
                <wp:positionV relativeFrom="paragraph">
                  <wp:posOffset>90170</wp:posOffset>
                </wp:positionV>
                <wp:extent cx="819150" cy="0"/>
                <wp:effectExtent l="0" t="95250" r="0" b="95250"/>
                <wp:wrapNone/>
                <wp:docPr id="20" name="Straight Arrow Connector 20"/>
                <wp:cNvGraphicFramePr/>
                <a:graphic xmlns:a="http://schemas.openxmlformats.org/drawingml/2006/main">
                  <a:graphicData uri="http://schemas.microsoft.com/office/word/2010/wordprocessingShape">
                    <wps:wsp>
                      <wps:cNvCnPr/>
                      <wps:spPr>
                        <a:xfrm>
                          <a:off x="0" y="0"/>
                          <a:ext cx="819150" cy="0"/>
                        </a:xfrm>
                        <a:prstGeom prst="straightConnector1">
                          <a:avLst/>
                        </a:prstGeom>
                        <a:ln w="28575">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E7345B2" id="Straight Arrow Connector 20" o:spid="_x0000_s1026" type="#_x0000_t32" style="position:absolute;margin-left:232.8pt;margin-top:7.1pt;width:64.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" strokecolor="#567dc3 [3209]" strokeweight="2.25pt">
                <v:stroke endarrow="block" joinstyle="miter"/>
              </v:shape>
            </w:pict>
          </mc:Fallback>
        </mc:AlternateContent>
      </w:r>
      <w:r w:rsidRPr="00753CBC">
        <w:rPr>
          <w:rFonts w:cstheme="minorHAnsi"/>
          <w:noProof/>
          <w:szCs w:val="20"/>
          <w:lang w:val="en-US"/>
        </w:rPr>
        <mc:AlternateContent>
          <mc:Choice Requires="wps">
            <w:drawing>
              <wp:anchor distT="0" distB="0" distL="114300" distR="114300" simplePos="0" relativeHeight="251667456" behindDoc="0" locked="0" layoutInCell="1" allowOverlap="1" wp14:anchorId="23CBCB19" wp14:editId="5C3B3753">
                <wp:simplePos x="0" y="0"/>
                <wp:positionH relativeFrom="column">
                  <wp:posOffset>1632585</wp:posOffset>
                </wp:positionH>
                <wp:positionV relativeFrom="paragraph">
                  <wp:posOffset>80010</wp:posOffset>
                </wp:positionV>
                <wp:extent cx="714375" cy="9525"/>
                <wp:effectExtent l="19050" t="19050" r="28575" b="28575"/>
                <wp:wrapNone/>
                <wp:docPr id="19" name="Straight Connector 19"/>
                <wp:cNvGraphicFramePr/>
                <a:graphic xmlns:a="http://schemas.openxmlformats.org/drawingml/2006/main">
                  <a:graphicData uri="http://schemas.microsoft.com/office/word/2010/wordprocessingShape">
                    <wps:wsp>
                      <wps:cNvCnPr/>
                      <wps:spPr>
                        <a:xfrm>
                          <a:off x="0" y="0"/>
                          <a:ext cx="714375" cy="9525"/>
                        </a:xfrm>
                        <a:prstGeom prst="line">
                          <a:avLst/>
                        </a:prstGeom>
                        <a:ln w="28575">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5452EA" id="Straight Connector 1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8.55pt,6.3pt" to="184.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" strokecolor="#567dc3 [3209]" strokeweight="2.25pt">
                <v:stroke joinstyle="miter"/>
              </v:line>
            </w:pict>
          </mc:Fallback>
        </mc:AlternateContent>
      </w:r>
    </w:p>
    <w:p w14:paraId="3CDA77A7" w14:textId="77777777" w:rsidR="00597170" w:rsidRPr="00753CBC" w:rsidRDefault="00597170" w:rsidP="00597170">
      <w:pPr>
        <w:spacing w:after="0"/>
        <w:rPr>
          <w:rFonts w:cstheme="minorHAnsi"/>
        </w:rPr>
      </w:pPr>
    </w:p>
    <w:p w14:paraId="242D0D6C" w14:textId="77777777" w:rsidR="00597170" w:rsidRPr="00753CBC" w:rsidRDefault="00597170" w:rsidP="00597170">
      <w:pPr>
        <w:spacing w:after="0"/>
        <w:rPr>
          <w:rFonts w:cstheme="minorHAnsi"/>
        </w:rPr>
      </w:pPr>
    </w:p>
    <w:p w14:paraId="6F68B436" w14:textId="77777777" w:rsidR="00597170" w:rsidRPr="00753CBC" w:rsidRDefault="00597170" w:rsidP="00597170">
      <w:pPr>
        <w:spacing w:after="0"/>
        <w:rPr>
          <w:rFonts w:cstheme="minorHAnsi"/>
        </w:rPr>
      </w:pPr>
    </w:p>
    <w:p w14:paraId="1ED65C80" w14:textId="77777777" w:rsidR="00597170" w:rsidRPr="00753CBC" w:rsidRDefault="00597170" w:rsidP="00597170">
      <w:pPr>
        <w:pStyle w:val="NormalWeb"/>
        <w:spacing w:before="0" w:beforeAutospacing="0" w:after="0" w:afterAutospacing="0" w:line="23" w:lineRule="atLeast"/>
        <w:ind w:right="-330"/>
        <w:jc w:val="both"/>
        <w:rPr>
          <w:rFonts w:asciiTheme="minorHAnsi" w:hAnsiTheme="minorHAnsi" w:cstheme="minorHAnsi"/>
          <w:sz w:val="20"/>
          <w:szCs w:val="20"/>
          <w:lang w:val="en-US"/>
        </w:rPr>
      </w:pPr>
      <w:r w:rsidRPr="00753CBC">
        <w:rPr>
          <w:rFonts w:asciiTheme="minorHAnsi" w:hAnsiTheme="minorHAnsi" w:cstheme="minorHAnsi"/>
          <w:b/>
          <w:sz w:val="20"/>
          <w:szCs w:val="20"/>
          <w:lang w:val="en-US"/>
        </w:rPr>
        <w:t>Quadrant 1</w:t>
      </w:r>
      <w:r w:rsidRPr="00753CBC">
        <w:rPr>
          <w:rFonts w:asciiTheme="minorHAnsi" w:hAnsiTheme="minorHAnsi" w:cstheme="minorHAnsi"/>
          <w:sz w:val="20"/>
          <w:szCs w:val="20"/>
          <w:lang w:val="en-US"/>
        </w:rPr>
        <w:t xml:space="preserve"> – a person who has both skill and will to perform their role. This is often an experienced person who is looking for more opportunities to grow and develop.</w:t>
      </w:r>
    </w:p>
    <w:p w14:paraId="20A76F19" w14:textId="77777777" w:rsidR="00597170" w:rsidRPr="00753CBC" w:rsidRDefault="00597170" w:rsidP="00597170">
      <w:pPr>
        <w:pStyle w:val="NormalWeb"/>
        <w:spacing w:before="0" w:beforeAutospacing="0" w:after="0" w:afterAutospacing="0" w:line="23" w:lineRule="atLeast"/>
        <w:ind w:right="-330"/>
        <w:jc w:val="both"/>
        <w:rPr>
          <w:rFonts w:asciiTheme="minorHAnsi" w:hAnsiTheme="minorHAnsi" w:cstheme="minorHAnsi"/>
          <w:b/>
          <w:sz w:val="20"/>
          <w:szCs w:val="20"/>
          <w:lang w:val="en-US"/>
        </w:rPr>
      </w:pPr>
    </w:p>
    <w:p w14:paraId="525DC854" w14:textId="77777777" w:rsidR="00597170" w:rsidRPr="00753CBC" w:rsidRDefault="00597170" w:rsidP="00597170">
      <w:pPr>
        <w:pStyle w:val="NormalWeb"/>
        <w:spacing w:before="0" w:beforeAutospacing="0" w:after="0" w:afterAutospacing="0" w:line="23" w:lineRule="atLeast"/>
        <w:ind w:right="-330"/>
        <w:jc w:val="both"/>
        <w:rPr>
          <w:rFonts w:asciiTheme="minorHAnsi" w:hAnsiTheme="minorHAnsi" w:cstheme="minorHAnsi"/>
          <w:sz w:val="20"/>
          <w:szCs w:val="20"/>
          <w:lang w:val="en-US"/>
        </w:rPr>
      </w:pPr>
      <w:r w:rsidRPr="00753CBC">
        <w:rPr>
          <w:rFonts w:asciiTheme="minorHAnsi" w:hAnsiTheme="minorHAnsi" w:cstheme="minorHAnsi"/>
          <w:b/>
          <w:sz w:val="20"/>
          <w:szCs w:val="20"/>
          <w:lang w:val="en-US"/>
        </w:rPr>
        <w:t>Quadrant 2</w:t>
      </w:r>
      <w:r w:rsidRPr="00753CBC">
        <w:rPr>
          <w:rFonts w:asciiTheme="minorHAnsi" w:hAnsiTheme="minorHAnsi" w:cstheme="minorHAnsi"/>
          <w:sz w:val="20"/>
          <w:szCs w:val="20"/>
          <w:lang w:val="en-US"/>
        </w:rPr>
        <w:t xml:space="preserve"> – a person who has the skill, but not the will and motivation to complete the task. This is often a skilled, experienced person who may have hit a plateau and needs a new challenge.</w:t>
      </w:r>
    </w:p>
    <w:p w14:paraId="72DB2BD5" w14:textId="77777777" w:rsidR="00597170" w:rsidRPr="00753CBC" w:rsidRDefault="00597170" w:rsidP="00597170">
      <w:pPr>
        <w:pStyle w:val="NormalWeb"/>
        <w:spacing w:before="0" w:beforeAutospacing="0" w:after="0" w:afterAutospacing="0" w:line="23" w:lineRule="atLeast"/>
        <w:ind w:right="-330"/>
        <w:jc w:val="both"/>
        <w:rPr>
          <w:rFonts w:asciiTheme="minorHAnsi" w:hAnsiTheme="minorHAnsi" w:cstheme="minorHAnsi"/>
          <w:b/>
          <w:sz w:val="20"/>
          <w:szCs w:val="20"/>
          <w:lang w:val="en-US"/>
        </w:rPr>
      </w:pPr>
    </w:p>
    <w:p w14:paraId="5D2D8B1B" w14:textId="77777777" w:rsidR="00597170" w:rsidRPr="00753CBC" w:rsidRDefault="00597170" w:rsidP="00597170">
      <w:pPr>
        <w:pStyle w:val="NormalWeb"/>
        <w:spacing w:before="0" w:beforeAutospacing="0" w:after="0" w:afterAutospacing="0" w:line="23" w:lineRule="atLeast"/>
        <w:ind w:right="-330"/>
        <w:jc w:val="both"/>
        <w:rPr>
          <w:rFonts w:asciiTheme="minorHAnsi" w:hAnsiTheme="minorHAnsi" w:cstheme="minorHAnsi"/>
          <w:sz w:val="20"/>
          <w:szCs w:val="20"/>
          <w:lang w:val="en-US"/>
        </w:rPr>
      </w:pPr>
      <w:r w:rsidRPr="00753CBC">
        <w:rPr>
          <w:rFonts w:asciiTheme="minorHAnsi" w:hAnsiTheme="minorHAnsi" w:cstheme="minorHAnsi"/>
          <w:b/>
          <w:sz w:val="20"/>
          <w:szCs w:val="20"/>
          <w:lang w:val="en-US"/>
        </w:rPr>
        <w:t>Quadrant 3</w:t>
      </w:r>
      <w:r w:rsidRPr="00753CBC">
        <w:rPr>
          <w:rFonts w:asciiTheme="minorHAnsi" w:hAnsiTheme="minorHAnsi" w:cstheme="minorHAnsi"/>
          <w:sz w:val="20"/>
          <w:szCs w:val="20"/>
          <w:lang w:val="en-US"/>
        </w:rPr>
        <w:t xml:space="preserve"> – a person who has neither the skill nor the will to complete the task. This is often a person who has started a new task that they did not desire.   However, this may also be a beginner to a task who has low confidence and who is afraid to fail.</w:t>
      </w:r>
    </w:p>
    <w:p w14:paraId="373E670C" w14:textId="77777777" w:rsidR="00597170" w:rsidRPr="00753CBC" w:rsidRDefault="00597170" w:rsidP="00597170">
      <w:pPr>
        <w:pStyle w:val="NormalWeb"/>
        <w:spacing w:before="0" w:beforeAutospacing="0" w:after="0" w:afterAutospacing="0" w:line="23" w:lineRule="atLeast"/>
        <w:ind w:right="-330"/>
        <w:jc w:val="both"/>
        <w:rPr>
          <w:rFonts w:asciiTheme="minorHAnsi" w:hAnsiTheme="minorHAnsi" w:cstheme="minorHAnsi"/>
          <w:b/>
          <w:sz w:val="20"/>
          <w:szCs w:val="20"/>
          <w:lang w:val="en-US"/>
        </w:rPr>
      </w:pPr>
    </w:p>
    <w:p w14:paraId="700401D6" w14:textId="77777777" w:rsidR="00597170" w:rsidRPr="00753CBC" w:rsidRDefault="00597170" w:rsidP="00597170">
      <w:pPr>
        <w:pStyle w:val="NormalWeb"/>
        <w:spacing w:before="0" w:beforeAutospacing="0" w:after="0" w:afterAutospacing="0" w:line="23" w:lineRule="atLeast"/>
        <w:ind w:right="-330"/>
        <w:jc w:val="both"/>
        <w:rPr>
          <w:rFonts w:asciiTheme="minorHAnsi" w:hAnsiTheme="minorHAnsi" w:cstheme="minorHAnsi"/>
          <w:sz w:val="20"/>
          <w:szCs w:val="20"/>
          <w:lang w:val="en-US"/>
        </w:rPr>
      </w:pPr>
      <w:r w:rsidRPr="00753CBC">
        <w:rPr>
          <w:rFonts w:asciiTheme="minorHAnsi" w:hAnsiTheme="minorHAnsi" w:cstheme="minorHAnsi"/>
          <w:b/>
          <w:sz w:val="20"/>
          <w:szCs w:val="20"/>
          <w:lang w:val="en-US"/>
        </w:rPr>
        <w:t>Quadrant 4</w:t>
      </w:r>
      <w:r w:rsidRPr="00753CBC">
        <w:rPr>
          <w:rFonts w:asciiTheme="minorHAnsi" w:hAnsiTheme="minorHAnsi" w:cstheme="minorHAnsi"/>
          <w:sz w:val="20"/>
          <w:szCs w:val="20"/>
          <w:lang w:val="en-US"/>
        </w:rPr>
        <w:t xml:space="preserve"> – a person who has the desire to complete their role but lacks the necessary skills. Typically, this is a person new to a particular task who is enthusiastic, but lacks the skills or knowledge needed.</w:t>
      </w:r>
    </w:p>
    <w:p w14:paraId="64C75DB6" w14:textId="77777777" w:rsidR="00597170" w:rsidRPr="00753CBC" w:rsidRDefault="00597170" w:rsidP="00597170">
      <w:pPr>
        <w:spacing w:after="0"/>
        <w:rPr>
          <w:rFonts w:cstheme="minorHAnsi"/>
        </w:rPr>
      </w:pPr>
    </w:p>
    <w:p w14:paraId="4F62E968" w14:textId="77777777" w:rsidR="00597170" w:rsidRDefault="00597170" w:rsidP="00597170">
      <w:pPr>
        <w:spacing w:after="0"/>
      </w:pPr>
    </w:p>
    <w:p w14:paraId="20A10FE7" w14:textId="77777777" w:rsidR="00597170" w:rsidRDefault="00597170" w:rsidP="00597170">
      <w:pPr>
        <w:spacing w:after="160" w:line="259" w:lineRule="auto"/>
      </w:pPr>
      <w:r>
        <w:br w:type="page"/>
      </w:r>
    </w:p>
    <w:p w14:paraId="5DEBD194" w14:textId="77777777" w:rsidR="00597170" w:rsidRDefault="00597170" w:rsidP="00597170">
      <w:pPr>
        <w:pStyle w:val="Heading3"/>
      </w:pPr>
      <w:r>
        <w:lastRenderedPageBreak/>
        <w:t>Activity:</w:t>
      </w:r>
    </w:p>
    <w:p w14:paraId="3AD4119A" w14:textId="77777777" w:rsidR="00597170" w:rsidRDefault="00597170" w:rsidP="00597170">
      <w:pPr>
        <w:pStyle w:val="NoSpacing"/>
        <w:rPr>
          <w:lang w:val="en-US"/>
        </w:rPr>
      </w:pPr>
      <w:r>
        <w:rPr>
          <w:lang w:val="en-US"/>
        </w:rPr>
        <w:t>Think about your employees in your team/s and plot them into the matrix on the previous page, based on your assessment of their skill/will levels. Once you have plotted your team into the matrix, refer to the diagram below for the recommended management or coaching style to achieve success.</w:t>
      </w:r>
    </w:p>
    <w:p w14:paraId="74B41DEE" w14:textId="77777777" w:rsidR="00597170" w:rsidRPr="003929A5" w:rsidRDefault="00597170" w:rsidP="00597170">
      <w:pPr>
        <w:pStyle w:val="NoSpacing"/>
      </w:pPr>
    </w:p>
    <w:tbl>
      <w:tblPr>
        <w:tblStyle w:val="TableGrid"/>
        <w:tblpPr w:leftFromText="180" w:rightFromText="180" w:vertAnchor="text" w:horzAnchor="page" w:tblpX="3511" w:tblpY="101"/>
        <w:tblW w:w="0" w:type="auto"/>
        <w:tblBorders>
          <w:top w:val="single" w:sz="12" w:space="0" w:color="222944" w:themeColor="accent1"/>
          <w:left w:val="single" w:sz="12" w:space="0" w:color="222944" w:themeColor="accent1"/>
          <w:bottom w:val="single" w:sz="12" w:space="0" w:color="222944" w:themeColor="accent1"/>
          <w:right w:val="single" w:sz="12" w:space="0" w:color="222944" w:themeColor="accent1"/>
          <w:insideH w:val="single" w:sz="12" w:space="0" w:color="222944" w:themeColor="accent1"/>
          <w:insideV w:val="single" w:sz="12" w:space="0" w:color="222944" w:themeColor="accent1"/>
        </w:tblBorders>
        <w:tblLook w:val="04A0" w:firstRow="1" w:lastRow="0" w:firstColumn="1" w:lastColumn="0" w:noHBand="0" w:noVBand="1"/>
      </w:tblPr>
      <w:tblGrid>
        <w:gridCol w:w="2268"/>
        <w:gridCol w:w="2268"/>
      </w:tblGrid>
      <w:tr w:rsidR="00597170" w:rsidRPr="003929A5" w14:paraId="5CCEF20A" w14:textId="77777777" w:rsidTr="00DB3DD9">
        <w:trPr>
          <w:trHeight w:val="2268"/>
        </w:trPr>
        <w:tc>
          <w:tcPr>
            <w:tcW w:w="2268" w:type="dxa"/>
            <w:shd w:val="clear" w:color="auto" w:fill="F0572A" w:themeFill="text2"/>
            <w:vAlign w:val="center"/>
          </w:tcPr>
          <w:p w14:paraId="3CED1D43" w14:textId="77777777" w:rsidR="00597170" w:rsidRPr="003929A5" w:rsidRDefault="00597170" w:rsidP="00DB3DD9">
            <w:pPr>
              <w:pStyle w:val="NoSpacing"/>
              <w:jc w:val="center"/>
              <w:rPr>
                <w:color w:val="FFFFFF" w:themeColor="background1"/>
                <w:sz w:val="32"/>
                <w:szCs w:val="36"/>
              </w:rPr>
            </w:pPr>
            <w:r w:rsidRPr="003929A5">
              <w:rPr>
                <w:color w:val="FFFFFF" w:themeColor="background1"/>
                <w:sz w:val="32"/>
                <w:szCs w:val="36"/>
              </w:rPr>
              <w:t>Guide</w:t>
            </w:r>
          </w:p>
        </w:tc>
        <w:tc>
          <w:tcPr>
            <w:tcW w:w="2268" w:type="dxa"/>
            <w:shd w:val="clear" w:color="auto" w:fill="222944" w:themeFill="accent1"/>
            <w:vAlign w:val="center"/>
          </w:tcPr>
          <w:p w14:paraId="6F885918" w14:textId="77777777" w:rsidR="00597170" w:rsidRPr="003929A5" w:rsidRDefault="00597170" w:rsidP="00DB3DD9">
            <w:pPr>
              <w:pStyle w:val="NoSpacing"/>
              <w:jc w:val="center"/>
              <w:rPr>
                <w:color w:val="FFFFFF" w:themeColor="background1"/>
                <w:sz w:val="32"/>
                <w:szCs w:val="36"/>
              </w:rPr>
            </w:pPr>
            <w:r w:rsidRPr="003929A5">
              <w:rPr>
                <w:color w:val="FFFFFF" w:themeColor="background1"/>
                <w:sz w:val="32"/>
                <w:szCs w:val="36"/>
              </w:rPr>
              <w:t>Empower</w:t>
            </w:r>
          </w:p>
        </w:tc>
      </w:tr>
      <w:tr w:rsidR="00597170" w:rsidRPr="003929A5" w14:paraId="0B8E5026" w14:textId="77777777" w:rsidTr="00DB3DD9">
        <w:trPr>
          <w:trHeight w:val="2268"/>
        </w:trPr>
        <w:tc>
          <w:tcPr>
            <w:tcW w:w="2268" w:type="dxa"/>
            <w:shd w:val="clear" w:color="auto" w:fill="736858" w:themeFill="accent2"/>
            <w:vAlign w:val="center"/>
          </w:tcPr>
          <w:p w14:paraId="0A286172" w14:textId="77777777" w:rsidR="00597170" w:rsidRPr="003929A5" w:rsidRDefault="00597170" w:rsidP="00DB3DD9">
            <w:pPr>
              <w:pStyle w:val="NoSpacing"/>
              <w:jc w:val="center"/>
              <w:rPr>
                <w:color w:val="FFFFFF" w:themeColor="background1"/>
                <w:sz w:val="32"/>
                <w:szCs w:val="36"/>
              </w:rPr>
            </w:pPr>
            <w:r w:rsidRPr="003929A5">
              <w:rPr>
                <w:color w:val="FFFFFF" w:themeColor="background1"/>
                <w:sz w:val="32"/>
                <w:szCs w:val="36"/>
              </w:rPr>
              <w:t>Direct</w:t>
            </w:r>
          </w:p>
        </w:tc>
        <w:tc>
          <w:tcPr>
            <w:tcW w:w="2268" w:type="dxa"/>
            <w:shd w:val="clear" w:color="auto" w:fill="519674" w:themeFill="accent4"/>
            <w:vAlign w:val="center"/>
          </w:tcPr>
          <w:p w14:paraId="4A2F16E6" w14:textId="77777777" w:rsidR="00597170" w:rsidRPr="003929A5" w:rsidRDefault="00597170" w:rsidP="00DB3DD9">
            <w:pPr>
              <w:pStyle w:val="NoSpacing"/>
              <w:jc w:val="center"/>
              <w:rPr>
                <w:color w:val="FFFFFF" w:themeColor="background1"/>
                <w:sz w:val="32"/>
                <w:szCs w:val="36"/>
              </w:rPr>
            </w:pPr>
            <w:r w:rsidRPr="003929A5">
              <w:rPr>
                <w:color w:val="FFFFFF" w:themeColor="background1"/>
                <w:sz w:val="32"/>
                <w:szCs w:val="36"/>
              </w:rPr>
              <w:t>Motivate</w:t>
            </w:r>
          </w:p>
        </w:tc>
      </w:tr>
    </w:tbl>
    <w:p w14:paraId="6DA56611" w14:textId="77777777" w:rsidR="00597170" w:rsidRDefault="00597170" w:rsidP="00597170">
      <w:pPr>
        <w:pStyle w:val="NoSpacing"/>
      </w:pPr>
      <w:r>
        <w:rPr>
          <w:noProof/>
        </w:rPr>
        <mc:AlternateContent>
          <mc:Choice Requires="wps">
            <w:drawing>
              <wp:anchor distT="0" distB="0" distL="114300" distR="114300" simplePos="0" relativeHeight="251671552" behindDoc="0" locked="0" layoutInCell="1" allowOverlap="1" wp14:anchorId="66C662A9" wp14:editId="63C3E2BB">
                <wp:simplePos x="0" y="0"/>
                <wp:positionH relativeFrom="column">
                  <wp:posOffset>1318260</wp:posOffset>
                </wp:positionH>
                <wp:positionV relativeFrom="paragraph">
                  <wp:posOffset>111125</wp:posOffset>
                </wp:positionV>
                <wp:extent cx="0" cy="2800350"/>
                <wp:effectExtent l="57150" t="38100" r="57150" b="0"/>
                <wp:wrapNone/>
                <wp:docPr id="23" name="Straight Arrow Connector 23"/>
                <wp:cNvGraphicFramePr/>
                <a:graphic xmlns:a="http://schemas.openxmlformats.org/drawingml/2006/main">
                  <a:graphicData uri="http://schemas.microsoft.com/office/word/2010/wordprocessingShape">
                    <wps:wsp>
                      <wps:cNvCnPr/>
                      <wps:spPr>
                        <a:xfrm flipV="1">
                          <a:off x="0" y="0"/>
                          <a:ext cx="0" cy="2800350"/>
                        </a:xfrm>
                        <a:prstGeom prst="straightConnector1">
                          <a:avLst/>
                        </a:prstGeom>
                        <a:ln w="28575">
                          <a:solidFill>
                            <a:schemeClr val="accent6"/>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E33FAD" id="Straight Arrow Connector 23" o:spid="_x0000_s1026" type="#_x0000_t32" style="position:absolute;margin-left:103.8pt;margin-top:8.75pt;width:0;height:220.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" strokecolor="#567dc3 [3209]" strokeweight="2.25pt">
                <v:stroke dashstyle="dash" endarrow="block" joinstyle="miter"/>
              </v:shape>
            </w:pict>
          </mc:Fallback>
        </mc:AlternateContent>
      </w:r>
    </w:p>
    <w:p w14:paraId="7D499714" w14:textId="77777777" w:rsidR="00597170" w:rsidRDefault="00597170" w:rsidP="00597170">
      <w:pPr>
        <w:pStyle w:val="NoSpacing"/>
      </w:pPr>
    </w:p>
    <w:p w14:paraId="0B35D2AE" w14:textId="77777777" w:rsidR="00597170" w:rsidRDefault="00597170" w:rsidP="00597170">
      <w:pPr>
        <w:pStyle w:val="NoSpacing"/>
      </w:pPr>
    </w:p>
    <w:p w14:paraId="2AE00CCB" w14:textId="77777777" w:rsidR="00597170" w:rsidRDefault="00597170" w:rsidP="00597170">
      <w:pPr>
        <w:pStyle w:val="NoSpacing"/>
      </w:pPr>
    </w:p>
    <w:p w14:paraId="70578855" w14:textId="77777777" w:rsidR="00597170" w:rsidRDefault="00597170" w:rsidP="00597170">
      <w:pPr>
        <w:pStyle w:val="NoSpacing"/>
      </w:pPr>
    </w:p>
    <w:p w14:paraId="691614BF" w14:textId="77777777" w:rsidR="00597170" w:rsidRDefault="00597170" w:rsidP="00597170">
      <w:pPr>
        <w:pStyle w:val="NoSpacing"/>
      </w:pPr>
      <w:r w:rsidRPr="00753CBC">
        <w:rPr>
          <w:rFonts w:cstheme="minorHAnsi"/>
          <w:noProof/>
          <w:szCs w:val="20"/>
          <w:lang w:val="en-US"/>
        </w:rPr>
        <mc:AlternateContent>
          <mc:Choice Requires="wps">
            <w:drawing>
              <wp:anchor distT="45720" distB="45720" distL="114300" distR="114300" simplePos="0" relativeHeight="251670528" behindDoc="0" locked="0" layoutInCell="1" allowOverlap="1" wp14:anchorId="6CDE0B01" wp14:editId="1D5914DC">
                <wp:simplePos x="0" y="0"/>
                <wp:positionH relativeFrom="margin">
                  <wp:posOffset>1206817</wp:posOffset>
                </wp:positionH>
                <wp:positionV relativeFrom="paragraph">
                  <wp:posOffset>32069</wp:posOffset>
                </wp:positionV>
                <wp:extent cx="619125" cy="1404620"/>
                <wp:effectExtent l="0" t="0" r="4127"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19125" cy="1404620"/>
                        </a:xfrm>
                        <a:prstGeom prst="rect">
                          <a:avLst/>
                        </a:prstGeom>
                        <a:noFill/>
                        <a:ln w="9525">
                          <a:noFill/>
                          <a:miter lim="800000"/>
                          <a:headEnd/>
                          <a:tailEnd/>
                        </a:ln>
                      </wps:spPr>
                      <wps:txbx>
                        <w:txbxContent>
                          <w:p w14:paraId="69F3046B" w14:textId="77777777" w:rsidR="003E3871" w:rsidRPr="00595E33" w:rsidRDefault="003E3871" w:rsidP="00597170">
                            <w:pPr>
                              <w:rPr>
                                <w:color w:val="567DC3" w:themeColor="accent6"/>
                                <w:sz w:val="36"/>
                                <w:szCs w:val="36"/>
                              </w:rPr>
                            </w:pPr>
                            <w:r>
                              <w:rPr>
                                <w:color w:val="567DC3" w:themeColor="accent6"/>
                                <w:sz w:val="36"/>
                                <w:szCs w:val="36"/>
                              </w:rPr>
                              <w:t>W</w:t>
                            </w:r>
                            <w:r w:rsidRPr="00595E33">
                              <w:rPr>
                                <w:color w:val="567DC3" w:themeColor="accent6"/>
                                <w:sz w:val="36"/>
                                <w:szCs w:val="36"/>
                              </w:rPr>
                              <w:t>ill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CDE0B01" id="_x0000_s1029" type="#_x0000_t202" style="position:absolute;margin-left:95pt;margin-top:2.55pt;width:48.75pt;height:110.6pt;rotation:-90;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" filled="f" stroked="f">
                <v:textbox style="mso-fit-shape-to-text:t">
                  <w:txbxContent>
                    <w:p w14:paraId="69F3046B" w14:textId="77777777" w:rsidR="003E3871" w:rsidRPr="00595E33" w:rsidRDefault="003E3871" w:rsidP="00597170">
                      <w:pPr>
                        <w:rPr>
                          <w:color w:val="567DC3" w:themeColor="accent6"/>
                          <w:sz w:val="36"/>
                          <w:szCs w:val="36"/>
                        </w:rPr>
                      </w:pPr>
                      <w:r>
                        <w:rPr>
                          <w:color w:val="567DC3" w:themeColor="accent6"/>
                          <w:sz w:val="36"/>
                          <w:szCs w:val="36"/>
                        </w:rPr>
                        <w:t>W</w:t>
                      </w:r>
                      <w:r w:rsidRPr="00595E33">
                        <w:rPr>
                          <w:color w:val="567DC3" w:themeColor="accent6"/>
                          <w:sz w:val="36"/>
                          <w:szCs w:val="36"/>
                        </w:rPr>
                        <w:t>ill</w:t>
                      </w:r>
                    </w:p>
                  </w:txbxContent>
                </v:textbox>
                <w10:wrap anchorx="margin"/>
              </v:shape>
            </w:pict>
          </mc:Fallback>
        </mc:AlternateContent>
      </w:r>
    </w:p>
    <w:p w14:paraId="0F26C492" w14:textId="77777777" w:rsidR="00597170" w:rsidRDefault="00597170" w:rsidP="00597170">
      <w:pPr>
        <w:pStyle w:val="NoSpacing"/>
      </w:pPr>
    </w:p>
    <w:p w14:paraId="5D4FDF11" w14:textId="77777777" w:rsidR="00597170" w:rsidRDefault="00597170" w:rsidP="00597170">
      <w:pPr>
        <w:pStyle w:val="NoSpacing"/>
      </w:pPr>
    </w:p>
    <w:p w14:paraId="5C2D7AB2" w14:textId="77777777" w:rsidR="00597170" w:rsidRDefault="00597170" w:rsidP="00597170">
      <w:pPr>
        <w:pStyle w:val="NoSpacing"/>
      </w:pPr>
    </w:p>
    <w:p w14:paraId="57C8F19A" w14:textId="77777777" w:rsidR="00597170" w:rsidRDefault="00597170" w:rsidP="00597170">
      <w:pPr>
        <w:pStyle w:val="NoSpacing"/>
      </w:pPr>
    </w:p>
    <w:p w14:paraId="52E99336" w14:textId="77777777" w:rsidR="00597170" w:rsidRDefault="00597170" w:rsidP="00597170">
      <w:pPr>
        <w:pStyle w:val="NoSpacing"/>
      </w:pPr>
    </w:p>
    <w:p w14:paraId="65C15887" w14:textId="77777777" w:rsidR="00597170" w:rsidRDefault="00597170" w:rsidP="00597170">
      <w:pPr>
        <w:pStyle w:val="NoSpacing"/>
      </w:pPr>
    </w:p>
    <w:p w14:paraId="456E320C" w14:textId="77777777" w:rsidR="00597170" w:rsidRDefault="00597170" w:rsidP="00597170">
      <w:pPr>
        <w:pStyle w:val="NoSpacing"/>
      </w:pPr>
    </w:p>
    <w:p w14:paraId="2F82CBA1" w14:textId="77777777" w:rsidR="00597170" w:rsidRDefault="00597170" w:rsidP="00597170">
      <w:pPr>
        <w:pStyle w:val="NoSpacing"/>
      </w:pPr>
    </w:p>
    <w:p w14:paraId="47CAAE17" w14:textId="77777777" w:rsidR="00597170" w:rsidRDefault="00597170" w:rsidP="00597170">
      <w:pPr>
        <w:pStyle w:val="NoSpacing"/>
      </w:pPr>
    </w:p>
    <w:p w14:paraId="45857096" w14:textId="77777777" w:rsidR="00597170" w:rsidRDefault="00597170" w:rsidP="00597170">
      <w:pPr>
        <w:pStyle w:val="NoSpacing"/>
      </w:pPr>
    </w:p>
    <w:p w14:paraId="2B3D083B" w14:textId="77777777" w:rsidR="00597170" w:rsidRDefault="00597170" w:rsidP="00597170">
      <w:pPr>
        <w:pStyle w:val="NoSpacing"/>
      </w:pPr>
    </w:p>
    <w:p w14:paraId="5F717BD3" w14:textId="77777777" w:rsidR="00597170" w:rsidRDefault="00597170" w:rsidP="00597170">
      <w:pPr>
        <w:pStyle w:val="NoSpacing"/>
      </w:pPr>
    </w:p>
    <w:p w14:paraId="1FA836EE" w14:textId="77777777" w:rsidR="00597170" w:rsidRDefault="00597170" w:rsidP="00597170">
      <w:pPr>
        <w:pStyle w:val="NoSpacing"/>
      </w:pPr>
    </w:p>
    <w:p w14:paraId="135003CF" w14:textId="77777777" w:rsidR="00597170" w:rsidRDefault="00597170" w:rsidP="00597170">
      <w:pPr>
        <w:pStyle w:val="NoSpacing"/>
      </w:pPr>
    </w:p>
    <w:p w14:paraId="7FAECA47" w14:textId="77777777" w:rsidR="00597170" w:rsidRDefault="00597170" w:rsidP="00597170">
      <w:pPr>
        <w:pStyle w:val="NoSpacing"/>
      </w:pPr>
    </w:p>
    <w:p w14:paraId="6F92FAD4" w14:textId="77777777" w:rsidR="00597170" w:rsidRDefault="00597170" w:rsidP="00597170">
      <w:pPr>
        <w:pStyle w:val="NoSpacing"/>
      </w:pPr>
      <w:r>
        <w:rPr>
          <w:noProof/>
        </w:rPr>
        <mc:AlternateContent>
          <mc:Choice Requires="wps">
            <w:drawing>
              <wp:anchor distT="0" distB="0" distL="114300" distR="114300" simplePos="0" relativeHeight="251672576" behindDoc="0" locked="0" layoutInCell="1" allowOverlap="1" wp14:anchorId="7D81FA2F" wp14:editId="7E67DB1A">
                <wp:simplePos x="0" y="0"/>
                <wp:positionH relativeFrom="column">
                  <wp:posOffset>1546859</wp:posOffset>
                </wp:positionH>
                <wp:positionV relativeFrom="paragraph">
                  <wp:posOffset>92075</wp:posOffset>
                </wp:positionV>
                <wp:extent cx="2771775" cy="0"/>
                <wp:effectExtent l="0" t="95250" r="0" b="95250"/>
                <wp:wrapNone/>
                <wp:docPr id="25" name="Straight Arrow Connector 25"/>
                <wp:cNvGraphicFramePr/>
                <a:graphic xmlns:a="http://schemas.openxmlformats.org/drawingml/2006/main">
                  <a:graphicData uri="http://schemas.microsoft.com/office/word/2010/wordprocessingShape">
                    <wps:wsp>
                      <wps:cNvCnPr/>
                      <wps:spPr>
                        <a:xfrm>
                          <a:off x="0" y="0"/>
                          <a:ext cx="2771775" cy="0"/>
                        </a:xfrm>
                        <a:prstGeom prst="straightConnector1">
                          <a:avLst/>
                        </a:prstGeom>
                        <a:ln w="28575">
                          <a:solidFill>
                            <a:schemeClr val="accent6"/>
                          </a:solidFill>
                          <a:prstDash val="dash"/>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4E4A84" id="Straight Arrow Connector 25" o:spid="_x0000_s1026" type="#_x0000_t32" style="position:absolute;margin-left:121.8pt;margin-top:7.25pt;width:218.2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" strokecolor="#567dc3 [3209]" strokeweight="2.25pt">
                <v:stroke dashstyle="dash" endarrow="block" joinstyle="miter"/>
              </v:shape>
            </w:pict>
          </mc:Fallback>
        </mc:AlternateContent>
      </w:r>
    </w:p>
    <w:p w14:paraId="74AD8CBA" w14:textId="77777777" w:rsidR="00597170" w:rsidRDefault="00597170" w:rsidP="00597170">
      <w:pPr>
        <w:pStyle w:val="NoSpacing"/>
      </w:pPr>
      <w:r w:rsidRPr="00753CBC">
        <w:rPr>
          <w:rFonts w:cstheme="minorHAnsi"/>
          <w:noProof/>
          <w:szCs w:val="20"/>
          <w:lang w:val="en-US"/>
        </w:rPr>
        <mc:AlternateContent>
          <mc:Choice Requires="wps">
            <w:drawing>
              <wp:anchor distT="45720" distB="45720" distL="114300" distR="114300" simplePos="0" relativeHeight="251669504" behindDoc="0" locked="0" layoutInCell="1" allowOverlap="1" wp14:anchorId="714D625D" wp14:editId="40C3759B">
                <wp:simplePos x="0" y="0"/>
                <wp:positionH relativeFrom="margin">
                  <wp:align>center</wp:align>
                </wp:positionH>
                <wp:positionV relativeFrom="paragraph">
                  <wp:posOffset>73660</wp:posOffset>
                </wp:positionV>
                <wp:extent cx="619125" cy="140462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404620"/>
                        </a:xfrm>
                        <a:prstGeom prst="rect">
                          <a:avLst/>
                        </a:prstGeom>
                        <a:noFill/>
                        <a:ln w="9525">
                          <a:noFill/>
                          <a:miter lim="800000"/>
                          <a:headEnd/>
                          <a:tailEnd/>
                        </a:ln>
                      </wps:spPr>
                      <wps:txbx>
                        <w:txbxContent>
                          <w:p w14:paraId="5586C3AF" w14:textId="77777777" w:rsidR="003E3871" w:rsidRPr="00595E33" w:rsidRDefault="003E3871" w:rsidP="00597170">
                            <w:pPr>
                              <w:rPr>
                                <w:color w:val="567DC3" w:themeColor="accent6"/>
                                <w:sz w:val="36"/>
                                <w:szCs w:val="36"/>
                              </w:rPr>
                            </w:pPr>
                            <w:r w:rsidRPr="00595E33">
                              <w:rPr>
                                <w:color w:val="567DC3" w:themeColor="accent6"/>
                                <w:sz w:val="36"/>
                                <w:szCs w:val="36"/>
                              </w:rPr>
                              <w:t>Skill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14D625D" id="_x0000_s1030" type="#_x0000_t202" style="position:absolute;margin-left:0;margin-top:5.8pt;width:48.75pt;height:110.6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" filled="f" stroked="f">
                <v:textbox style="mso-fit-shape-to-text:t">
                  <w:txbxContent>
                    <w:p w14:paraId="5586C3AF" w14:textId="77777777" w:rsidR="003E3871" w:rsidRPr="00595E33" w:rsidRDefault="003E3871" w:rsidP="00597170">
                      <w:pPr>
                        <w:rPr>
                          <w:color w:val="567DC3" w:themeColor="accent6"/>
                          <w:sz w:val="36"/>
                          <w:szCs w:val="36"/>
                        </w:rPr>
                      </w:pPr>
                      <w:r w:rsidRPr="00595E33">
                        <w:rPr>
                          <w:color w:val="567DC3" w:themeColor="accent6"/>
                          <w:sz w:val="36"/>
                          <w:szCs w:val="36"/>
                        </w:rPr>
                        <w:t>Skill</w:t>
                      </w:r>
                    </w:p>
                  </w:txbxContent>
                </v:textbox>
                <w10:wrap anchorx="margin"/>
              </v:shape>
            </w:pict>
          </mc:Fallback>
        </mc:AlternateContent>
      </w:r>
    </w:p>
    <w:p w14:paraId="40FCA332" w14:textId="77777777" w:rsidR="00597170" w:rsidRDefault="00597170" w:rsidP="00597170">
      <w:pPr>
        <w:pStyle w:val="NoSpacing"/>
      </w:pPr>
    </w:p>
    <w:p w14:paraId="370D9719" w14:textId="77777777" w:rsidR="00597170" w:rsidRDefault="00597170" w:rsidP="00597170">
      <w:pPr>
        <w:pStyle w:val="NoSpacing"/>
      </w:pPr>
    </w:p>
    <w:p w14:paraId="1F6A5D12" w14:textId="77777777" w:rsidR="00597170" w:rsidRDefault="00597170" w:rsidP="00597170">
      <w:pPr>
        <w:pStyle w:val="Heading2"/>
      </w:pPr>
      <w:bookmarkStart w:id="43" w:name="_Toc49280536"/>
      <w:bookmarkStart w:id="44" w:name="_Toc49761711"/>
      <w:r>
        <w:t>Empower</w:t>
      </w:r>
      <w:bookmarkEnd w:id="43"/>
      <w:bookmarkEnd w:id="44"/>
    </w:p>
    <w:p w14:paraId="4E813DDA" w14:textId="77777777" w:rsidR="00597170" w:rsidRDefault="00597170" w:rsidP="00597170">
      <w:pPr>
        <w:pStyle w:val="NoSpacing"/>
        <w:rPr>
          <w:lang w:val="en-US"/>
        </w:rPr>
      </w:pPr>
      <w:r w:rsidRPr="00725932">
        <w:rPr>
          <w:lang w:val="en-US"/>
        </w:rPr>
        <w:t>Often this is an individual who is looking for more opportunities to grow and develop. Therefore, the goal of this style is to empower and stretch employees. Suggestions for empowering:</w:t>
      </w:r>
    </w:p>
    <w:p w14:paraId="4F2EA485" w14:textId="77777777" w:rsidR="00597170" w:rsidRPr="00725932" w:rsidRDefault="00597170" w:rsidP="00597170">
      <w:pPr>
        <w:pStyle w:val="NoSpacing"/>
        <w:rPr>
          <w:lang w:val="en-US"/>
        </w:rPr>
      </w:pPr>
    </w:p>
    <w:p w14:paraId="4B6A515E" w14:textId="77777777" w:rsidR="00597170" w:rsidRPr="00725932" w:rsidRDefault="00597170" w:rsidP="00AF6E1A">
      <w:pPr>
        <w:pStyle w:val="NoSpacing"/>
        <w:numPr>
          <w:ilvl w:val="0"/>
          <w:numId w:val="24"/>
        </w:numPr>
        <w:spacing w:after="120"/>
        <w:ind w:left="425" w:hanging="425"/>
        <w:rPr>
          <w:lang w:val="en-US"/>
        </w:rPr>
      </w:pPr>
      <w:r w:rsidRPr="00725932">
        <w:rPr>
          <w:lang w:val="en-US"/>
        </w:rPr>
        <w:t>Provide freedom in completing tasks</w:t>
      </w:r>
    </w:p>
    <w:p w14:paraId="48C04ED3" w14:textId="77777777" w:rsidR="00597170" w:rsidRPr="00725932" w:rsidRDefault="00597170" w:rsidP="00AF6E1A">
      <w:pPr>
        <w:pStyle w:val="NoSpacing"/>
        <w:numPr>
          <w:ilvl w:val="0"/>
          <w:numId w:val="24"/>
        </w:numPr>
        <w:spacing w:after="120"/>
        <w:ind w:left="425" w:hanging="425"/>
        <w:rPr>
          <w:lang w:val="en-US"/>
        </w:rPr>
      </w:pPr>
      <w:r w:rsidRPr="00725932">
        <w:rPr>
          <w:lang w:val="en-US"/>
        </w:rPr>
        <w:t>Encourage them to take responsibility</w:t>
      </w:r>
    </w:p>
    <w:p w14:paraId="149CE007" w14:textId="77777777" w:rsidR="00597170" w:rsidRPr="00725932" w:rsidRDefault="00597170" w:rsidP="00AF6E1A">
      <w:pPr>
        <w:pStyle w:val="NoSpacing"/>
        <w:numPr>
          <w:ilvl w:val="0"/>
          <w:numId w:val="24"/>
        </w:numPr>
        <w:spacing w:after="120"/>
        <w:ind w:left="425" w:hanging="425"/>
        <w:rPr>
          <w:lang w:val="en-US"/>
        </w:rPr>
      </w:pPr>
      <w:r w:rsidRPr="00725932">
        <w:rPr>
          <w:lang w:val="en-US"/>
        </w:rPr>
        <w:t>Involve them in decision making</w:t>
      </w:r>
    </w:p>
    <w:p w14:paraId="614B2B2E" w14:textId="77777777" w:rsidR="00597170" w:rsidRPr="00725932" w:rsidRDefault="00597170" w:rsidP="00AF6E1A">
      <w:pPr>
        <w:pStyle w:val="NoSpacing"/>
        <w:numPr>
          <w:ilvl w:val="0"/>
          <w:numId w:val="24"/>
        </w:numPr>
        <w:spacing w:after="120"/>
        <w:ind w:left="425" w:hanging="425"/>
        <w:rPr>
          <w:lang w:val="en-US"/>
        </w:rPr>
      </w:pPr>
      <w:r w:rsidRPr="00725932">
        <w:rPr>
          <w:lang w:val="en-US"/>
        </w:rPr>
        <w:t>Ask for his or her opinion</w:t>
      </w:r>
    </w:p>
    <w:p w14:paraId="1BC47E39" w14:textId="77777777" w:rsidR="00597170" w:rsidRPr="00725932" w:rsidRDefault="00597170" w:rsidP="00AF6E1A">
      <w:pPr>
        <w:pStyle w:val="NoSpacing"/>
        <w:numPr>
          <w:ilvl w:val="0"/>
          <w:numId w:val="24"/>
        </w:numPr>
        <w:spacing w:after="120"/>
        <w:ind w:left="425" w:hanging="425"/>
        <w:rPr>
          <w:lang w:val="en-US"/>
        </w:rPr>
      </w:pPr>
      <w:r w:rsidRPr="00725932">
        <w:rPr>
          <w:lang w:val="en-US"/>
        </w:rPr>
        <w:t>Praise</w:t>
      </w:r>
    </w:p>
    <w:p w14:paraId="5C2B0382" w14:textId="77777777" w:rsidR="00597170" w:rsidRPr="00725932" w:rsidRDefault="00597170" w:rsidP="00AF6E1A">
      <w:pPr>
        <w:pStyle w:val="NoSpacing"/>
        <w:numPr>
          <w:ilvl w:val="0"/>
          <w:numId w:val="24"/>
        </w:numPr>
        <w:spacing w:after="120"/>
        <w:ind w:left="425" w:hanging="425"/>
        <w:rPr>
          <w:lang w:val="en-US"/>
        </w:rPr>
      </w:pPr>
      <w:r w:rsidRPr="00725932">
        <w:rPr>
          <w:lang w:val="en-US"/>
        </w:rPr>
        <w:t>Recognise and reward success</w:t>
      </w:r>
    </w:p>
    <w:p w14:paraId="793271E8" w14:textId="77777777" w:rsidR="00597170" w:rsidRPr="00725932" w:rsidRDefault="00597170" w:rsidP="00597170">
      <w:pPr>
        <w:pStyle w:val="Heading2"/>
        <w:rPr>
          <w:lang w:val="en-US"/>
        </w:rPr>
      </w:pPr>
      <w:bookmarkStart w:id="45" w:name="_Toc49280537"/>
      <w:bookmarkStart w:id="46" w:name="_Toc49761712"/>
      <w:r w:rsidRPr="00725932">
        <w:rPr>
          <w:lang w:val="en-US"/>
        </w:rPr>
        <w:t>Guide</w:t>
      </w:r>
      <w:bookmarkEnd w:id="45"/>
      <w:bookmarkEnd w:id="46"/>
    </w:p>
    <w:p w14:paraId="1F48CFC3" w14:textId="77777777" w:rsidR="00597170" w:rsidRDefault="00597170" w:rsidP="00597170">
      <w:pPr>
        <w:pStyle w:val="NoSpacing"/>
        <w:rPr>
          <w:lang w:val="en-US"/>
        </w:rPr>
      </w:pPr>
      <w:r w:rsidRPr="00725932">
        <w:rPr>
          <w:lang w:val="en-US"/>
        </w:rPr>
        <w:t xml:space="preserve">This group is typically composed of people who are new to a particular task. They are often enthusiastic, but lack the skills or knowledge needed. Therefore, invest time early on in building the skills. </w:t>
      </w:r>
    </w:p>
    <w:p w14:paraId="475736B1" w14:textId="77777777" w:rsidR="00597170" w:rsidRDefault="00597170" w:rsidP="00597170">
      <w:pPr>
        <w:pStyle w:val="NoSpacing"/>
        <w:rPr>
          <w:lang w:val="en-US"/>
        </w:rPr>
      </w:pPr>
    </w:p>
    <w:p w14:paraId="77DA0FBF" w14:textId="77777777" w:rsidR="00597170" w:rsidRDefault="00597170" w:rsidP="00597170">
      <w:pPr>
        <w:spacing w:after="160" w:line="259" w:lineRule="auto"/>
        <w:rPr>
          <w:lang w:val="en-US"/>
        </w:rPr>
      </w:pPr>
      <w:r>
        <w:rPr>
          <w:lang w:val="en-US"/>
        </w:rPr>
        <w:br w:type="page"/>
      </w:r>
    </w:p>
    <w:p w14:paraId="039AFE5D" w14:textId="77777777" w:rsidR="00597170" w:rsidRDefault="00597170" w:rsidP="00597170">
      <w:pPr>
        <w:pStyle w:val="NoSpacing"/>
        <w:rPr>
          <w:lang w:val="en-US"/>
        </w:rPr>
      </w:pPr>
      <w:r w:rsidRPr="00725932">
        <w:rPr>
          <w:lang w:val="en-US"/>
        </w:rPr>
        <w:lastRenderedPageBreak/>
        <w:t>Suggestions for guiding:</w:t>
      </w:r>
    </w:p>
    <w:p w14:paraId="6C1CDF85" w14:textId="77777777" w:rsidR="00597170" w:rsidRPr="00725932" w:rsidRDefault="00597170" w:rsidP="00597170">
      <w:pPr>
        <w:pStyle w:val="NoSpacing"/>
        <w:rPr>
          <w:lang w:val="en-US"/>
        </w:rPr>
      </w:pPr>
    </w:p>
    <w:p w14:paraId="2AB7D1D3" w14:textId="77777777" w:rsidR="00597170" w:rsidRPr="00725932" w:rsidRDefault="00597170" w:rsidP="00AF6E1A">
      <w:pPr>
        <w:pStyle w:val="NoSpacing"/>
        <w:numPr>
          <w:ilvl w:val="0"/>
          <w:numId w:val="25"/>
        </w:numPr>
        <w:spacing w:after="120"/>
        <w:ind w:left="425" w:hanging="425"/>
        <w:rPr>
          <w:lang w:val="en-US"/>
        </w:rPr>
      </w:pPr>
      <w:r w:rsidRPr="00725932">
        <w:rPr>
          <w:lang w:val="en-US"/>
        </w:rPr>
        <w:t>Identify and provide necessary training and tools to complete the tasks</w:t>
      </w:r>
    </w:p>
    <w:p w14:paraId="68F963B1" w14:textId="77777777" w:rsidR="00597170" w:rsidRPr="00725932" w:rsidRDefault="00597170" w:rsidP="00AF6E1A">
      <w:pPr>
        <w:pStyle w:val="NoSpacing"/>
        <w:numPr>
          <w:ilvl w:val="0"/>
          <w:numId w:val="25"/>
        </w:numPr>
        <w:spacing w:after="120"/>
        <w:ind w:left="425" w:hanging="425"/>
        <w:rPr>
          <w:lang w:val="en-US"/>
        </w:rPr>
      </w:pPr>
      <w:r w:rsidRPr="00725932">
        <w:rPr>
          <w:lang w:val="en-US"/>
        </w:rPr>
        <w:t>Set clear expectations</w:t>
      </w:r>
    </w:p>
    <w:p w14:paraId="4272678D" w14:textId="77777777" w:rsidR="00597170" w:rsidRPr="00725932" w:rsidRDefault="00597170" w:rsidP="00AF6E1A">
      <w:pPr>
        <w:pStyle w:val="NoSpacing"/>
        <w:numPr>
          <w:ilvl w:val="0"/>
          <w:numId w:val="25"/>
        </w:numPr>
        <w:spacing w:after="120"/>
        <w:ind w:left="425" w:hanging="425"/>
        <w:rPr>
          <w:lang w:val="en-US"/>
        </w:rPr>
      </w:pPr>
      <w:r w:rsidRPr="00725932">
        <w:rPr>
          <w:lang w:val="en-US"/>
        </w:rPr>
        <w:t>Create a risk-free environment to allow for learning</w:t>
      </w:r>
    </w:p>
    <w:p w14:paraId="39FB556E" w14:textId="77777777" w:rsidR="00597170" w:rsidRPr="00725932" w:rsidRDefault="00597170" w:rsidP="00AF6E1A">
      <w:pPr>
        <w:pStyle w:val="NoSpacing"/>
        <w:numPr>
          <w:ilvl w:val="0"/>
          <w:numId w:val="25"/>
        </w:numPr>
        <w:spacing w:after="120"/>
        <w:ind w:left="425" w:hanging="425"/>
        <w:rPr>
          <w:lang w:val="en-US"/>
        </w:rPr>
      </w:pPr>
      <w:r w:rsidRPr="00725932">
        <w:rPr>
          <w:lang w:val="en-US"/>
        </w:rPr>
        <w:t>Find “teachable moments”</w:t>
      </w:r>
    </w:p>
    <w:p w14:paraId="7A092231" w14:textId="77777777" w:rsidR="00597170" w:rsidRPr="00725932" w:rsidRDefault="00597170" w:rsidP="00AF6E1A">
      <w:pPr>
        <w:pStyle w:val="NoSpacing"/>
        <w:numPr>
          <w:ilvl w:val="0"/>
          <w:numId w:val="25"/>
        </w:numPr>
        <w:spacing w:after="120"/>
        <w:ind w:left="425" w:hanging="425"/>
        <w:rPr>
          <w:lang w:val="en-US"/>
        </w:rPr>
      </w:pPr>
      <w:r w:rsidRPr="00725932">
        <w:rPr>
          <w:lang w:val="en-US"/>
        </w:rPr>
        <w:t>Check for understanding</w:t>
      </w:r>
    </w:p>
    <w:p w14:paraId="4B71ABB5" w14:textId="77777777" w:rsidR="00597170" w:rsidRPr="00725932" w:rsidRDefault="00597170" w:rsidP="00AF6E1A">
      <w:pPr>
        <w:pStyle w:val="NoSpacing"/>
        <w:numPr>
          <w:ilvl w:val="0"/>
          <w:numId w:val="25"/>
        </w:numPr>
        <w:spacing w:after="120"/>
        <w:ind w:left="425" w:hanging="425"/>
        <w:rPr>
          <w:lang w:val="en-US"/>
        </w:rPr>
      </w:pPr>
      <w:r w:rsidRPr="00725932">
        <w:rPr>
          <w:lang w:val="en-US"/>
        </w:rPr>
        <w:t>Provide frequent feedback</w:t>
      </w:r>
    </w:p>
    <w:p w14:paraId="62D52CF9" w14:textId="77777777" w:rsidR="00597170" w:rsidRPr="00725932" w:rsidRDefault="00597170" w:rsidP="00AF6E1A">
      <w:pPr>
        <w:pStyle w:val="NoSpacing"/>
        <w:numPr>
          <w:ilvl w:val="0"/>
          <w:numId w:val="25"/>
        </w:numPr>
        <w:spacing w:after="120"/>
        <w:ind w:left="425" w:hanging="425"/>
        <w:rPr>
          <w:lang w:val="en-US"/>
        </w:rPr>
      </w:pPr>
      <w:r w:rsidRPr="00725932">
        <w:rPr>
          <w:lang w:val="en-US"/>
        </w:rPr>
        <w:t>Praise</w:t>
      </w:r>
    </w:p>
    <w:p w14:paraId="272B2DB7" w14:textId="77777777" w:rsidR="00597170" w:rsidRPr="00725932" w:rsidRDefault="00597170" w:rsidP="00AF6E1A">
      <w:pPr>
        <w:pStyle w:val="NoSpacing"/>
        <w:numPr>
          <w:ilvl w:val="0"/>
          <w:numId w:val="25"/>
        </w:numPr>
        <w:ind w:left="426" w:hanging="426"/>
        <w:rPr>
          <w:lang w:val="en-US"/>
        </w:rPr>
      </w:pPr>
      <w:r w:rsidRPr="00725932">
        <w:rPr>
          <w:lang w:val="en-US"/>
        </w:rPr>
        <w:t>Recognise and reward success</w:t>
      </w:r>
    </w:p>
    <w:p w14:paraId="3E85967A" w14:textId="77777777" w:rsidR="00597170" w:rsidRPr="00725932" w:rsidRDefault="00597170" w:rsidP="00597170">
      <w:pPr>
        <w:pStyle w:val="Heading2"/>
        <w:rPr>
          <w:lang w:val="en-US"/>
        </w:rPr>
      </w:pPr>
      <w:bookmarkStart w:id="47" w:name="_Toc49280538"/>
      <w:bookmarkStart w:id="48" w:name="_Toc49761713"/>
      <w:r w:rsidRPr="00725932">
        <w:rPr>
          <w:lang w:val="en-US"/>
        </w:rPr>
        <w:t>Motivate</w:t>
      </w:r>
      <w:bookmarkEnd w:id="47"/>
      <w:bookmarkEnd w:id="48"/>
    </w:p>
    <w:p w14:paraId="25EAADB9" w14:textId="77777777" w:rsidR="00597170" w:rsidRDefault="00597170" w:rsidP="00597170">
      <w:pPr>
        <w:pStyle w:val="NoSpacing"/>
        <w:rPr>
          <w:lang w:val="en-US"/>
        </w:rPr>
      </w:pPr>
      <w:r w:rsidRPr="00725932">
        <w:rPr>
          <w:lang w:val="en-US"/>
        </w:rPr>
        <w:t>This group is often composed of experienced people who may have hit a plateau and need a new challenge. They have the skills and ability but are not motivated. Many of those in this group have been motivated at some point, but over a period of time lost that motivation. It may be due to boredom, frustration, lack of recognition, or other reasons. Therefore, it is important to first identify the reason(s) for the low motivation.</w:t>
      </w:r>
    </w:p>
    <w:p w14:paraId="37175F29" w14:textId="77777777" w:rsidR="00597170" w:rsidRPr="00725932" w:rsidRDefault="00597170" w:rsidP="00597170">
      <w:pPr>
        <w:pStyle w:val="NoSpacing"/>
        <w:rPr>
          <w:lang w:val="en-US"/>
        </w:rPr>
      </w:pPr>
    </w:p>
    <w:p w14:paraId="16AA7047" w14:textId="77777777" w:rsidR="00597170" w:rsidRDefault="00597170" w:rsidP="00597170">
      <w:pPr>
        <w:pStyle w:val="NoSpacing"/>
        <w:rPr>
          <w:lang w:val="en-US"/>
        </w:rPr>
      </w:pPr>
      <w:r w:rsidRPr="00725932">
        <w:rPr>
          <w:lang w:val="en-US"/>
        </w:rPr>
        <w:t>Suggestions for motivating:</w:t>
      </w:r>
    </w:p>
    <w:p w14:paraId="23A2191B" w14:textId="77777777" w:rsidR="00597170" w:rsidRPr="00725932" w:rsidRDefault="00597170" w:rsidP="00597170">
      <w:pPr>
        <w:pStyle w:val="NoSpacing"/>
        <w:rPr>
          <w:lang w:val="en-US"/>
        </w:rPr>
      </w:pPr>
    </w:p>
    <w:p w14:paraId="1CA9D4F6" w14:textId="77777777" w:rsidR="00597170" w:rsidRPr="00725932" w:rsidRDefault="00597170" w:rsidP="00AF6E1A">
      <w:pPr>
        <w:pStyle w:val="NoSpacing"/>
        <w:numPr>
          <w:ilvl w:val="0"/>
          <w:numId w:val="26"/>
        </w:numPr>
        <w:spacing w:after="120"/>
        <w:ind w:left="425" w:hanging="425"/>
        <w:rPr>
          <w:lang w:val="en-US"/>
        </w:rPr>
      </w:pPr>
      <w:r w:rsidRPr="00725932">
        <w:rPr>
          <w:lang w:val="en-US"/>
        </w:rPr>
        <w:t>Discuss what would motivate them</w:t>
      </w:r>
    </w:p>
    <w:p w14:paraId="3A5BA507" w14:textId="77777777" w:rsidR="00597170" w:rsidRPr="00725932" w:rsidRDefault="00597170" w:rsidP="00AF6E1A">
      <w:pPr>
        <w:pStyle w:val="NoSpacing"/>
        <w:numPr>
          <w:ilvl w:val="0"/>
          <w:numId w:val="26"/>
        </w:numPr>
        <w:spacing w:after="120"/>
        <w:ind w:left="425" w:hanging="425"/>
        <w:rPr>
          <w:lang w:val="en-US"/>
        </w:rPr>
      </w:pPr>
      <w:r w:rsidRPr="00725932">
        <w:rPr>
          <w:lang w:val="en-US"/>
        </w:rPr>
        <w:t>Develop intrinsic and extrinsic motivations and incentives</w:t>
      </w:r>
    </w:p>
    <w:p w14:paraId="68D6D834" w14:textId="77777777" w:rsidR="00597170" w:rsidRPr="00725932" w:rsidRDefault="00597170" w:rsidP="00AF6E1A">
      <w:pPr>
        <w:pStyle w:val="NoSpacing"/>
        <w:numPr>
          <w:ilvl w:val="0"/>
          <w:numId w:val="26"/>
        </w:numPr>
        <w:spacing w:after="120"/>
        <w:ind w:left="425" w:hanging="425"/>
        <w:rPr>
          <w:lang w:val="en-US"/>
        </w:rPr>
      </w:pPr>
      <w:r w:rsidRPr="00725932">
        <w:rPr>
          <w:lang w:val="en-US"/>
        </w:rPr>
        <w:t>Praise</w:t>
      </w:r>
    </w:p>
    <w:p w14:paraId="15313ADB" w14:textId="77777777" w:rsidR="00597170" w:rsidRPr="00725932" w:rsidRDefault="00597170" w:rsidP="00AF6E1A">
      <w:pPr>
        <w:pStyle w:val="NoSpacing"/>
        <w:numPr>
          <w:ilvl w:val="0"/>
          <w:numId w:val="26"/>
        </w:numPr>
        <w:ind w:left="426" w:hanging="426"/>
        <w:rPr>
          <w:lang w:val="en-US"/>
        </w:rPr>
      </w:pPr>
      <w:r w:rsidRPr="00725932">
        <w:rPr>
          <w:lang w:val="en-US"/>
        </w:rPr>
        <w:t>Recognise and reward success</w:t>
      </w:r>
    </w:p>
    <w:p w14:paraId="1CAB8F9E" w14:textId="77777777" w:rsidR="00597170" w:rsidRPr="00725932" w:rsidRDefault="00597170" w:rsidP="00597170">
      <w:pPr>
        <w:pStyle w:val="Heading2"/>
        <w:rPr>
          <w:lang w:val="en-US"/>
        </w:rPr>
      </w:pPr>
      <w:bookmarkStart w:id="49" w:name="_Toc49280539"/>
      <w:bookmarkStart w:id="50" w:name="_Toc49761714"/>
      <w:r w:rsidRPr="00725932">
        <w:rPr>
          <w:lang w:val="en-US"/>
        </w:rPr>
        <w:t>Direct</w:t>
      </w:r>
      <w:bookmarkEnd w:id="49"/>
      <w:bookmarkEnd w:id="50"/>
    </w:p>
    <w:p w14:paraId="7CB172BE" w14:textId="77777777" w:rsidR="00597170" w:rsidRPr="00725932" w:rsidRDefault="00597170" w:rsidP="00597170">
      <w:pPr>
        <w:pStyle w:val="NoSpacing"/>
        <w:rPr>
          <w:lang w:val="en-US"/>
        </w:rPr>
      </w:pPr>
      <w:r w:rsidRPr="00725932">
        <w:rPr>
          <w:lang w:val="en-US"/>
        </w:rPr>
        <w:t>With this group, you have to build both will and skill. This is often a person who has started a new task that they did not desire.   However, this may also be a beginner to a task who has low confidence and who is afraid to fail. Therefore, it is important to first identify the reason(s) they fall within this category.</w:t>
      </w:r>
    </w:p>
    <w:p w14:paraId="3E8BD4C4" w14:textId="77777777" w:rsidR="00597170" w:rsidRPr="00725932" w:rsidRDefault="00597170" w:rsidP="00597170">
      <w:pPr>
        <w:pStyle w:val="NoSpacing"/>
        <w:rPr>
          <w:lang w:val="en-US"/>
        </w:rPr>
      </w:pPr>
    </w:p>
    <w:p w14:paraId="156E32DB" w14:textId="77777777" w:rsidR="00597170" w:rsidRDefault="00597170" w:rsidP="00597170">
      <w:pPr>
        <w:pStyle w:val="NoSpacing"/>
        <w:rPr>
          <w:lang w:val="en-US"/>
        </w:rPr>
      </w:pPr>
      <w:r w:rsidRPr="00725932">
        <w:rPr>
          <w:lang w:val="en-US"/>
        </w:rPr>
        <w:t>Suggestions for directing:</w:t>
      </w:r>
    </w:p>
    <w:p w14:paraId="3FA1B242" w14:textId="77777777" w:rsidR="00597170" w:rsidRPr="00725932" w:rsidRDefault="00597170" w:rsidP="00597170">
      <w:pPr>
        <w:pStyle w:val="NoSpacing"/>
        <w:rPr>
          <w:lang w:val="en-US"/>
        </w:rPr>
      </w:pPr>
    </w:p>
    <w:p w14:paraId="39405862" w14:textId="77777777" w:rsidR="00597170" w:rsidRPr="00725932" w:rsidRDefault="00597170" w:rsidP="00AF6E1A">
      <w:pPr>
        <w:pStyle w:val="NoSpacing"/>
        <w:numPr>
          <w:ilvl w:val="0"/>
          <w:numId w:val="27"/>
        </w:numPr>
        <w:spacing w:after="120"/>
        <w:ind w:left="425" w:hanging="425"/>
        <w:rPr>
          <w:lang w:val="en-US"/>
        </w:rPr>
      </w:pPr>
      <w:r w:rsidRPr="00725932">
        <w:rPr>
          <w:lang w:val="en-US"/>
        </w:rPr>
        <w:t>Determine the reason for low will</w:t>
      </w:r>
    </w:p>
    <w:p w14:paraId="748B693C" w14:textId="77777777" w:rsidR="00597170" w:rsidRPr="00725932" w:rsidRDefault="00597170" w:rsidP="00AF6E1A">
      <w:pPr>
        <w:pStyle w:val="NoSpacing"/>
        <w:numPr>
          <w:ilvl w:val="0"/>
          <w:numId w:val="27"/>
        </w:numPr>
        <w:spacing w:after="120"/>
        <w:ind w:left="425" w:hanging="425"/>
        <w:rPr>
          <w:lang w:val="en-US"/>
        </w:rPr>
      </w:pPr>
      <w:r w:rsidRPr="00725932">
        <w:rPr>
          <w:lang w:val="en-US"/>
        </w:rPr>
        <w:t>Determine the reason for low skill level</w:t>
      </w:r>
    </w:p>
    <w:p w14:paraId="2351277F" w14:textId="77777777" w:rsidR="00597170" w:rsidRPr="00725932" w:rsidRDefault="00597170" w:rsidP="00AF6E1A">
      <w:pPr>
        <w:pStyle w:val="NoSpacing"/>
        <w:numPr>
          <w:ilvl w:val="0"/>
          <w:numId w:val="27"/>
        </w:numPr>
        <w:spacing w:after="120"/>
        <w:ind w:left="425" w:hanging="425"/>
        <w:rPr>
          <w:lang w:val="en-US"/>
        </w:rPr>
      </w:pPr>
      <w:r w:rsidRPr="00725932">
        <w:rPr>
          <w:lang w:val="en-US"/>
        </w:rPr>
        <w:t>Get them motivated before building skill sets</w:t>
      </w:r>
    </w:p>
    <w:p w14:paraId="7B6500FC" w14:textId="77777777" w:rsidR="00597170" w:rsidRPr="00725932" w:rsidRDefault="00597170" w:rsidP="00AF6E1A">
      <w:pPr>
        <w:pStyle w:val="NoSpacing"/>
        <w:numPr>
          <w:ilvl w:val="0"/>
          <w:numId w:val="27"/>
        </w:numPr>
        <w:spacing w:after="120"/>
        <w:ind w:left="425" w:hanging="425"/>
        <w:rPr>
          <w:lang w:val="en-US"/>
        </w:rPr>
      </w:pPr>
      <w:r w:rsidRPr="00725932">
        <w:rPr>
          <w:lang w:val="en-US"/>
        </w:rPr>
        <w:t>Discuss what would motivate them</w:t>
      </w:r>
    </w:p>
    <w:p w14:paraId="6CE3B92F" w14:textId="77777777" w:rsidR="00597170" w:rsidRPr="00725932" w:rsidRDefault="00597170" w:rsidP="00AF6E1A">
      <w:pPr>
        <w:pStyle w:val="NoSpacing"/>
        <w:numPr>
          <w:ilvl w:val="0"/>
          <w:numId w:val="27"/>
        </w:numPr>
        <w:spacing w:after="120"/>
        <w:ind w:left="425" w:hanging="425"/>
        <w:rPr>
          <w:lang w:val="en-US"/>
        </w:rPr>
      </w:pPr>
      <w:r w:rsidRPr="00725932">
        <w:rPr>
          <w:lang w:val="en-US"/>
        </w:rPr>
        <w:t>Develop intrinsic and extrinsic motivations and incentives</w:t>
      </w:r>
    </w:p>
    <w:p w14:paraId="774420CE" w14:textId="77777777" w:rsidR="00597170" w:rsidRPr="00725932" w:rsidRDefault="00597170" w:rsidP="00AF6E1A">
      <w:pPr>
        <w:pStyle w:val="NoSpacing"/>
        <w:numPr>
          <w:ilvl w:val="0"/>
          <w:numId w:val="27"/>
        </w:numPr>
        <w:spacing w:after="120"/>
        <w:ind w:left="425" w:hanging="425"/>
        <w:rPr>
          <w:lang w:val="en-US"/>
        </w:rPr>
      </w:pPr>
      <w:r w:rsidRPr="00725932">
        <w:rPr>
          <w:lang w:val="en-US"/>
        </w:rPr>
        <w:t>Identify and provide necessary training and tools to complete the tasks</w:t>
      </w:r>
    </w:p>
    <w:p w14:paraId="0BAB6BDC" w14:textId="77777777" w:rsidR="00597170" w:rsidRPr="00725932" w:rsidRDefault="00597170" w:rsidP="00AF6E1A">
      <w:pPr>
        <w:pStyle w:val="NoSpacing"/>
        <w:numPr>
          <w:ilvl w:val="0"/>
          <w:numId w:val="27"/>
        </w:numPr>
        <w:spacing w:after="120"/>
        <w:ind w:left="425" w:hanging="425"/>
        <w:rPr>
          <w:lang w:val="en-US"/>
        </w:rPr>
      </w:pPr>
      <w:r w:rsidRPr="00725932">
        <w:rPr>
          <w:lang w:val="en-US"/>
        </w:rPr>
        <w:t>Set clear expectations</w:t>
      </w:r>
    </w:p>
    <w:p w14:paraId="4A55957D" w14:textId="77777777" w:rsidR="00597170" w:rsidRPr="00725932" w:rsidRDefault="00597170" w:rsidP="00AF6E1A">
      <w:pPr>
        <w:pStyle w:val="NoSpacing"/>
        <w:numPr>
          <w:ilvl w:val="0"/>
          <w:numId w:val="27"/>
        </w:numPr>
        <w:spacing w:after="120"/>
        <w:ind w:left="425" w:hanging="425"/>
        <w:rPr>
          <w:lang w:val="en-US"/>
        </w:rPr>
      </w:pPr>
      <w:r w:rsidRPr="00725932">
        <w:rPr>
          <w:lang w:val="en-US"/>
        </w:rPr>
        <w:t>Provide frequent feedback</w:t>
      </w:r>
    </w:p>
    <w:p w14:paraId="5054A996" w14:textId="77777777" w:rsidR="00597170" w:rsidRPr="00725932" w:rsidRDefault="00597170" w:rsidP="00AF6E1A">
      <w:pPr>
        <w:pStyle w:val="NoSpacing"/>
        <w:numPr>
          <w:ilvl w:val="0"/>
          <w:numId w:val="27"/>
        </w:numPr>
        <w:spacing w:after="120"/>
        <w:ind w:left="425" w:hanging="425"/>
        <w:rPr>
          <w:lang w:val="en-US"/>
        </w:rPr>
      </w:pPr>
      <w:r w:rsidRPr="00725932">
        <w:rPr>
          <w:lang w:val="en-US"/>
        </w:rPr>
        <w:t>Praise</w:t>
      </w:r>
    </w:p>
    <w:p w14:paraId="5AFABCC7" w14:textId="77777777" w:rsidR="00597170" w:rsidRPr="00725932" w:rsidRDefault="00597170" w:rsidP="00AF6E1A">
      <w:pPr>
        <w:pStyle w:val="NoSpacing"/>
        <w:numPr>
          <w:ilvl w:val="0"/>
          <w:numId w:val="27"/>
        </w:numPr>
        <w:spacing w:after="120"/>
        <w:ind w:left="425" w:hanging="425"/>
        <w:rPr>
          <w:lang w:val="en-US"/>
        </w:rPr>
      </w:pPr>
      <w:r w:rsidRPr="00725932">
        <w:rPr>
          <w:lang w:val="en-US"/>
        </w:rPr>
        <w:t>Recognise and reward success</w:t>
      </w:r>
    </w:p>
    <w:p w14:paraId="6028FD9A" w14:textId="77777777" w:rsidR="00597170" w:rsidRPr="00725932" w:rsidRDefault="00597170" w:rsidP="00597170">
      <w:pPr>
        <w:pStyle w:val="NoSpacing"/>
      </w:pPr>
    </w:p>
    <w:p w14:paraId="1F95D896" w14:textId="77777777" w:rsidR="00597170" w:rsidRDefault="00597170" w:rsidP="00597170">
      <w:pPr>
        <w:spacing w:after="160" w:line="259" w:lineRule="auto"/>
      </w:pPr>
      <w:r>
        <w:br w:type="page"/>
      </w:r>
    </w:p>
    <w:p w14:paraId="7ACFB088" w14:textId="77777777" w:rsidR="00597170" w:rsidRDefault="00597170" w:rsidP="00597170">
      <w:pPr>
        <w:pStyle w:val="NoSpacing"/>
        <w:spacing w:line="276" w:lineRule="auto"/>
        <w:rPr>
          <w:rStyle w:val="SubtleEmphasis"/>
          <w:i w:val="0"/>
          <w:iCs w:val="0"/>
          <w:color w:val="000000"/>
          <w:sz w:val="24"/>
          <w:szCs w:val="24"/>
        </w:rPr>
      </w:pPr>
    </w:p>
    <w:tbl>
      <w:tblPr>
        <w:tblStyle w:val="CSUTableA"/>
        <w:tblpPr w:leftFromText="180" w:rightFromText="180" w:vertAnchor="text" w:horzAnchor="margin" w:tblpY="926"/>
        <w:tblW w:w="9341" w:type="dxa"/>
        <w:tblBorders>
          <w:top w:val="single" w:sz="12" w:space="0" w:color="222944" w:themeColor="accent1"/>
          <w:left w:val="single" w:sz="12" w:space="0" w:color="222944" w:themeColor="accent1"/>
          <w:bottom w:val="single" w:sz="12" w:space="0" w:color="222944" w:themeColor="accent1"/>
          <w:right w:val="single" w:sz="12" w:space="0" w:color="222944" w:themeColor="accent1"/>
          <w:insideH w:val="single" w:sz="12" w:space="0" w:color="222944" w:themeColor="accent1"/>
          <w:insideV w:val="single" w:sz="12" w:space="0" w:color="222944" w:themeColor="accent1"/>
        </w:tblBorders>
        <w:tblLook w:val="04E0" w:firstRow="1" w:lastRow="1" w:firstColumn="1" w:lastColumn="0" w:noHBand="0" w:noVBand="1"/>
      </w:tblPr>
      <w:tblGrid>
        <w:gridCol w:w="4670"/>
        <w:gridCol w:w="4671"/>
      </w:tblGrid>
      <w:tr w:rsidR="00CB6FDC" w14:paraId="3DFE1542" w14:textId="77777777" w:rsidTr="00CB6FDC">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4670" w:type="dxa"/>
            <w:shd w:val="clear" w:color="auto" w:fill="567DC3" w:themeFill="accent6"/>
            <w:vAlign w:val="center"/>
          </w:tcPr>
          <w:p w14:paraId="46A4366C" w14:textId="77777777" w:rsidR="00CB6FDC" w:rsidRPr="005034BB" w:rsidRDefault="00CB6FDC" w:rsidP="00CB6FDC">
            <w:pPr>
              <w:ind w:left="462"/>
              <w:rPr>
                <w:color w:val="FFFFFF" w:themeColor="background1"/>
              </w:rPr>
            </w:pPr>
            <w:bookmarkStart w:id="51" w:name="_Hlk49349768"/>
            <w:bookmarkStart w:id="52" w:name="_Toc17972270"/>
            <w:bookmarkStart w:id="53" w:name="_Toc49280541"/>
            <w:r>
              <w:rPr>
                <w:color w:val="FFFFFF" w:themeColor="background1"/>
              </w:rPr>
              <w:t>GOAL – what do you need to achieve?</w:t>
            </w:r>
          </w:p>
        </w:tc>
        <w:tc>
          <w:tcPr>
            <w:tcW w:w="4671" w:type="dxa"/>
            <w:shd w:val="clear" w:color="auto" w:fill="567DC3" w:themeFill="accent6"/>
            <w:vAlign w:val="center"/>
          </w:tcPr>
          <w:p w14:paraId="24C894B8" w14:textId="77777777" w:rsidR="00CB6FDC" w:rsidRPr="005034BB" w:rsidRDefault="00CB6FDC" w:rsidP="00CB6FDC">
            <w:pPr>
              <w:ind w:left="462"/>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REALITY – what is happening now?</w:t>
            </w:r>
          </w:p>
        </w:tc>
      </w:tr>
      <w:tr w:rsidR="00CB6FDC" w14:paraId="6EE6F2FA" w14:textId="77777777" w:rsidTr="00CB6FDC">
        <w:trPr>
          <w:trHeight w:val="1001"/>
        </w:trPr>
        <w:tc>
          <w:tcPr>
            <w:cnfStyle w:val="001000000000" w:firstRow="0" w:lastRow="0" w:firstColumn="1" w:lastColumn="0" w:oddVBand="0" w:evenVBand="0" w:oddHBand="0" w:evenHBand="0" w:firstRowFirstColumn="0" w:firstRowLastColumn="0" w:lastRowFirstColumn="0" w:lastRowLastColumn="0"/>
            <w:tcW w:w="4670" w:type="dxa"/>
            <w:shd w:val="clear" w:color="auto" w:fill="auto"/>
          </w:tcPr>
          <w:p w14:paraId="57826A94" w14:textId="77777777" w:rsidR="00CB6FDC" w:rsidRPr="005034BB" w:rsidRDefault="00CB6FDC" w:rsidP="00CB6FDC">
            <w:pPr>
              <w:numPr>
                <w:ilvl w:val="0"/>
                <w:numId w:val="29"/>
              </w:numPr>
              <w:ind w:left="746"/>
              <w:rPr>
                <w:b w:val="0"/>
                <w:bCs/>
              </w:rPr>
            </w:pPr>
            <w:r>
              <w:rPr>
                <w:b w:val="0"/>
                <w:bCs/>
              </w:rPr>
              <w:t>agree/state topic</w:t>
            </w:r>
          </w:p>
          <w:p w14:paraId="413F954B" w14:textId="77777777" w:rsidR="00CB6FDC" w:rsidRPr="005034BB" w:rsidRDefault="00CB6FDC" w:rsidP="00CB6FDC">
            <w:pPr>
              <w:numPr>
                <w:ilvl w:val="0"/>
                <w:numId w:val="29"/>
              </w:numPr>
              <w:ind w:left="746"/>
              <w:rPr>
                <w:b w:val="0"/>
                <w:bCs/>
              </w:rPr>
            </w:pPr>
            <w:r>
              <w:rPr>
                <w:b w:val="0"/>
                <w:bCs/>
              </w:rPr>
              <w:t>explore meaning</w:t>
            </w:r>
          </w:p>
          <w:p w14:paraId="3F4F3CCE" w14:textId="77777777" w:rsidR="00CB6FDC" w:rsidRPr="005034BB" w:rsidRDefault="00CB6FDC" w:rsidP="00CB6FDC">
            <w:pPr>
              <w:numPr>
                <w:ilvl w:val="0"/>
                <w:numId w:val="29"/>
              </w:numPr>
              <w:ind w:left="746"/>
              <w:rPr>
                <w:b w:val="0"/>
                <w:bCs/>
              </w:rPr>
            </w:pPr>
            <w:r>
              <w:rPr>
                <w:b w:val="0"/>
                <w:bCs/>
              </w:rPr>
              <w:t>agree objective</w:t>
            </w:r>
          </w:p>
        </w:tc>
        <w:tc>
          <w:tcPr>
            <w:tcW w:w="4671" w:type="dxa"/>
            <w:shd w:val="clear" w:color="auto" w:fill="auto"/>
          </w:tcPr>
          <w:p w14:paraId="5DDC8D84" w14:textId="77777777" w:rsidR="00CB6FDC" w:rsidRPr="005034BB" w:rsidRDefault="00CB6FDC" w:rsidP="00CB6FDC">
            <w:pPr>
              <w:numPr>
                <w:ilvl w:val="0"/>
                <w:numId w:val="29"/>
              </w:numPr>
              <w:ind w:left="828"/>
              <w:cnfStyle w:val="000000000000" w:firstRow="0" w:lastRow="0" w:firstColumn="0" w:lastColumn="0" w:oddVBand="0" w:evenVBand="0" w:oddHBand="0" w:evenHBand="0" w:firstRowFirstColumn="0" w:firstRowLastColumn="0" w:lastRowFirstColumn="0" w:lastRowLastColumn="0"/>
            </w:pPr>
            <w:r w:rsidRPr="005034BB">
              <w:t>explore current situation</w:t>
            </w:r>
          </w:p>
          <w:p w14:paraId="712DE342" w14:textId="77777777" w:rsidR="00CB6FDC" w:rsidRPr="005034BB" w:rsidRDefault="00CB6FDC" w:rsidP="00CB6FDC">
            <w:pPr>
              <w:numPr>
                <w:ilvl w:val="0"/>
                <w:numId w:val="29"/>
              </w:numPr>
              <w:ind w:left="828"/>
              <w:cnfStyle w:val="000000000000" w:firstRow="0" w:lastRow="0" w:firstColumn="0" w:lastColumn="0" w:oddVBand="0" w:evenVBand="0" w:oddHBand="0" w:evenHBand="0" w:firstRowFirstColumn="0" w:firstRowLastColumn="0" w:lastRowFirstColumn="0" w:lastRowLastColumn="0"/>
            </w:pPr>
            <w:r w:rsidRPr="005034BB">
              <w:t>provide feedback</w:t>
            </w:r>
          </w:p>
          <w:p w14:paraId="087440CF" w14:textId="77777777" w:rsidR="00CB6FDC" w:rsidRPr="005034BB" w:rsidRDefault="00CB6FDC" w:rsidP="00CB6FDC">
            <w:pPr>
              <w:numPr>
                <w:ilvl w:val="0"/>
                <w:numId w:val="29"/>
              </w:numPr>
              <w:ind w:left="828"/>
              <w:cnfStyle w:val="000000000000" w:firstRow="0" w:lastRow="0" w:firstColumn="0" w:lastColumn="0" w:oddVBand="0" w:evenVBand="0" w:oddHBand="0" w:evenHBand="0" w:firstRowFirstColumn="0" w:firstRowLastColumn="0" w:lastRowFirstColumn="0" w:lastRowLastColumn="0"/>
              <w:rPr>
                <w:bCs/>
              </w:rPr>
            </w:pPr>
            <w:r w:rsidRPr="005034BB">
              <w:t>establish what is relevant</w:t>
            </w:r>
          </w:p>
        </w:tc>
      </w:tr>
      <w:tr w:rsidR="00CB6FDC" w:rsidRPr="00CB6FDC" w14:paraId="0AEC2F50" w14:textId="77777777" w:rsidTr="00CB6FDC">
        <w:trPr>
          <w:trHeight w:val="352"/>
        </w:trPr>
        <w:tc>
          <w:tcPr>
            <w:cnfStyle w:val="001000000000" w:firstRow="0" w:lastRow="0" w:firstColumn="1" w:lastColumn="0" w:oddVBand="0" w:evenVBand="0" w:oddHBand="0" w:evenHBand="0" w:firstRowFirstColumn="0" w:firstRowLastColumn="0" w:lastRowFirstColumn="0" w:lastRowLastColumn="0"/>
            <w:tcW w:w="4670" w:type="dxa"/>
            <w:shd w:val="clear" w:color="auto" w:fill="567DC3" w:themeFill="accent6"/>
            <w:vAlign w:val="center"/>
          </w:tcPr>
          <w:p w14:paraId="2D04605A" w14:textId="77777777" w:rsidR="00CB6FDC" w:rsidRPr="00CB6FDC" w:rsidRDefault="00CB6FDC" w:rsidP="00CB6FDC">
            <w:pPr>
              <w:ind w:left="462"/>
              <w:rPr>
                <w:bCs/>
                <w:color w:val="FFFFFF" w:themeColor="background1"/>
              </w:rPr>
            </w:pPr>
            <w:r>
              <w:rPr>
                <w:color w:val="FFFFFF" w:themeColor="background1"/>
              </w:rPr>
              <w:t>OPTIONS</w:t>
            </w:r>
            <w:r>
              <w:rPr>
                <w:b w:val="0"/>
                <w:color w:val="FFFFFF" w:themeColor="background1"/>
              </w:rPr>
              <w:t xml:space="preserve"> – what could you do?</w:t>
            </w:r>
          </w:p>
        </w:tc>
        <w:tc>
          <w:tcPr>
            <w:tcW w:w="4671" w:type="dxa"/>
            <w:shd w:val="clear" w:color="auto" w:fill="567DC3" w:themeFill="accent6"/>
            <w:vAlign w:val="center"/>
          </w:tcPr>
          <w:p w14:paraId="1BF1162B" w14:textId="77777777" w:rsidR="00CB6FDC" w:rsidRPr="00CB6FDC" w:rsidRDefault="00CB6FDC" w:rsidP="00CB6FDC">
            <w:pPr>
              <w:ind w:left="462"/>
              <w:cnfStyle w:val="000000000000" w:firstRow="0" w:lastRow="0" w:firstColumn="0" w:lastColumn="0" w:oddVBand="0" w:evenVBand="0" w:oddHBand="0" w:evenHBand="0" w:firstRowFirstColumn="0" w:firstRowLastColumn="0" w:lastRowFirstColumn="0" w:lastRowLastColumn="0"/>
              <w:rPr>
                <w:b/>
                <w:bCs/>
                <w:color w:val="FFFFFF" w:themeColor="background1"/>
              </w:rPr>
            </w:pPr>
            <w:r>
              <w:rPr>
                <w:b/>
                <w:color w:val="FFFFFF" w:themeColor="background1"/>
              </w:rPr>
              <w:t>WRAP UP</w:t>
            </w:r>
            <w:r>
              <w:rPr>
                <w:color w:val="FFFFFF" w:themeColor="background1"/>
              </w:rPr>
              <w:t xml:space="preserve"> - what will you do?</w:t>
            </w:r>
          </w:p>
        </w:tc>
      </w:tr>
      <w:tr w:rsidR="00CB6FDC" w14:paraId="769EDFEB" w14:textId="77777777" w:rsidTr="00CB6FDC">
        <w:trPr>
          <w:cnfStyle w:val="010000000000" w:firstRow="0" w:lastRow="1" w:firstColumn="0" w:lastColumn="0" w:oddVBand="0" w:evenVBand="0" w:oddHBand="0" w:evenHBand="0" w:firstRowFirstColumn="0" w:firstRowLastColumn="0" w:lastRowFirstColumn="0" w:lastRowLastColumn="0"/>
          <w:trHeight w:val="1001"/>
        </w:trPr>
        <w:tc>
          <w:tcPr>
            <w:cnfStyle w:val="001000000000" w:firstRow="0" w:lastRow="0" w:firstColumn="1" w:lastColumn="0" w:oddVBand="0" w:evenVBand="0" w:oddHBand="0" w:evenHBand="0" w:firstRowFirstColumn="0" w:firstRowLastColumn="0" w:lastRowFirstColumn="0" w:lastRowLastColumn="0"/>
            <w:tcW w:w="4670" w:type="dxa"/>
            <w:shd w:val="clear" w:color="auto" w:fill="auto"/>
          </w:tcPr>
          <w:p w14:paraId="21DFD2AD" w14:textId="77777777" w:rsidR="00CB6FDC" w:rsidRPr="005034BB" w:rsidRDefault="00CB6FDC" w:rsidP="00CB6FDC">
            <w:pPr>
              <w:numPr>
                <w:ilvl w:val="0"/>
                <w:numId w:val="29"/>
              </w:numPr>
              <w:ind w:left="828"/>
              <w:rPr>
                <w:b w:val="0"/>
                <w:bCs/>
              </w:rPr>
            </w:pPr>
            <w:r>
              <w:rPr>
                <w:b w:val="0"/>
                <w:bCs/>
              </w:rPr>
              <w:t>invite suggestions, brainstorming</w:t>
            </w:r>
          </w:p>
          <w:p w14:paraId="22A1FCAF" w14:textId="77777777" w:rsidR="00CB6FDC" w:rsidRPr="005034BB" w:rsidRDefault="00CB6FDC" w:rsidP="00CB6FDC">
            <w:pPr>
              <w:numPr>
                <w:ilvl w:val="0"/>
                <w:numId w:val="29"/>
              </w:numPr>
              <w:ind w:left="828"/>
              <w:rPr>
                <w:b w:val="0"/>
                <w:bCs/>
              </w:rPr>
            </w:pPr>
            <w:r>
              <w:rPr>
                <w:b w:val="0"/>
                <w:bCs/>
              </w:rPr>
              <w:t>cover a full range of options</w:t>
            </w:r>
          </w:p>
          <w:p w14:paraId="3B678424" w14:textId="77777777" w:rsidR="00CB6FDC" w:rsidRPr="00CB6FDC" w:rsidRDefault="00CB6FDC" w:rsidP="00CB6FDC">
            <w:pPr>
              <w:numPr>
                <w:ilvl w:val="0"/>
                <w:numId w:val="29"/>
              </w:numPr>
              <w:ind w:left="828"/>
              <w:rPr>
                <w:b w:val="0"/>
                <w:bCs/>
              </w:rPr>
            </w:pPr>
            <w:r>
              <w:rPr>
                <w:b w:val="0"/>
                <w:bCs/>
              </w:rPr>
              <w:t>identify one option before moving on</w:t>
            </w:r>
          </w:p>
        </w:tc>
        <w:tc>
          <w:tcPr>
            <w:tcW w:w="4671" w:type="dxa"/>
            <w:shd w:val="clear" w:color="auto" w:fill="auto"/>
          </w:tcPr>
          <w:p w14:paraId="0D452642" w14:textId="77777777" w:rsidR="00CB6FDC" w:rsidRPr="005034BB" w:rsidRDefault="00CB6FDC" w:rsidP="00CB6FDC">
            <w:pPr>
              <w:numPr>
                <w:ilvl w:val="0"/>
                <w:numId w:val="29"/>
              </w:numPr>
              <w:ind w:left="888"/>
              <w:cnfStyle w:val="010000000000" w:firstRow="0" w:lastRow="1" w:firstColumn="0" w:lastColumn="0" w:oddVBand="0" w:evenVBand="0" w:oddHBand="0" w:evenHBand="0" w:firstRowFirstColumn="0" w:firstRowLastColumn="0" w:lastRowFirstColumn="0" w:lastRowLastColumn="0"/>
              <w:rPr>
                <w:b w:val="0"/>
                <w:bCs/>
              </w:rPr>
            </w:pPr>
            <w:r>
              <w:rPr>
                <w:b w:val="0"/>
                <w:bCs/>
              </w:rPr>
              <w:t>commit to action</w:t>
            </w:r>
          </w:p>
          <w:p w14:paraId="30D968E6" w14:textId="77777777" w:rsidR="00CB6FDC" w:rsidRPr="005034BB" w:rsidRDefault="00CB6FDC" w:rsidP="00CB6FDC">
            <w:pPr>
              <w:numPr>
                <w:ilvl w:val="0"/>
                <w:numId w:val="29"/>
              </w:numPr>
              <w:ind w:left="888"/>
              <w:cnfStyle w:val="010000000000" w:firstRow="0" w:lastRow="1" w:firstColumn="0" w:lastColumn="0" w:oddVBand="0" w:evenVBand="0" w:oddHBand="0" w:evenHBand="0" w:firstRowFirstColumn="0" w:firstRowLastColumn="0" w:lastRowFirstColumn="0" w:lastRowLastColumn="0"/>
              <w:rPr>
                <w:b w:val="0"/>
                <w:bCs/>
              </w:rPr>
            </w:pPr>
            <w:r>
              <w:rPr>
                <w:b w:val="0"/>
                <w:bCs/>
              </w:rPr>
              <w:t>agree support</w:t>
            </w:r>
          </w:p>
          <w:p w14:paraId="1F9A1EDE" w14:textId="77777777" w:rsidR="00CB6FDC" w:rsidRDefault="00CB6FDC" w:rsidP="00CB6FDC">
            <w:pPr>
              <w:numPr>
                <w:ilvl w:val="0"/>
                <w:numId w:val="29"/>
              </w:numPr>
              <w:ind w:left="828"/>
              <w:cnfStyle w:val="010000000000" w:firstRow="0" w:lastRow="1" w:firstColumn="0" w:lastColumn="0" w:oddVBand="0" w:evenVBand="0" w:oddHBand="0" w:evenHBand="0" w:firstRowFirstColumn="0" w:firstRowLastColumn="0" w:lastRowFirstColumn="0" w:lastRowLastColumn="0"/>
              <w:rPr>
                <w:b w:val="0"/>
                <w:bCs/>
              </w:rPr>
            </w:pPr>
            <w:r>
              <w:rPr>
                <w:b w:val="0"/>
                <w:bCs/>
              </w:rPr>
              <w:t>make specific steps and timing</w:t>
            </w:r>
          </w:p>
        </w:tc>
      </w:tr>
    </w:tbl>
    <w:p w14:paraId="0CB44DB7" w14:textId="77777777" w:rsidR="00597170" w:rsidRPr="00725932" w:rsidRDefault="00597170" w:rsidP="00597170">
      <w:pPr>
        <w:pStyle w:val="Heading2"/>
        <w:rPr>
          <w:rStyle w:val="SubtleEmphasis"/>
          <w:i w:val="0"/>
          <w:iCs w:val="0"/>
          <w:color w:val="567DC3" w:themeColor="accent6"/>
        </w:rPr>
      </w:pPr>
      <w:bookmarkStart w:id="54" w:name="_Toc49761715"/>
      <w:bookmarkEnd w:id="51"/>
      <w:r w:rsidRPr="00725932">
        <w:rPr>
          <w:rStyle w:val="SubtleEmphasis"/>
          <w:i w:val="0"/>
          <w:iCs w:val="0"/>
          <w:color w:val="567DC3" w:themeColor="accent6"/>
        </w:rPr>
        <w:t>GROW Coaching</w:t>
      </w:r>
      <w:r w:rsidRPr="00725932">
        <w:t xml:space="preserve"> </w:t>
      </w:r>
      <w:r>
        <w:t>M</w:t>
      </w:r>
      <w:r w:rsidRPr="00725932">
        <w:t>odel</w:t>
      </w:r>
      <w:bookmarkEnd w:id="52"/>
      <w:bookmarkEnd w:id="53"/>
      <w:bookmarkEnd w:id="54"/>
    </w:p>
    <w:p w14:paraId="4EAD0650" w14:textId="23E5D879" w:rsidR="00597170" w:rsidRDefault="00597170" w:rsidP="00597170">
      <w:pPr>
        <w:pStyle w:val="NoSpacing"/>
        <w:spacing w:line="276" w:lineRule="auto"/>
        <w:rPr>
          <w:rStyle w:val="SubtleEmphasis"/>
          <w:i w:val="0"/>
          <w:szCs w:val="20"/>
        </w:rPr>
      </w:pPr>
    </w:p>
    <w:p w14:paraId="0430F5C2" w14:textId="77777777" w:rsidR="00CB6FDC" w:rsidRPr="00384977" w:rsidRDefault="00CB6FDC" w:rsidP="00CB6FDC">
      <w:pPr>
        <w:pStyle w:val="NoSpacing"/>
        <w:numPr>
          <w:ilvl w:val="0"/>
          <w:numId w:val="28"/>
        </w:numPr>
        <w:spacing w:after="120"/>
        <w:ind w:left="425" w:hanging="425"/>
        <w:rPr>
          <w:rStyle w:val="SubtleEmphasis"/>
          <w:b/>
          <w:i w:val="0"/>
          <w:szCs w:val="20"/>
        </w:rPr>
      </w:pPr>
      <w:r w:rsidRPr="00384977">
        <w:rPr>
          <w:rStyle w:val="SubtleEmphasis"/>
          <w:i w:val="0"/>
          <w:szCs w:val="20"/>
        </w:rPr>
        <w:t>used to frame conversations</w:t>
      </w:r>
    </w:p>
    <w:p w14:paraId="6550C214" w14:textId="77777777" w:rsidR="00CB6FDC" w:rsidRPr="00384977" w:rsidRDefault="00CB6FDC" w:rsidP="00CB6FDC">
      <w:pPr>
        <w:pStyle w:val="NoSpacing"/>
        <w:numPr>
          <w:ilvl w:val="0"/>
          <w:numId w:val="28"/>
        </w:numPr>
        <w:spacing w:after="120"/>
        <w:ind w:left="425" w:hanging="425"/>
        <w:rPr>
          <w:rStyle w:val="SubtleEmphasis"/>
          <w:b/>
          <w:i w:val="0"/>
          <w:szCs w:val="20"/>
        </w:rPr>
      </w:pPr>
      <w:r w:rsidRPr="00384977">
        <w:rPr>
          <w:rStyle w:val="SubtleEmphasis"/>
          <w:i w:val="0"/>
          <w:szCs w:val="20"/>
        </w:rPr>
        <w:t>brings out the best in people</w:t>
      </w:r>
    </w:p>
    <w:p w14:paraId="663278B7" w14:textId="77777777" w:rsidR="00CB6FDC" w:rsidRPr="00384977" w:rsidRDefault="00CB6FDC" w:rsidP="00CB6FDC">
      <w:pPr>
        <w:pStyle w:val="NoSpacing"/>
        <w:numPr>
          <w:ilvl w:val="0"/>
          <w:numId w:val="28"/>
        </w:numPr>
        <w:spacing w:after="120"/>
        <w:ind w:left="425" w:hanging="425"/>
        <w:rPr>
          <w:rStyle w:val="SubtleEmphasis"/>
          <w:b/>
          <w:i w:val="0"/>
          <w:szCs w:val="20"/>
        </w:rPr>
      </w:pPr>
      <w:r w:rsidRPr="00384977">
        <w:rPr>
          <w:rStyle w:val="SubtleEmphasis"/>
          <w:i w:val="0"/>
          <w:szCs w:val="20"/>
        </w:rPr>
        <w:t>increases level of responsibility and accountability</w:t>
      </w:r>
    </w:p>
    <w:p w14:paraId="4C0B9F15" w14:textId="3D08B44A" w:rsidR="00CB6FDC" w:rsidRPr="00CB6FDC" w:rsidRDefault="00CB6FDC" w:rsidP="00597170">
      <w:pPr>
        <w:pStyle w:val="NoSpacing"/>
        <w:numPr>
          <w:ilvl w:val="0"/>
          <w:numId w:val="28"/>
        </w:numPr>
        <w:spacing w:line="276" w:lineRule="auto"/>
        <w:ind w:left="426" w:hanging="426"/>
        <w:rPr>
          <w:rStyle w:val="SubtleEmphasis"/>
          <w:b/>
          <w:i w:val="0"/>
          <w:szCs w:val="20"/>
        </w:rPr>
      </w:pPr>
      <w:r w:rsidRPr="00384977">
        <w:rPr>
          <w:rStyle w:val="SubtleEmphasis"/>
          <w:i w:val="0"/>
          <w:szCs w:val="20"/>
        </w:rPr>
        <w:t>maximises listening and questioning skills</w:t>
      </w:r>
    </w:p>
    <w:p w14:paraId="3EEB4FB5" w14:textId="77777777" w:rsidR="00597170" w:rsidRPr="007D3B23" w:rsidRDefault="00597170" w:rsidP="00597170">
      <w:pPr>
        <w:pStyle w:val="Heading2"/>
        <w:rPr>
          <w:rStyle w:val="SubtleEmphasis"/>
          <w:i w:val="0"/>
          <w:iCs w:val="0"/>
          <w:color w:val="567DC3" w:themeColor="accent6"/>
        </w:rPr>
      </w:pPr>
      <w:bookmarkStart w:id="55" w:name="_Toc49280542"/>
      <w:bookmarkStart w:id="56" w:name="_Toc49761716"/>
      <w:r w:rsidRPr="007D3B23">
        <w:rPr>
          <w:rStyle w:val="SubtleEmphasis"/>
          <w:i w:val="0"/>
          <w:iCs w:val="0"/>
          <w:color w:val="567DC3" w:themeColor="accent6"/>
        </w:rPr>
        <w:t>Effective Questioning</w:t>
      </w:r>
      <w:bookmarkEnd w:id="55"/>
      <w:bookmarkEnd w:id="56"/>
    </w:p>
    <w:p w14:paraId="645DAE04" w14:textId="77777777" w:rsidR="00597170" w:rsidRPr="002A2F9D" w:rsidRDefault="00597170" w:rsidP="00AF6E1A">
      <w:pPr>
        <w:pStyle w:val="NoSpacing"/>
        <w:numPr>
          <w:ilvl w:val="0"/>
          <w:numId w:val="30"/>
        </w:numPr>
        <w:spacing w:after="120"/>
        <w:ind w:left="425" w:hanging="425"/>
        <w:rPr>
          <w:rStyle w:val="SubtleEmphasis"/>
          <w:i w:val="0"/>
          <w:iCs w:val="0"/>
          <w:szCs w:val="20"/>
        </w:rPr>
      </w:pPr>
      <w:r w:rsidRPr="002A2F9D">
        <w:rPr>
          <w:rStyle w:val="SubtleEmphasis"/>
          <w:i w:val="0"/>
          <w:iCs w:val="0"/>
          <w:szCs w:val="20"/>
        </w:rPr>
        <w:t>Use open questions:  what, when, who, how</w:t>
      </w:r>
    </w:p>
    <w:p w14:paraId="78E9B26E" w14:textId="77777777" w:rsidR="00597170" w:rsidRPr="002A2F9D" w:rsidRDefault="00597170" w:rsidP="00AF6E1A">
      <w:pPr>
        <w:pStyle w:val="NoSpacing"/>
        <w:numPr>
          <w:ilvl w:val="0"/>
          <w:numId w:val="30"/>
        </w:numPr>
        <w:spacing w:after="120"/>
        <w:ind w:left="425" w:hanging="425"/>
        <w:rPr>
          <w:rStyle w:val="SubtleEmphasis"/>
          <w:i w:val="0"/>
          <w:iCs w:val="0"/>
          <w:szCs w:val="20"/>
        </w:rPr>
      </w:pPr>
      <w:r w:rsidRPr="002A2F9D">
        <w:rPr>
          <w:rStyle w:val="SubtleEmphasis"/>
          <w:i w:val="0"/>
          <w:iCs w:val="0"/>
          <w:szCs w:val="20"/>
        </w:rPr>
        <w:t>Ask specific questions that need specific answers</w:t>
      </w:r>
    </w:p>
    <w:p w14:paraId="386F2424" w14:textId="77777777" w:rsidR="00597170" w:rsidRPr="002A2F9D" w:rsidRDefault="00597170" w:rsidP="00AF6E1A">
      <w:pPr>
        <w:pStyle w:val="NoSpacing"/>
        <w:numPr>
          <w:ilvl w:val="0"/>
          <w:numId w:val="30"/>
        </w:numPr>
        <w:spacing w:after="120"/>
        <w:ind w:left="425" w:hanging="425"/>
        <w:rPr>
          <w:rStyle w:val="SubtleEmphasis"/>
          <w:i w:val="0"/>
          <w:iCs w:val="0"/>
          <w:szCs w:val="20"/>
        </w:rPr>
      </w:pPr>
      <w:r w:rsidRPr="002A2F9D">
        <w:rPr>
          <w:rStyle w:val="SubtleEmphasis"/>
          <w:i w:val="0"/>
          <w:iCs w:val="0"/>
          <w:szCs w:val="20"/>
        </w:rPr>
        <w:t>Keep the conversation flowing with open questions</w:t>
      </w:r>
    </w:p>
    <w:p w14:paraId="1ACA4E6D" w14:textId="77777777" w:rsidR="00597170" w:rsidRPr="002A2F9D" w:rsidRDefault="00597170" w:rsidP="00AF6E1A">
      <w:pPr>
        <w:pStyle w:val="NoSpacing"/>
        <w:numPr>
          <w:ilvl w:val="0"/>
          <w:numId w:val="30"/>
        </w:numPr>
        <w:spacing w:after="120"/>
        <w:ind w:left="425" w:hanging="425"/>
        <w:rPr>
          <w:rStyle w:val="SubtleEmphasis"/>
          <w:i w:val="0"/>
          <w:iCs w:val="0"/>
          <w:szCs w:val="20"/>
        </w:rPr>
      </w:pPr>
      <w:r w:rsidRPr="002A2F9D">
        <w:rPr>
          <w:rStyle w:val="SubtleEmphasis"/>
          <w:i w:val="0"/>
          <w:iCs w:val="0"/>
          <w:szCs w:val="20"/>
        </w:rPr>
        <w:t>Why implies criticism</w:t>
      </w:r>
    </w:p>
    <w:p w14:paraId="5E2F5ACD" w14:textId="77777777" w:rsidR="00597170" w:rsidRPr="002A2F9D" w:rsidRDefault="00597170" w:rsidP="00AF6E1A">
      <w:pPr>
        <w:pStyle w:val="NoSpacing"/>
        <w:numPr>
          <w:ilvl w:val="0"/>
          <w:numId w:val="30"/>
        </w:numPr>
        <w:spacing w:after="120"/>
        <w:ind w:left="425" w:hanging="425"/>
        <w:rPr>
          <w:rStyle w:val="SubtleEmphasis"/>
          <w:i w:val="0"/>
          <w:iCs w:val="0"/>
          <w:szCs w:val="20"/>
        </w:rPr>
      </w:pPr>
      <w:r w:rsidRPr="002A2F9D">
        <w:rPr>
          <w:rStyle w:val="SubtleEmphasis"/>
          <w:i w:val="0"/>
          <w:iCs w:val="0"/>
          <w:szCs w:val="20"/>
        </w:rPr>
        <w:t>Avoid leading questions or questions that invite a ‘NO’ response</w:t>
      </w:r>
    </w:p>
    <w:p w14:paraId="59BB54F2" w14:textId="77777777" w:rsidR="00597170" w:rsidRPr="002A2F9D" w:rsidRDefault="00597170" w:rsidP="00AF6E1A">
      <w:pPr>
        <w:pStyle w:val="NoSpacing"/>
        <w:numPr>
          <w:ilvl w:val="0"/>
          <w:numId w:val="30"/>
        </w:numPr>
        <w:spacing w:after="120"/>
        <w:ind w:left="425" w:hanging="425"/>
        <w:rPr>
          <w:rStyle w:val="SubtleEmphasis"/>
          <w:i w:val="0"/>
          <w:iCs w:val="0"/>
          <w:szCs w:val="20"/>
        </w:rPr>
      </w:pPr>
      <w:r w:rsidRPr="002A2F9D">
        <w:rPr>
          <w:rStyle w:val="SubtleEmphasis"/>
          <w:i w:val="0"/>
          <w:iCs w:val="0"/>
          <w:szCs w:val="20"/>
        </w:rPr>
        <w:t>What else? – evokes more even when you think the conversation might be finished</w:t>
      </w:r>
    </w:p>
    <w:p w14:paraId="02B6A607" w14:textId="77777777" w:rsidR="00597170" w:rsidRPr="002A2F9D" w:rsidRDefault="00597170" w:rsidP="00AF6E1A">
      <w:pPr>
        <w:pStyle w:val="NoSpacing"/>
        <w:numPr>
          <w:ilvl w:val="0"/>
          <w:numId w:val="30"/>
        </w:numPr>
        <w:spacing w:line="276" w:lineRule="auto"/>
        <w:ind w:left="426" w:hanging="426"/>
        <w:rPr>
          <w:rStyle w:val="SubtleEmphasis"/>
          <w:i w:val="0"/>
          <w:iCs w:val="0"/>
          <w:szCs w:val="20"/>
        </w:rPr>
      </w:pPr>
      <w:r w:rsidRPr="002A2F9D">
        <w:rPr>
          <w:rStyle w:val="SubtleEmphasis"/>
          <w:i w:val="0"/>
          <w:iCs w:val="0"/>
          <w:szCs w:val="20"/>
        </w:rPr>
        <w:t>If you knew the answer, what would it be? – thinking outside the square</w:t>
      </w:r>
    </w:p>
    <w:p w14:paraId="340C136A" w14:textId="77777777" w:rsidR="00597170" w:rsidRPr="007D3B23" w:rsidRDefault="00597170" w:rsidP="00597170">
      <w:pPr>
        <w:pStyle w:val="Heading2"/>
        <w:rPr>
          <w:rStyle w:val="SubtleEmphasis"/>
          <w:i w:val="0"/>
          <w:iCs w:val="0"/>
          <w:color w:val="567DC3" w:themeColor="accent6"/>
        </w:rPr>
      </w:pPr>
      <w:r>
        <w:rPr>
          <w:rFonts w:ascii="Calibri Light" w:eastAsia="Times New Roman" w:hAnsi="Calibri Light"/>
          <w:sz w:val="32"/>
        </w:rPr>
        <w:br w:type="page"/>
      </w:r>
      <w:bookmarkStart w:id="57" w:name="_Toc17972271"/>
      <w:bookmarkStart w:id="58" w:name="_Toc49280543"/>
      <w:bookmarkStart w:id="59" w:name="_Toc49761717"/>
      <w:r w:rsidRPr="007D3B23">
        <w:rPr>
          <w:rStyle w:val="SubtleEmphasis"/>
          <w:i w:val="0"/>
          <w:iCs w:val="0"/>
          <w:color w:val="567DC3" w:themeColor="accent6"/>
        </w:rPr>
        <w:lastRenderedPageBreak/>
        <w:t>Active Listening</w:t>
      </w:r>
      <w:bookmarkEnd w:id="57"/>
      <w:bookmarkEnd w:id="58"/>
      <w:bookmarkEnd w:id="59"/>
    </w:p>
    <w:p w14:paraId="4E519E2E" w14:textId="77777777" w:rsidR="00597170" w:rsidRPr="002A2F9D" w:rsidRDefault="00597170" w:rsidP="00AF6E1A">
      <w:pPr>
        <w:pStyle w:val="NoSpacing"/>
        <w:numPr>
          <w:ilvl w:val="0"/>
          <w:numId w:val="31"/>
        </w:numPr>
        <w:spacing w:after="120"/>
        <w:ind w:left="426" w:hanging="426"/>
        <w:rPr>
          <w:rStyle w:val="SubtleEmphasis"/>
          <w:b/>
          <w:i w:val="0"/>
          <w:iCs w:val="0"/>
          <w:szCs w:val="20"/>
        </w:rPr>
      </w:pPr>
      <w:r w:rsidRPr="002A2F9D">
        <w:rPr>
          <w:rStyle w:val="SubtleEmphasis"/>
          <w:i w:val="0"/>
          <w:iCs w:val="0"/>
          <w:szCs w:val="20"/>
        </w:rPr>
        <w:t>Clarify</w:t>
      </w:r>
      <w:r>
        <w:rPr>
          <w:rStyle w:val="SubtleEmphasis"/>
          <w:i w:val="0"/>
          <w:iCs w:val="0"/>
          <w:szCs w:val="20"/>
        </w:rPr>
        <w:t xml:space="preserve"> - a</w:t>
      </w:r>
      <w:r w:rsidRPr="002A2F9D">
        <w:rPr>
          <w:rStyle w:val="SubtleEmphasis"/>
          <w:i w:val="0"/>
          <w:iCs w:val="0"/>
          <w:szCs w:val="20"/>
        </w:rPr>
        <w:t>sk questions, display interest</w:t>
      </w:r>
    </w:p>
    <w:p w14:paraId="2C2E1EEF" w14:textId="77777777" w:rsidR="00597170" w:rsidRPr="007D3B23" w:rsidRDefault="00597170" w:rsidP="00AF6E1A">
      <w:pPr>
        <w:pStyle w:val="NoSpacing"/>
        <w:numPr>
          <w:ilvl w:val="0"/>
          <w:numId w:val="31"/>
        </w:numPr>
        <w:spacing w:after="120"/>
        <w:ind w:left="426" w:hanging="426"/>
        <w:rPr>
          <w:rStyle w:val="SubtleEmphasis"/>
          <w:b/>
          <w:i w:val="0"/>
          <w:iCs w:val="0"/>
          <w:szCs w:val="20"/>
        </w:rPr>
      </w:pPr>
      <w:r w:rsidRPr="002A2F9D">
        <w:rPr>
          <w:rStyle w:val="SubtleEmphasis"/>
          <w:i w:val="0"/>
          <w:iCs w:val="0"/>
          <w:szCs w:val="20"/>
        </w:rPr>
        <w:t>Restate</w:t>
      </w:r>
      <w:r>
        <w:rPr>
          <w:rStyle w:val="SubtleEmphasis"/>
          <w:i w:val="0"/>
          <w:iCs w:val="0"/>
          <w:szCs w:val="20"/>
        </w:rPr>
        <w:t xml:space="preserve"> - p</w:t>
      </w:r>
      <w:r w:rsidRPr="007D3B23">
        <w:rPr>
          <w:rStyle w:val="SubtleEmphasis"/>
          <w:i w:val="0"/>
          <w:iCs w:val="0"/>
          <w:szCs w:val="20"/>
        </w:rPr>
        <w:t>ut the message in your own words, demonstrates you listened and understand meaning</w:t>
      </w:r>
    </w:p>
    <w:p w14:paraId="00657099" w14:textId="77777777" w:rsidR="00597170" w:rsidRPr="007D3B23" w:rsidRDefault="00597170" w:rsidP="00AF6E1A">
      <w:pPr>
        <w:pStyle w:val="NoSpacing"/>
        <w:numPr>
          <w:ilvl w:val="0"/>
          <w:numId w:val="31"/>
        </w:numPr>
        <w:spacing w:after="120"/>
        <w:ind w:left="426" w:hanging="426"/>
        <w:rPr>
          <w:rStyle w:val="SubtleEmphasis"/>
          <w:b/>
          <w:i w:val="0"/>
          <w:iCs w:val="0"/>
          <w:szCs w:val="20"/>
        </w:rPr>
      </w:pPr>
      <w:r w:rsidRPr="002A2F9D">
        <w:rPr>
          <w:rStyle w:val="SubtleEmphasis"/>
          <w:i w:val="0"/>
          <w:iCs w:val="0"/>
          <w:szCs w:val="20"/>
        </w:rPr>
        <w:t>Reflect</w:t>
      </w:r>
      <w:r>
        <w:rPr>
          <w:rStyle w:val="SubtleEmphasis"/>
          <w:b/>
          <w:i w:val="0"/>
          <w:iCs w:val="0"/>
          <w:szCs w:val="20"/>
        </w:rPr>
        <w:t xml:space="preserve"> - m</w:t>
      </w:r>
      <w:r w:rsidRPr="007D3B23">
        <w:rPr>
          <w:rStyle w:val="SubtleEmphasis"/>
          <w:i w:val="0"/>
          <w:iCs w:val="0"/>
          <w:szCs w:val="20"/>
        </w:rPr>
        <w:t>irror back image, feelings, emotions</w:t>
      </w:r>
    </w:p>
    <w:p w14:paraId="4E9D52C8" w14:textId="77777777" w:rsidR="00597170" w:rsidRPr="007D3B23" w:rsidRDefault="00597170" w:rsidP="00AF6E1A">
      <w:pPr>
        <w:pStyle w:val="NoSpacing"/>
        <w:numPr>
          <w:ilvl w:val="0"/>
          <w:numId w:val="31"/>
        </w:numPr>
        <w:spacing w:after="120"/>
        <w:ind w:left="426" w:hanging="426"/>
        <w:rPr>
          <w:rStyle w:val="SubtleEmphasis"/>
          <w:b/>
          <w:i w:val="0"/>
          <w:iCs w:val="0"/>
          <w:szCs w:val="20"/>
        </w:rPr>
      </w:pPr>
      <w:r w:rsidRPr="002A2F9D">
        <w:rPr>
          <w:rStyle w:val="SubtleEmphasis"/>
          <w:i w:val="0"/>
          <w:iCs w:val="0"/>
          <w:szCs w:val="20"/>
        </w:rPr>
        <w:t>Encourage</w:t>
      </w:r>
      <w:r>
        <w:rPr>
          <w:rStyle w:val="SubtleEmphasis"/>
          <w:b/>
          <w:i w:val="0"/>
          <w:iCs w:val="0"/>
          <w:szCs w:val="20"/>
        </w:rPr>
        <w:t xml:space="preserve"> - </w:t>
      </w:r>
      <w:r w:rsidRPr="007D3B23">
        <w:rPr>
          <w:rStyle w:val="SubtleEmphasis"/>
          <w:i w:val="0"/>
          <w:iCs w:val="0"/>
          <w:szCs w:val="20"/>
        </w:rPr>
        <w:t>‘tell me more…’, expresses interest</w:t>
      </w:r>
    </w:p>
    <w:p w14:paraId="047D9B27" w14:textId="77777777" w:rsidR="00597170" w:rsidRPr="007D3B23" w:rsidRDefault="00597170" w:rsidP="00AF6E1A">
      <w:pPr>
        <w:pStyle w:val="NoSpacing"/>
        <w:numPr>
          <w:ilvl w:val="0"/>
          <w:numId w:val="31"/>
        </w:numPr>
        <w:spacing w:after="120"/>
        <w:ind w:left="426" w:hanging="426"/>
        <w:rPr>
          <w:rStyle w:val="SubtleEmphasis"/>
          <w:b/>
          <w:i w:val="0"/>
          <w:iCs w:val="0"/>
          <w:szCs w:val="20"/>
        </w:rPr>
      </w:pPr>
      <w:r w:rsidRPr="002A2F9D">
        <w:rPr>
          <w:rStyle w:val="SubtleEmphasis"/>
          <w:i w:val="0"/>
          <w:iCs w:val="0"/>
          <w:szCs w:val="20"/>
        </w:rPr>
        <w:t>Validate</w:t>
      </w:r>
      <w:r>
        <w:rPr>
          <w:rStyle w:val="SubtleEmphasis"/>
          <w:b/>
          <w:i w:val="0"/>
          <w:iCs w:val="0"/>
          <w:szCs w:val="20"/>
        </w:rPr>
        <w:t xml:space="preserve"> - c</w:t>
      </w:r>
      <w:r w:rsidRPr="007D3B23">
        <w:rPr>
          <w:rStyle w:val="SubtleEmphasis"/>
          <w:i w:val="0"/>
          <w:iCs w:val="0"/>
          <w:szCs w:val="20"/>
        </w:rPr>
        <w:t>onfirms it is ok to talk, ‘I appreciate your …’</w:t>
      </w:r>
    </w:p>
    <w:p w14:paraId="61B5D685" w14:textId="77777777" w:rsidR="00597170" w:rsidRPr="007D3B23" w:rsidRDefault="00597170" w:rsidP="00AF6E1A">
      <w:pPr>
        <w:pStyle w:val="NoSpacing"/>
        <w:numPr>
          <w:ilvl w:val="0"/>
          <w:numId w:val="31"/>
        </w:numPr>
        <w:spacing w:line="276" w:lineRule="auto"/>
        <w:ind w:left="426" w:hanging="426"/>
        <w:rPr>
          <w:rStyle w:val="SubtleEmphasis"/>
          <w:b/>
          <w:i w:val="0"/>
          <w:iCs w:val="0"/>
          <w:szCs w:val="20"/>
        </w:rPr>
      </w:pPr>
      <w:r w:rsidRPr="002A2F9D">
        <w:rPr>
          <w:rStyle w:val="SubtleEmphasis"/>
          <w:i w:val="0"/>
          <w:iCs w:val="0"/>
          <w:szCs w:val="20"/>
        </w:rPr>
        <w:t>Summarise</w:t>
      </w:r>
      <w:r>
        <w:rPr>
          <w:rStyle w:val="SubtleEmphasis"/>
          <w:b/>
          <w:i w:val="0"/>
          <w:iCs w:val="0"/>
          <w:szCs w:val="20"/>
        </w:rPr>
        <w:t xml:space="preserve"> - r</w:t>
      </w:r>
      <w:r w:rsidRPr="007D3B23">
        <w:rPr>
          <w:rStyle w:val="SubtleEmphasis"/>
          <w:i w:val="0"/>
          <w:iCs w:val="0"/>
          <w:szCs w:val="20"/>
        </w:rPr>
        <w:t>ecap the main points of the message</w:t>
      </w:r>
    </w:p>
    <w:p w14:paraId="5E4F4963" w14:textId="77777777" w:rsidR="00597170" w:rsidRPr="007D3B23" w:rsidRDefault="00597170" w:rsidP="00597170">
      <w:pPr>
        <w:pStyle w:val="NoSpacing"/>
        <w:spacing w:line="276" w:lineRule="auto"/>
        <w:rPr>
          <w:rStyle w:val="SubtleEmphasis"/>
          <w:b/>
          <w:i w:val="0"/>
          <w:iCs w:val="0"/>
          <w:szCs w:val="20"/>
        </w:rPr>
      </w:pPr>
    </w:p>
    <w:p w14:paraId="22BF5447" w14:textId="77777777" w:rsidR="00597170" w:rsidRPr="003C77B5" w:rsidRDefault="00597170" w:rsidP="00597170">
      <w:pPr>
        <w:pStyle w:val="Heading2"/>
        <w:rPr>
          <w:rStyle w:val="SubtleEmphasis"/>
          <w:i w:val="0"/>
          <w:iCs w:val="0"/>
          <w:color w:val="567DC3" w:themeColor="accent6"/>
        </w:rPr>
      </w:pPr>
      <w:bookmarkStart w:id="60" w:name="_Toc49280545"/>
      <w:bookmarkStart w:id="61" w:name="_Toc49761718"/>
      <w:r>
        <w:rPr>
          <w:rStyle w:val="SubtleEmphasis"/>
          <w:i w:val="0"/>
          <w:iCs w:val="0"/>
          <w:color w:val="567DC3" w:themeColor="accent6"/>
        </w:rPr>
        <w:t>Feedback Tips</w:t>
      </w:r>
      <w:bookmarkEnd w:id="60"/>
      <w:bookmarkEnd w:id="61"/>
    </w:p>
    <w:p w14:paraId="2110DE31" w14:textId="77777777" w:rsidR="00597170" w:rsidRPr="003C77B5" w:rsidRDefault="00597170" w:rsidP="00AF6E1A">
      <w:pPr>
        <w:pStyle w:val="NoSpacing"/>
        <w:numPr>
          <w:ilvl w:val="0"/>
          <w:numId w:val="32"/>
        </w:numPr>
        <w:spacing w:after="120"/>
        <w:ind w:left="425" w:hanging="425"/>
        <w:rPr>
          <w:rStyle w:val="SubtleEmphasis"/>
          <w:i w:val="0"/>
          <w:iCs w:val="0"/>
          <w:szCs w:val="20"/>
        </w:rPr>
      </w:pPr>
      <w:r w:rsidRPr="003C77B5">
        <w:rPr>
          <w:rStyle w:val="SubtleEmphasis"/>
          <w:i w:val="0"/>
          <w:iCs w:val="0"/>
          <w:szCs w:val="20"/>
        </w:rPr>
        <w:t>Provide both positive and negative feedback</w:t>
      </w:r>
    </w:p>
    <w:p w14:paraId="1F28D2B2" w14:textId="77777777" w:rsidR="00597170" w:rsidRPr="003C77B5" w:rsidRDefault="00597170" w:rsidP="00AF6E1A">
      <w:pPr>
        <w:pStyle w:val="NoSpacing"/>
        <w:numPr>
          <w:ilvl w:val="0"/>
          <w:numId w:val="32"/>
        </w:numPr>
        <w:spacing w:after="120"/>
        <w:ind w:left="425" w:hanging="425"/>
        <w:rPr>
          <w:rStyle w:val="SubtleEmphasis"/>
          <w:i w:val="0"/>
          <w:iCs w:val="0"/>
          <w:szCs w:val="20"/>
        </w:rPr>
      </w:pPr>
      <w:r w:rsidRPr="003C77B5">
        <w:rPr>
          <w:rStyle w:val="SubtleEmphasis"/>
          <w:i w:val="0"/>
          <w:iCs w:val="0"/>
          <w:szCs w:val="20"/>
        </w:rPr>
        <w:t>Be honest</w:t>
      </w:r>
    </w:p>
    <w:p w14:paraId="7C27C8C8" w14:textId="77777777" w:rsidR="00597170" w:rsidRPr="003C77B5" w:rsidRDefault="00597170" w:rsidP="00AF6E1A">
      <w:pPr>
        <w:pStyle w:val="NoSpacing"/>
        <w:numPr>
          <w:ilvl w:val="0"/>
          <w:numId w:val="32"/>
        </w:numPr>
        <w:spacing w:after="120"/>
        <w:ind w:left="425" w:hanging="425"/>
        <w:rPr>
          <w:rStyle w:val="SubtleEmphasis"/>
          <w:i w:val="0"/>
          <w:iCs w:val="0"/>
          <w:szCs w:val="20"/>
        </w:rPr>
      </w:pPr>
      <w:r w:rsidRPr="003C77B5">
        <w:rPr>
          <w:rStyle w:val="SubtleEmphasis"/>
          <w:i w:val="0"/>
          <w:iCs w:val="0"/>
          <w:szCs w:val="20"/>
        </w:rPr>
        <w:t>Be specific</w:t>
      </w:r>
    </w:p>
    <w:p w14:paraId="1D4EA3DC" w14:textId="77777777" w:rsidR="00597170" w:rsidRPr="003C77B5" w:rsidRDefault="00597170" w:rsidP="00AF6E1A">
      <w:pPr>
        <w:pStyle w:val="NoSpacing"/>
        <w:numPr>
          <w:ilvl w:val="0"/>
          <w:numId w:val="32"/>
        </w:numPr>
        <w:spacing w:after="120"/>
        <w:ind w:left="425" w:hanging="425"/>
        <w:rPr>
          <w:rStyle w:val="SubtleEmphasis"/>
          <w:i w:val="0"/>
          <w:iCs w:val="0"/>
          <w:szCs w:val="20"/>
        </w:rPr>
      </w:pPr>
      <w:r w:rsidRPr="003C77B5">
        <w:rPr>
          <w:rStyle w:val="SubtleEmphasis"/>
          <w:i w:val="0"/>
          <w:iCs w:val="0"/>
          <w:szCs w:val="20"/>
        </w:rPr>
        <w:t>Restrict your feedback to situations you know for certain</w:t>
      </w:r>
    </w:p>
    <w:p w14:paraId="6CF0E47E" w14:textId="77777777" w:rsidR="00597170" w:rsidRPr="003C77B5" w:rsidRDefault="00597170" w:rsidP="00AF6E1A">
      <w:pPr>
        <w:pStyle w:val="NoSpacing"/>
        <w:numPr>
          <w:ilvl w:val="0"/>
          <w:numId w:val="32"/>
        </w:numPr>
        <w:spacing w:after="120"/>
        <w:ind w:left="425" w:hanging="425"/>
        <w:rPr>
          <w:rStyle w:val="SubtleEmphasis"/>
          <w:i w:val="0"/>
          <w:iCs w:val="0"/>
          <w:szCs w:val="20"/>
        </w:rPr>
      </w:pPr>
      <w:r w:rsidRPr="003C77B5">
        <w:rPr>
          <w:rStyle w:val="SubtleEmphasis"/>
          <w:i w:val="0"/>
          <w:iCs w:val="0"/>
          <w:szCs w:val="20"/>
        </w:rPr>
        <w:t>Be sincere in giving positive feedback</w:t>
      </w:r>
    </w:p>
    <w:p w14:paraId="707AB11A" w14:textId="00196AF5" w:rsidR="00597170" w:rsidRPr="003C77B5" w:rsidRDefault="00597170" w:rsidP="00AF6E1A">
      <w:pPr>
        <w:pStyle w:val="NoSpacing"/>
        <w:numPr>
          <w:ilvl w:val="0"/>
          <w:numId w:val="32"/>
        </w:numPr>
        <w:spacing w:after="120"/>
        <w:ind w:left="425" w:hanging="425"/>
        <w:rPr>
          <w:rStyle w:val="SubtleEmphasis"/>
          <w:i w:val="0"/>
          <w:iCs w:val="0"/>
          <w:szCs w:val="20"/>
        </w:rPr>
      </w:pPr>
      <w:r w:rsidRPr="003C77B5">
        <w:rPr>
          <w:rStyle w:val="SubtleEmphasis"/>
          <w:i w:val="0"/>
          <w:iCs w:val="0"/>
          <w:szCs w:val="20"/>
        </w:rPr>
        <w:t xml:space="preserve">Focus on </w:t>
      </w:r>
      <w:r w:rsidR="00DB3DD9" w:rsidRPr="003C77B5">
        <w:rPr>
          <w:rStyle w:val="SubtleEmphasis"/>
          <w:i w:val="0"/>
          <w:iCs w:val="0"/>
          <w:szCs w:val="20"/>
        </w:rPr>
        <w:t>behaviour</w:t>
      </w:r>
      <w:r w:rsidRPr="003C77B5">
        <w:rPr>
          <w:rStyle w:val="SubtleEmphasis"/>
          <w:i w:val="0"/>
          <w:iCs w:val="0"/>
          <w:szCs w:val="20"/>
        </w:rPr>
        <w:t xml:space="preserve"> not personality</w:t>
      </w:r>
    </w:p>
    <w:p w14:paraId="2DE9320D" w14:textId="77777777" w:rsidR="00597170" w:rsidRPr="003C77B5" w:rsidRDefault="00597170" w:rsidP="00AF6E1A">
      <w:pPr>
        <w:pStyle w:val="NoSpacing"/>
        <w:numPr>
          <w:ilvl w:val="0"/>
          <w:numId w:val="32"/>
        </w:numPr>
        <w:spacing w:after="120"/>
        <w:ind w:left="425" w:hanging="425"/>
        <w:rPr>
          <w:rStyle w:val="SubtleEmphasis"/>
          <w:i w:val="0"/>
          <w:iCs w:val="0"/>
          <w:szCs w:val="20"/>
        </w:rPr>
      </w:pPr>
      <w:r w:rsidRPr="003C77B5">
        <w:rPr>
          <w:rStyle w:val="SubtleEmphasis"/>
          <w:i w:val="0"/>
          <w:iCs w:val="0"/>
          <w:szCs w:val="20"/>
        </w:rPr>
        <w:t>Provide informal feedback regularly</w:t>
      </w:r>
    </w:p>
    <w:p w14:paraId="6631DD16" w14:textId="77777777" w:rsidR="00597170" w:rsidRPr="003C77B5" w:rsidRDefault="00597170" w:rsidP="00AF6E1A">
      <w:pPr>
        <w:pStyle w:val="NoSpacing"/>
        <w:numPr>
          <w:ilvl w:val="0"/>
          <w:numId w:val="32"/>
        </w:numPr>
        <w:spacing w:after="120"/>
        <w:ind w:left="425" w:hanging="425"/>
        <w:rPr>
          <w:rStyle w:val="SubtleEmphasis"/>
          <w:i w:val="0"/>
          <w:iCs w:val="0"/>
          <w:szCs w:val="20"/>
        </w:rPr>
      </w:pPr>
      <w:r w:rsidRPr="003C77B5">
        <w:rPr>
          <w:rStyle w:val="SubtleEmphasis"/>
          <w:i w:val="0"/>
          <w:iCs w:val="0"/>
          <w:szCs w:val="20"/>
        </w:rPr>
        <w:t>Listen</w:t>
      </w:r>
    </w:p>
    <w:p w14:paraId="21FB6FF5" w14:textId="77777777" w:rsidR="00597170" w:rsidRPr="003C77B5" w:rsidRDefault="00597170" w:rsidP="00AF6E1A">
      <w:pPr>
        <w:pStyle w:val="NoSpacing"/>
        <w:numPr>
          <w:ilvl w:val="0"/>
          <w:numId w:val="32"/>
        </w:numPr>
        <w:spacing w:after="120"/>
        <w:ind w:left="425" w:hanging="425"/>
        <w:rPr>
          <w:rStyle w:val="SubtleEmphasis"/>
          <w:i w:val="0"/>
          <w:iCs w:val="0"/>
          <w:szCs w:val="20"/>
        </w:rPr>
      </w:pPr>
      <w:r w:rsidRPr="003C77B5">
        <w:rPr>
          <w:rStyle w:val="SubtleEmphasis"/>
          <w:i w:val="0"/>
          <w:iCs w:val="0"/>
          <w:szCs w:val="20"/>
        </w:rPr>
        <w:t>Be timely</w:t>
      </w:r>
    </w:p>
    <w:p w14:paraId="4602D11C" w14:textId="77777777" w:rsidR="00597170" w:rsidRDefault="00597170" w:rsidP="00AF6E1A">
      <w:pPr>
        <w:pStyle w:val="ListParagraph"/>
        <w:numPr>
          <w:ilvl w:val="0"/>
          <w:numId w:val="32"/>
        </w:numPr>
        <w:ind w:left="425" w:hanging="425"/>
        <w:contextualSpacing w:val="0"/>
      </w:pPr>
      <w:r w:rsidRPr="003C77B5">
        <w:rPr>
          <w:rStyle w:val="SubtleEmphasis"/>
          <w:i w:val="0"/>
          <w:iCs w:val="0"/>
          <w:szCs w:val="20"/>
        </w:rPr>
        <w:t>Avoid being selective and influenced by judgement</w:t>
      </w:r>
      <w:r>
        <w:br w:type="page"/>
      </w:r>
    </w:p>
    <w:p w14:paraId="751D0778" w14:textId="3E36F576" w:rsidR="00597170" w:rsidRDefault="00FE2E0B" w:rsidP="00597170">
      <w:pPr>
        <w:pStyle w:val="Heading1"/>
      </w:pPr>
      <w:bookmarkStart w:id="62" w:name="_Toc49280546"/>
      <w:bookmarkStart w:id="63" w:name="_Toc49761719"/>
      <w:r>
        <w:rPr>
          <w:rFonts w:ascii="Times New Roman" w:hAnsi="Times New Roman"/>
          <w:noProof/>
          <w:sz w:val="24"/>
          <w:szCs w:val="24"/>
          <w:lang w:eastAsia="en-AU"/>
        </w:rPr>
        <w:lastRenderedPageBreak/>
        <mc:AlternateContent>
          <mc:Choice Requires="wps">
            <w:drawing>
              <wp:anchor distT="0" distB="0" distL="114300" distR="114300" simplePos="0" relativeHeight="251675648" behindDoc="1" locked="0" layoutInCell="1" allowOverlap="1" wp14:anchorId="0CA8410C" wp14:editId="46AF841B">
                <wp:simplePos x="0" y="0"/>
                <wp:positionH relativeFrom="margin">
                  <wp:posOffset>32385</wp:posOffset>
                </wp:positionH>
                <wp:positionV relativeFrom="paragraph">
                  <wp:posOffset>791210</wp:posOffset>
                </wp:positionV>
                <wp:extent cx="6086475" cy="514350"/>
                <wp:effectExtent l="0" t="0" r="9525" b="0"/>
                <wp:wrapTight wrapText="bothSides">
                  <wp:wrapPolygon edited="0">
                    <wp:start x="0" y="0"/>
                    <wp:lineTo x="0" y="20800"/>
                    <wp:lineTo x="21566" y="20800"/>
                    <wp:lineTo x="21566" y="0"/>
                    <wp:lineTo x="0" y="0"/>
                  </wp:wrapPolygon>
                </wp:wrapTight>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514350"/>
                        </a:xfrm>
                        <a:prstGeom prst="rect">
                          <a:avLst/>
                        </a:prstGeom>
                        <a:solidFill>
                          <a:schemeClr val="accent6">
                            <a:lumMod val="20000"/>
                            <a:lumOff val="80000"/>
                          </a:schemeClr>
                        </a:solidFill>
                        <a:ln>
                          <a:noFill/>
                        </a:ln>
                      </wps:spPr>
                      <wps:txbx>
                        <w:txbxContent>
                          <w:p w14:paraId="669BF98A" w14:textId="540FC4A1" w:rsidR="003E3871" w:rsidRPr="00D25D9C" w:rsidRDefault="003E3871" w:rsidP="00597170">
                            <w:pPr>
                              <w:shd w:val="clear" w:color="auto" w:fill="DDE4F3" w:themeFill="accent6" w:themeFillTint="33"/>
                              <w:tabs>
                                <w:tab w:val="left" w:pos="1418"/>
                              </w:tabs>
                              <w:autoSpaceDE w:val="0"/>
                              <w:autoSpaceDN w:val="0"/>
                              <w:adjustRightInd w:val="0"/>
                              <w:spacing w:after="0"/>
                              <w:ind w:left="1418" w:hanging="1418"/>
                              <w:rPr>
                                <w:rFonts w:cstheme="minorHAnsi"/>
                                <w:szCs w:val="20"/>
                              </w:rPr>
                            </w:pPr>
                            <w:r w:rsidRPr="00D25D9C">
                              <w:rPr>
                                <w:rFonts w:cstheme="minorHAnsi"/>
                                <w:b/>
                                <w:szCs w:val="20"/>
                                <w:lang w:eastAsia="en-AU"/>
                              </w:rPr>
                              <w:t>Instructions</w:t>
                            </w:r>
                            <w:r w:rsidRPr="00FF224F">
                              <w:rPr>
                                <w:rFonts w:cstheme="minorHAnsi"/>
                                <w:b/>
                                <w:bCs/>
                                <w:szCs w:val="20"/>
                                <w:lang w:eastAsia="en-AU"/>
                              </w:rPr>
                              <w:t>:</w:t>
                            </w:r>
                            <w:r w:rsidRPr="00D25D9C">
                              <w:rPr>
                                <w:rFonts w:cstheme="minorHAnsi"/>
                                <w:szCs w:val="20"/>
                                <w:lang w:eastAsia="en-AU"/>
                              </w:rPr>
                              <w:tab/>
                              <w:t>Fill out the conversation guide using one of your direct reports as an example. In the column</w:t>
                            </w:r>
                            <w:r w:rsidR="00FE2E0B">
                              <w:rPr>
                                <w:rFonts w:cstheme="minorHAnsi"/>
                                <w:szCs w:val="20"/>
                                <w:lang w:eastAsia="en-AU"/>
                              </w:rPr>
                              <w:t xml:space="preserve"> below</w:t>
                            </w:r>
                            <w:r w:rsidRPr="00D25D9C">
                              <w:rPr>
                                <w:rFonts w:cstheme="minorHAnsi"/>
                                <w:szCs w:val="20"/>
                                <w:lang w:eastAsia="en-AU"/>
                              </w:rPr>
                              <w:t>, fill in how your direct report would answer each of the questions in the left column, to the best of your knowledge.</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8410C" id="Text Box 28" o:spid="_x0000_s1031" type="#_x0000_t202" style="position:absolute;margin-left:2.55pt;margin-top:62.3pt;width:479.25pt;height:40.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" fillcolor="#dde4f3 [665]" stroked="f">
                <v:textbox inset="0,0,0,0">
                  <w:txbxContent>
                    <w:p w14:paraId="669BF98A" w14:textId="540FC4A1" w:rsidR="003E3871" w:rsidRPr="00D25D9C" w:rsidRDefault="003E3871" w:rsidP="00597170">
                      <w:pPr>
                        <w:shd w:val="clear" w:color="auto" w:fill="DDE4F3" w:themeFill="accent6" w:themeFillTint="33"/>
                        <w:tabs>
                          <w:tab w:val="left" w:pos="1418"/>
                        </w:tabs>
                        <w:autoSpaceDE w:val="0"/>
                        <w:autoSpaceDN w:val="0"/>
                        <w:adjustRightInd w:val="0"/>
                        <w:spacing w:after="0"/>
                        <w:ind w:left="1418" w:hanging="1418"/>
                        <w:rPr>
                          <w:rFonts w:cstheme="minorHAnsi"/>
                          <w:szCs w:val="20"/>
                        </w:rPr>
                      </w:pPr>
                      <w:r w:rsidRPr="00D25D9C">
                        <w:rPr>
                          <w:rFonts w:cstheme="minorHAnsi"/>
                          <w:b/>
                          <w:szCs w:val="20"/>
                          <w:lang w:eastAsia="en-AU"/>
                        </w:rPr>
                        <w:t>Instructions</w:t>
                      </w:r>
                      <w:r w:rsidRPr="00FF224F">
                        <w:rPr>
                          <w:rFonts w:cstheme="minorHAnsi"/>
                          <w:b/>
                          <w:bCs/>
                          <w:szCs w:val="20"/>
                          <w:lang w:eastAsia="en-AU"/>
                        </w:rPr>
                        <w:t>:</w:t>
                      </w:r>
                      <w:r w:rsidRPr="00D25D9C">
                        <w:rPr>
                          <w:rFonts w:cstheme="minorHAnsi"/>
                          <w:szCs w:val="20"/>
                          <w:lang w:eastAsia="en-AU"/>
                        </w:rPr>
                        <w:tab/>
                        <w:t>Fill out the conversation guide using one of your direct reports as an example. In the column</w:t>
                      </w:r>
                      <w:r w:rsidR="00FE2E0B">
                        <w:rPr>
                          <w:rFonts w:cstheme="minorHAnsi"/>
                          <w:szCs w:val="20"/>
                          <w:lang w:eastAsia="en-AU"/>
                        </w:rPr>
                        <w:t xml:space="preserve"> below</w:t>
                      </w:r>
                      <w:r w:rsidRPr="00D25D9C">
                        <w:rPr>
                          <w:rFonts w:cstheme="minorHAnsi"/>
                          <w:szCs w:val="20"/>
                          <w:lang w:eastAsia="en-AU"/>
                        </w:rPr>
                        <w:t>, fill in how your direct report would answer each of the questions in the left column, to the best of your knowledge.</w:t>
                      </w:r>
                    </w:p>
                  </w:txbxContent>
                </v:textbox>
                <w10:wrap type="tight" anchorx="margin"/>
              </v:shape>
            </w:pict>
          </mc:Fallback>
        </mc:AlternateContent>
      </w:r>
      <w:r>
        <w:t>EDRS Conversatio</w:t>
      </w:r>
      <w:r>
        <w:t xml:space="preserve">n: </w:t>
      </w:r>
      <w:r w:rsidR="00597170">
        <w:t>Career Planning Questionnaire</w:t>
      </w:r>
      <w:bookmarkEnd w:id="62"/>
      <w:bookmarkEnd w:id="63"/>
    </w:p>
    <w:p w14:paraId="204CC7BE" w14:textId="77777777" w:rsidR="00597170" w:rsidRPr="00FE2E0B" w:rsidRDefault="00597170" w:rsidP="00597170">
      <w:pPr>
        <w:pStyle w:val="NoSpacing"/>
        <w:rPr>
          <w:sz w:val="18"/>
          <w:szCs w:val="18"/>
          <w:lang w:val="en-US"/>
        </w:rPr>
      </w:pPr>
    </w:p>
    <w:tbl>
      <w:tblPr>
        <w:tblW w:w="9666" w:type="dxa"/>
        <w:tblInd w:w="-10" w:type="dxa"/>
        <w:tblBorders>
          <w:top w:val="single" w:sz="8" w:space="0" w:color="222944" w:themeColor="accent1"/>
          <w:left w:val="single" w:sz="8" w:space="0" w:color="222944" w:themeColor="accent1"/>
          <w:bottom w:val="single" w:sz="8" w:space="0" w:color="222944" w:themeColor="accent1"/>
          <w:right w:val="single" w:sz="8" w:space="0" w:color="222944" w:themeColor="accent1"/>
          <w:insideH w:val="single" w:sz="8" w:space="0" w:color="222944" w:themeColor="accent1"/>
          <w:insideV w:val="single" w:sz="2" w:space="0" w:color="000000"/>
        </w:tblBorders>
        <w:tblLayout w:type="fixed"/>
        <w:tblCellMar>
          <w:left w:w="0" w:type="dxa"/>
          <w:right w:w="0" w:type="dxa"/>
        </w:tblCellMar>
        <w:tblLook w:val="01E0" w:firstRow="1" w:lastRow="1" w:firstColumn="1" w:lastColumn="1" w:noHBand="0" w:noVBand="0"/>
      </w:tblPr>
      <w:tblGrid>
        <w:gridCol w:w="4833"/>
        <w:gridCol w:w="4833"/>
      </w:tblGrid>
      <w:tr w:rsidR="00597170" w:rsidRPr="00FE2E0B" w14:paraId="19C1DBD2" w14:textId="77777777" w:rsidTr="00DB3DD9">
        <w:trPr>
          <w:trHeight w:val="448"/>
        </w:trPr>
        <w:tc>
          <w:tcPr>
            <w:tcW w:w="9666" w:type="dxa"/>
            <w:gridSpan w:val="2"/>
            <w:shd w:val="clear" w:color="auto" w:fill="222944" w:themeFill="accent1"/>
            <w:vAlign w:val="center"/>
            <w:hideMark/>
          </w:tcPr>
          <w:p w14:paraId="3C977720" w14:textId="77777777" w:rsidR="00597170" w:rsidRPr="00FE2E0B" w:rsidRDefault="00597170" w:rsidP="00DB3DD9">
            <w:pPr>
              <w:pStyle w:val="NoSpacing"/>
              <w:rPr>
                <w:b/>
                <w:color w:val="FFFFFF" w:themeColor="background1"/>
                <w:sz w:val="18"/>
                <w:szCs w:val="18"/>
                <w:lang w:val="en-US"/>
              </w:rPr>
            </w:pPr>
            <w:r w:rsidRPr="00FE2E0B">
              <w:rPr>
                <w:b/>
                <w:color w:val="FFFFFF" w:themeColor="background1"/>
                <w:sz w:val="18"/>
                <w:szCs w:val="18"/>
                <w:lang w:val="en-US"/>
              </w:rPr>
              <w:t>Conversation Guide</w:t>
            </w:r>
          </w:p>
        </w:tc>
      </w:tr>
      <w:tr w:rsidR="00597170" w:rsidRPr="00FE2E0B" w14:paraId="17ED295B" w14:textId="77777777" w:rsidTr="00DB3DD9">
        <w:trPr>
          <w:trHeight w:val="448"/>
        </w:trPr>
        <w:tc>
          <w:tcPr>
            <w:tcW w:w="4833" w:type="dxa"/>
            <w:shd w:val="clear" w:color="auto" w:fill="567DC3" w:themeFill="accent6"/>
            <w:vAlign w:val="center"/>
            <w:hideMark/>
          </w:tcPr>
          <w:p w14:paraId="3D1ACEEC" w14:textId="77777777" w:rsidR="00597170" w:rsidRPr="00FE2E0B" w:rsidRDefault="00597170" w:rsidP="00DB3DD9">
            <w:pPr>
              <w:pStyle w:val="NoSpacing"/>
              <w:rPr>
                <w:b/>
                <w:color w:val="FFFFFF" w:themeColor="background1"/>
                <w:sz w:val="18"/>
                <w:szCs w:val="18"/>
                <w:lang w:val="en-US"/>
              </w:rPr>
            </w:pPr>
            <w:r w:rsidRPr="00FE2E0B">
              <w:rPr>
                <w:b/>
                <w:color w:val="FFFFFF" w:themeColor="background1"/>
                <w:sz w:val="18"/>
                <w:szCs w:val="18"/>
                <w:lang w:val="en-US"/>
              </w:rPr>
              <w:t xml:space="preserve">Questions </w:t>
            </w:r>
          </w:p>
        </w:tc>
        <w:tc>
          <w:tcPr>
            <w:tcW w:w="4833" w:type="dxa"/>
            <w:shd w:val="clear" w:color="auto" w:fill="567DC3" w:themeFill="accent6"/>
            <w:vAlign w:val="center"/>
            <w:hideMark/>
          </w:tcPr>
          <w:p w14:paraId="48810016" w14:textId="77777777" w:rsidR="00597170" w:rsidRPr="00FE2E0B" w:rsidRDefault="00597170" w:rsidP="00DB3DD9">
            <w:pPr>
              <w:pStyle w:val="NoSpacing"/>
              <w:ind w:left="132"/>
              <w:rPr>
                <w:b/>
                <w:color w:val="FFFFFF" w:themeColor="background1"/>
                <w:sz w:val="18"/>
                <w:szCs w:val="18"/>
                <w:lang w:val="en-US"/>
              </w:rPr>
            </w:pPr>
            <w:r w:rsidRPr="00FE2E0B">
              <w:rPr>
                <w:b/>
                <w:color w:val="FFFFFF" w:themeColor="background1"/>
                <w:sz w:val="18"/>
                <w:szCs w:val="18"/>
                <w:lang w:val="en-US"/>
              </w:rPr>
              <w:t>Responses</w:t>
            </w:r>
          </w:p>
        </w:tc>
      </w:tr>
      <w:tr w:rsidR="00597170" w:rsidRPr="00FE2E0B" w14:paraId="55CDF2F9" w14:textId="77777777" w:rsidTr="00DB3DD9">
        <w:trPr>
          <w:trHeight w:val="448"/>
        </w:trPr>
        <w:tc>
          <w:tcPr>
            <w:tcW w:w="9666" w:type="dxa"/>
            <w:gridSpan w:val="2"/>
            <w:shd w:val="clear" w:color="auto" w:fill="519674" w:themeFill="accent4"/>
            <w:vAlign w:val="center"/>
            <w:hideMark/>
          </w:tcPr>
          <w:p w14:paraId="005847FA" w14:textId="77777777" w:rsidR="00597170" w:rsidRPr="00FE2E0B" w:rsidRDefault="00597170" w:rsidP="00DB3DD9">
            <w:pPr>
              <w:pStyle w:val="NoSpacing"/>
              <w:rPr>
                <w:b/>
                <w:bCs/>
                <w:color w:val="FFFFFF" w:themeColor="background1"/>
                <w:sz w:val="18"/>
                <w:szCs w:val="18"/>
                <w:lang w:val="en-US"/>
              </w:rPr>
            </w:pPr>
            <w:r w:rsidRPr="00FE2E0B">
              <w:rPr>
                <w:b/>
                <w:bCs/>
                <w:color w:val="FFFFFF" w:themeColor="background1"/>
                <w:sz w:val="18"/>
                <w:szCs w:val="18"/>
                <w:lang w:val="en-US"/>
              </w:rPr>
              <w:t>Questions About Your Current Role</w:t>
            </w:r>
          </w:p>
        </w:tc>
      </w:tr>
      <w:tr w:rsidR="00597170" w:rsidRPr="00FE2E0B" w14:paraId="62007C50" w14:textId="77777777" w:rsidTr="00DB3DD9">
        <w:trPr>
          <w:trHeight w:val="794"/>
        </w:trPr>
        <w:tc>
          <w:tcPr>
            <w:tcW w:w="4833" w:type="dxa"/>
            <w:vAlign w:val="center"/>
            <w:hideMark/>
          </w:tcPr>
          <w:p w14:paraId="58EF1A4A" w14:textId="77777777" w:rsidR="00597170" w:rsidRPr="00FE2E0B" w:rsidRDefault="00597170" w:rsidP="00AF6E1A">
            <w:pPr>
              <w:pStyle w:val="NoSpacing"/>
              <w:numPr>
                <w:ilvl w:val="0"/>
                <w:numId w:val="33"/>
              </w:numPr>
              <w:ind w:left="426" w:hanging="284"/>
              <w:rPr>
                <w:sz w:val="18"/>
                <w:szCs w:val="18"/>
                <w:lang w:val="en-US"/>
              </w:rPr>
            </w:pPr>
            <w:r w:rsidRPr="00FE2E0B">
              <w:rPr>
                <w:sz w:val="18"/>
                <w:szCs w:val="18"/>
                <w:lang w:val="en-US"/>
              </w:rPr>
              <w:t>What is your favorite part of your current role?</w:t>
            </w:r>
          </w:p>
        </w:tc>
        <w:tc>
          <w:tcPr>
            <w:tcW w:w="4833" w:type="dxa"/>
            <w:vAlign w:val="center"/>
          </w:tcPr>
          <w:p w14:paraId="67D07D52" w14:textId="77777777" w:rsidR="00597170" w:rsidRPr="00FE2E0B" w:rsidRDefault="00597170" w:rsidP="00DB3DD9">
            <w:pPr>
              <w:pStyle w:val="NoSpacing"/>
              <w:ind w:left="132"/>
              <w:rPr>
                <w:sz w:val="18"/>
                <w:szCs w:val="18"/>
                <w:lang w:val="en-US"/>
              </w:rPr>
            </w:pPr>
          </w:p>
          <w:p w14:paraId="446496F8" w14:textId="77777777" w:rsidR="00597170" w:rsidRPr="00FE2E0B" w:rsidRDefault="00597170" w:rsidP="00DB3DD9">
            <w:pPr>
              <w:pStyle w:val="NoSpacing"/>
              <w:ind w:left="132"/>
              <w:rPr>
                <w:sz w:val="18"/>
                <w:szCs w:val="18"/>
                <w:lang w:val="en-US"/>
              </w:rPr>
            </w:pPr>
          </w:p>
        </w:tc>
      </w:tr>
      <w:tr w:rsidR="00597170" w:rsidRPr="00FE2E0B" w14:paraId="03467339" w14:textId="77777777" w:rsidTr="00DB3DD9">
        <w:trPr>
          <w:trHeight w:val="794"/>
        </w:trPr>
        <w:tc>
          <w:tcPr>
            <w:tcW w:w="4833" w:type="dxa"/>
            <w:vAlign w:val="center"/>
            <w:hideMark/>
          </w:tcPr>
          <w:p w14:paraId="47ADE932" w14:textId="77777777" w:rsidR="00597170" w:rsidRPr="00FE2E0B" w:rsidRDefault="00597170" w:rsidP="00AF6E1A">
            <w:pPr>
              <w:pStyle w:val="NoSpacing"/>
              <w:numPr>
                <w:ilvl w:val="0"/>
                <w:numId w:val="33"/>
              </w:numPr>
              <w:ind w:left="426" w:hanging="284"/>
              <w:rPr>
                <w:sz w:val="18"/>
                <w:szCs w:val="18"/>
                <w:lang w:val="en-US"/>
              </w:rPr>
            </w:pPr>
            <w:r w:rsidRPr="00FE2E0B">
              <w:rPr>
                <w:sz w:val="18"/>
                <w:szCs w:val="18"/>
                <w:lang w:val="en-US"/>
              </w:rPr>
              <w:t>What would you describe as your biggest strength?</w:t>
            </w:r>
          </w:p>
        </w:tc>
        <w:tc>
          <w:tcPr>
            <w:tcW w:w="4833" w:type="dxa"/>
            <w:vAlign w:val="center"/>
          </w:tcPr>
          <w:p w14:paraId="75D7FEB9" w14:textId="77777777" w:rsidR="00597170" w:rsidRPr="00FE2E0B" w:rsidRDefault="00597170" w:rsidP="00DB3DD9">
            <w:pPr>
              <w:pStyle w:val="NoSpacing"/>
              <w:ind w:left="132"/>
              <w:rPr>
                <w:sz w:val="18"/>
                <w:szCs w:val="18"/>
                <w:lang w:val="en-US"/>
              </w:rPr>
            </w:pPr>
          </w:p>
          <w:p w14:paraId="7A53FE0F" w14:textId="77777777" w:rsidR="00597170" w:rsidRPr="00FE2E0B" w:rsidRDefault="00597170" w:rsidP="00DB3DD9">
            <w:pPr>
              <w:pStyle w:val="NoSpacing"/>
              <w:ind w:left="132"/>
              <w:rPr>
                <w:sz w:val="18"/>
                <w:szCs w:val="18"/>
                <w:lang w:val="en-US"/>
              </w:rPr>
            </w:pPr>
          </w:p>
        </w:tc>
      </w:tr>
      <w:tr w:rsidR="00597170" w:rsidRPr="00FE2E0B" w14:paraId="053D70EB" w14:textId="77777777" w:rsidTr="00DB3DD9">
        <w:trPr>
          <w:trHeight w:val="794"/>
        </w:trPr>
        <w:tc>
          <w:tcPr>
            <w:tcW w:w="4833" w:type="dxa"/>
            <w:vAlign w:val="center"/>
            <w:hideMark/>
          </w:tcPr>
          <w:p w14:paraId="40BF093B" w14:textId="77777777" w:rsidR="00597170" w:rsidRPr="00FE2E0B" w:rsidRDefault="00597170" w:rsidP="00AF6E1A">
            <w:pPr>
              <w:pStyle w:val="NoSpacing"/>
              <w:numPr>
                <w:ilvl w:val="0"/>
                <w:numId w:val="33"/>
              </w:numPr>
              <w:ind w:left="426" w:hanging="284"/>
              <w:rPr>
                <w:sz w:val="18"/>
                <w:szCs w:val="18"/>
                <w:lang w:val="en-US"/>
              </w:rPr>
            </w:pPr>
            <w:r w:rsidRPr="00FE2E0B">
              <w:rPr>
                <w:sz w:val="18"/>
                <w:szCs w:val="18"/>
                <w:lang w:val="en-US"/>
              </w:rPr>
              <w:t>What one skill would you like to develop to improve in your current role?</w:t>
            </w:r>
          </w:p>
        </w:tc>
        <w:tc>
          <w:tcPr>
            <w:tcW w:w="4833" w:type="dxa"/>
            <w:vAlign w:val="center"/>
          </w:tcPr>
          <w:p w14:paraId="7BD1E6C3" w14:textId="77777777" w:rsidR="00597170" w:rsidRPr="00FE2E0B" w:rsidRDefault="00597170" w:rsidP="00DB3DD9">
            <w:pPr>
              <w:pStyle w:val="NoSpacing"/>
              <w:ind w:left="132"/>
              <w:rPr>
                <w:sz w:val="18"/>
                <w:szCs w:val="18"/>
                <w:lang w:val="en-US"/>
              </w:rPr>
            </w:pPr>
          </w:p>
          <w:p w14:paraId="3E8EBEE0" w14:textId="77777777" w:rsidR="00597170" w:rsidRPr="00FE2E0B" w:rsidRDefault="00597170" w:rsidP="00DB3DD9">
            <w:pPr>
              <w:pStyle w:val="NoSpacing"/>
              <w:ind w:left="132"/>
              <w:rPr>
                <w:sz w:val="18"/>
                <w:szCs w:val="18"/>
                <w:lang w:val="en-US"/>
              </w:rPr>
            </w:pPr>
          </w:p>
        </w:tc>
      </w:tr>
      <w:tr w:rsidR="00597170" w:rsidRPr="00FE2E0B" w14:paraId="2197647F" w14:textId="77777777" w:rsidTr="00DB3DD9">
        <w:trPr>
          <w:trHeight w:val="448"/>
        </w:trPr>
        <w:tc>
          <w:tcPr>
            <w:tcW w:w="9666" w:type="dxa"/>
            <w:gridSpan w:val="2"/>
            <w:shd w:val="clear" w:color="auto" w:fill="519674" w:themeFill="accent4"/>
            <w:vAlign w:val="center"/>
            <w:hideMark/>
          </w:tcPr>
          <w:p w14:paraId="21219D2C" w14:textId="77777777" w:rsidR="00597170" w:rsidRPr="00FE2E0B" w:rsidRDefault="00597170" w:rsidP="00DB3DD9">
            <w:pPr>
              <w:pStyle w:val="NoSpacing"/>
              <w:rPr>
                <w:b/>
                <w:bCs/>
                <w:sz w:val="18"/>
                <w:szCs w:val="18"/>
                <w:lang w:val="en-US"/>
              </w:rPr>
            </w:pPr>
            <w:r w:rsidRPr="00FE2E0B">
              <w:rPr>
                <w:b/>
                <w:bCs/>
                <w:color w:val="FFFFFF" w:themeColor="background1"/>
                <w:sz w:val="18"/>
                <w:szCs w:val="18"/>
                <w:lang w:val="en-US"/>
              </w:rPr>
              <w:t>Questions About Your Future Role(s)</w:t>
            </w:r>
          </w:p>
        </w:tc>
      </w:tr>
      <w:tr w:rsidR="00597170" w:rsidRPr="00FE2E0B" w14:paraId="540FC626" w14:textId="77777777" w:rsidTr="00DB3DD9">
        <w:trPr>
          <w:trHeight w:val="794"/>
        </w:trPr>
        <w:tc>
          <w:tcPr>
            <w:tcW w:w="4833" w:type="dxa"/>
            <w:vAlign w:val="center"/>
            <w:hideMark/>
          </w:tcPr>
          <w:p w14:paraId="47F728DD" w14:textId="77777777" w:rsidR="00597170" w:rsidRPr="00FE2E0B" w:rsidRDefault="00597170" w:rsidP="00AF6E1A">
            <w:pPr>
              <w:pStyle w:val="NoSpacing"/>
              <w:numPr>
                <w:ilvl w:val="0"/>
                <w:numId w:val="34"/>
              </w:numPr>
              <w:ind w:left="426" w:right="152" w:hanging="284"/>
              <w:rPr>
                <w:sz w:val="18"/>
                <w:szCs w:val="18"/>
                <w:lang w:val="en-US"/>
              </w:rPr>
            </w:pPr>
            <w:r w:rsidRPr="00FE2E0B">
              <w:rPr>
                <w:sz w:val="18"/>
                <w:szCs w:val="18"/>
                <w:lang w:val="en-US"/>
              </w:rPr>
              <w:t>Where do you see yourself in one to three years?</w:t>
            </w:r>
          </w:p>
        </w:tc>
        <w:tc>
          <w:tcPr>
            <w:tcW w:w="4833" w:type="dxa"/>
            <w:vAlign w:val="center"/>
          </w:tcPr>
          <w:p w14:paraId="6FE7801F" w14:textId="77777777" w:rsidR="00597170" w:rsidRPr="00FE2E0B" w:rsidRDefault="00597170" w:rsidP="00DB3DD9">
            <w:pPr>
              <w:pStyle w:val="NoSpacing"/>
              <w:ind w:left="132"/>
              <w:rPr>
                <w:sz w:val="18"/>
                <w:szCs w:val="18"/>
                <w:lang w:val="en-US"/>
              </w:rPr>
            </w:pPr>
          </w:p>
          <w:p w14:paraId="1F2B1D4D" w14:textId="77777777" w:rsidR="00597170" w:rsidRPr="00FE2E0B" w:rsidRDefault="00597170" w:rsidP="00DB3DD9">
            <w:pPr>
              <w:pStyle w:val="NoSpacing"/>
              <w:ind w:left="132"/>
              <w:rPr>
                <w:sz w:val="18"/>
                <w:szCs w:val="18"/>
                <w:lang w:val="en-US"/>
              </w:rPr>
            </w:pPr>
          </w:p>
        </w:tc>
      </w:tr>
      <w:tr w:rsidR="00597170" w:rsidRPr="00FE2E0B" w14:paraId="278A7FBC" w14:textId="77777777" w:rsidTr="00DB3DD9">
        <w:trPr>
          <w:trHeight w:val="794"/>
        </w:trPr>
        <w:tc>
          <w:tcPr>
            <w:tcW w:w="4833" w:type="dxa"/>
            <w:vAlign w:val="center"/>
            <w:hideMark/>
          </w:tcPr>
          <w:p w14:paraId="7C317BF7" w14:textId="77777777" w:rsidR="00597170" w:rsidRPr="00FE2E0B" w:rsidRDefault="00597170" w:rsidP="00AF6E1A">
            <w:pPr>
              <w:pStyle w:val="NoSpacing"/>
              <w:numPr>
                <w:ilvl w:val="0"/>
                <w:numId w:val="34"/>
              </w:numPr>
              <w:ind w:left="426" w:right="152" w:hanging="284"/>
              <w:rPr>
                <w:sz w:val="18"/>
                <w:szCs w:val="18"/>
                <w:lang w:val="en-US"/>
              </w:rPr>
            </w:pPr>
            <w:r w:rsidRPr="00FE2E0B">
              <w:rPr>
                <w:sz w:val="18"/>
                <w:szCs w:val="18"/>
                <w:lang w:val="en-US"/>
              </w:rPr>
              <w:t>Where do you see yourself in 10 years?</w:t>
            </w:r>
          </w:p>
        </w:tc>
        <w:tc>
          <w:tcPr>
            <w:tcW w:w="4833" w:type="dxa"/>
            <w:vAlign w:val="center"/>
          </w:tcPr>
          <w:p w14:paraId="116D9C9B" w14:textId="77777777" w:rsidR="00597170" w:rsidRPr="00FE2E0B" w:rsidRDefault="00597170" w:rsidP="00DB3DD9">
            <w:pPr>
              <w:pStyle w:val="NoSpacing"/>
              <w:ind w:left="132"/>
              <w:rPr>
                <w:sz w:val="18"/>
                <w:szCs w:val="18"/>
                <w:lang w:val="en-US"/>
              </w:rPr>
            </w:pPr>
          </w:p>
          <w:p w14:paraId="351DB31C" w14:textId="77777777" w:rsidR="00597170" w:rsidRPr="00FE2E0B" w:rsidRDefault="00597170" w:rsidP="00DB3DD9">
            <w:pPr>
              <w:pStyle w:val="NoSpacing"/>
              <w:ind w:left="132"/>
              <w:rPr>
                <w:sz w:val="18"/>
                <w:szCs w:val="18"/>
                <w:lang w:val="en-US"/>
              </w:rPr>
            </w:pPr>
          </w:p>
          <w:p w14:paraId="4F6D19FB" w14:textId="77777777" w:rsidR="00597170" w:rsidRPr="00FE2E0B" w:rsidRDefault="00597170" w:rsidP="00DB3DD9">
            <w:pPr>
              <w:pStyle w:val="NoSpacing"/>
              <w:ind w:left="132"/>
              <w:rPr>
                <w:sz w:val="18"/>
                <w:szCs w:val="18"/>
                <w:lang w:val="en-US"/>
              </w:rPr>
            </w:pPr>
          </w:p>
        </w:tc>
      </w:tr>
      <w:tr w:rsidR="00597170" w:rsidRPr="00FE2E0B" w14:paraId="080521FB" w14:textId="77777777" w:rsidTr="00DB3DD9">
        <w:trPr>
          <w:trHeight w:val="851"/>
        </w:trPr>
        <w:tc>
          <w:tcPr>
            <w:tcW w:w="4833" w:type="dxa"/>
            <w:vAlign w:val="center"/>
            <w:hideMark/>
          </w:tcPr>
          <w:p w14:paraId="07532911" w14:textId="70494E0A" w:rsidR="00597170" w:rsidRPr="00FE2E0B" w:rsidRDefault="00597170" w:rsidP="00AF6E1A">
            <w:pPr>
              <w:pStyle w:val="NoSpacing"/>
              <w:numPr>
                <w:ilvl w:val="0"/>
                <w:numId w:val="34"/>
              </w:numPr>
              <w:ind w:left="426" w:right="152" w:hanging="284"/>
              <w:rPr>
                <w:sz w:val="18"/>
                <w:szCs w:val="18"/>
                <w:lang w:val="en-US"/>
              </w:rPr>
            </w:pPr>
            <w:r w:rsidRPr="00FE2E0B">
              <w:rPr>
                <w:sz w:val="18"/>
                <w:szCs w:val="18"/>
                <w:lang w:val="en-US"/>
              </w:rPr>
              <w:t xml:space="preserve">If there is one task or project </w:t>
            </w:r>
            <w:r w:rsidR="00FE2E0B" w:rsidRPr="00FE2E0B">
              <w:rPr>
                <w:sz w:val="18"/>
                <w:szCs w:val="18"/>
                <w:lang w:val="en-US"/>
              </w:rPr>
              <w:t>type,</w:t>
            </w:r>
            <w:r w:rsidRPr="00FE2E0B">
              <w:rPr>
                <w:sz w:val="18"/>
                <w:szCs w:val="18"/>
                <w:lang w:val="en-US"/>
              </w:rPr>
              <w:t xml:space="preserve"> you’d like to do more frequently in your future roles, what would you select?</w:t>
            </w:r>
          </w:p>
        </w:tc>
        <w:tc>
          <w:tcPr>
            <w:tcW w:w="4833" w:type="dxa"/>
            <w:vAlign w:val="center"/>
          </w:tcPr>
          <w:p w14:paraId="1C5B1585" w14:textId="77777777" w:rsidR="00597170" w:rsidRPr="00FE2E0B" w:rsidRDefault="00597170" w:rsidP="00DB3DD9">
            <w:pPr>
              <w:pStyle w:val="NoSpacing"/>
              <w:ind w:left="132"/>
              <w:rPr>
                <w:sz w:val="18"/>
                <w:szCs w:val="18"/>
                <w:lang w:val="en-US"/>
              </w:rPr>
            </w:pPr>
          </w:p>
          <w:p w14:paraId="6D554676" w14:textId="77777777" w:rsidR="00597170" w:rsidRPr="00FE2E0B" w:rsidRDefault="00597170" w:rsidP="00DB3DD9">
            <w:pPr>
              <w:pStyle w:val="NoSpacing"/>
              <w:ind w:left="132"/>
              <w:rPr>
                <w:sz w:val="18"/>
                <w:szCs w:val="18"/>
                <w:lang w:val="en-US"/>
              </w:rPr>
            </w:pPr>
          </w:p>
          <w:p w14:paraId="7B7D1114" w14:textId="77777777" w:rsidR="00597170" w:rsidRPr="00FE2E0B" w:rsidRDefault="00597170" w:rsidP="00DB3DD9">
            <w:pPr>
              <w:pStyle w:val="NoSpacing"/>
              <w:ind w:left="132"/>
              <w:rPr>
                <w:sz w:val="18"/>
                <w:szCs w:val="18"/>
                <w:lang w:val="en-US"/>
              </w:rPr>
            </w:pPr>
          </w:p>
        </w:tc>
      </w:tr>
      <w:tr w:rsidR="00597170" w:rsidRPr="00FE2E0B" w14:paraId="37128091" w14:textId="77777777" w:rsidTr="00DB3DD9">
        <w:trPr>
          <w:trHeight w:val="851"/>
        </w:trPr>
        <w:tc>
          <w:tcPr>
            <w:tcW w:w="4833" w:type="dxa"/>
            <w:vAlign w:val="center"/>
            <w:hideMark/>
          </w:tcPr>
          <w:p w14:paraId="47F55B72" w14:textId="77777777" w:rsidR="00597170" w:rsidRPr="00FE2E0B" w:rsidRDefault="00597170" w:rsidP="00AF6E1A">
            <w:pPr>
              <w:pStyle w:val="NoSpacing"/>
              <w:numPr>
                <w:ilvl w:val="0"/>
                <w:numId w:val="34"/>
              </w:numPr>
              <w:ind w:left="426" w:right="152" w:hanging="284"/>
              <w:rPr>
                <w:sz w:val="18"/>
                <w:szCs w:val="18"/>
                <w:lang w:val="en-US"/>
              </w:rPr>
            </w:pPr>
            <w:r w:rsidRPr="00FE2E0B">
              <w:rPr>
                <w:sz w:val="18"/>
                <w:szCs w:val="18"/>
                <w:lang w:val="en-US"/>
              </w:rPr>
              <w:t>If there is one task or project type you’d like to do less frequently in your future roles, what would you select?</w:t>
            </w:r>
          </w:p>
        </w:tc>
        <w:tc>
          <w:tcPr>
            <w:tcW w:w="4833" w:type="dxa"/>
            <w:vAlign w:val="center"/>
          </w:tcPr>
          <w:p w14:paraId="2AC20646" w14:textId="77777777" w:rsidR="00597170" w:rsidRPr="00FE2E0B" w:rsidRDefault="00597170" w:rsidP="00DB3DD9">
            <w:pPr>
              <w:pStyle w:val="NoSpacing"/>
              <w:ind w:left="132"/>
              <w:rPr>
                <w:sz w:val="18"/>
                <w:szCs w:val="18"/>
                <w:lang w:val="en-US"/>
              </w:rPr>
            </w:pPr>
          </w:p>
          <w:p w14:paraId="70776772" w14:textId="77777777" w:rsidR="00597170" w:rsidRPr="00FE2E0B" w:rsidRDefault="00597170" w:rsidP="00DB3DD9">
            <w:pPr>
              <w:pStyle w:val="NoSpacing"/>
              <w:ind w:left="132"/>
              <w:rPr>
                <w:sz w:val="18"/>
                <w:szCs w:val="18"/>
                <w:lang w:val="en-US"/>
              </w:rPr>
            </w:pPr>
          </w:p>
          <w:p w14:paraId="2FC86D36" w14:textId="77777777" w:rsidR="00597170" w:rsidRPr="00FE2E0B" w:rsidRDefault="00597170" w:rsidP="00DB3DD9">
            <w:pPr>
              <w:pStyle w:val="NoSpacing"/>
              <w:ind w:left="132"/>
              <w:rPr>
                <w:sz w:val="18"/>
                <w:szCs w:val="18"/>
                <w:lang w:val="en-US"/>
              </w:rPr>
            </w:pPr>
          </w:p>
        </w:tc>
      </w:tr>
      <w:tr w:rsidR="00597170" w:rsidRPr="00FE2E0B" w14:paraId="7D980A2B" w14:textId="77777777" w:rsidTr="00DB3DD9">
        <w:trPr>
          <w:trHeight w:val="449"/>
        </w:trPr>
        <w:tc>
          <w:tcPr>
            <w:tcW w:w="9666" w:type="dxa"/>
            <w:gridSpan w:val="2"/>
            <w:shd w:val="clear" w:color="auto" w:fill="519674" w:themeFill="accent4"/>
            <w:vAlign w:val="center"/>
            <w:hideMark/>
          </w:tcPr>
          <w:p w14:paraId="5BDB0D3F" w14:textId="77777777" w:rsidR="00597170" w:rsidRPr="00FE2E0B" w:rsidRDefault="00597170" w:rsidP="00DB3DD9">
            <w:pPr>
              <w:pStyle w:val="NoSpacing"/>
              <w:rPr>
                <w:b/>
                <w:bCs/>
                <w:color w:val="FFFFFF" w:themeColor="background1"/>
                <w:sz w:val="18"/>
                <w:szCs w:val="18"/>
                <w:lang w:val="en-US"/>
              </w:rPr>
            </w:pPr>
            <w:r w:rsidRPr="00FE2E0B">
              <w:rPr>
                <w:b/>
                <w:bCs/>
                <w:color w:val="FFFFFF" w:themeColor="background1"/>
                <w:sz w:val="18"/>
                <w:szCs w:val="18"/>
                <w:lang w:val="en-US"/>
              </w:rPr>
              <w:t>Questions About My Role</w:t>
            </w:r>
          </w:p>
        </w:tc>
      </w:tr>
      <w:tr w:rsidR="00597170" w:rsidRPr="00FE2E0B" w14:paraId="51378948" w14:textId="77777777" w:rsidTr="00DB3DD9">
        <w:trPr>
          <w:trHeight w:val="794"/>
        </w:trPr>
        <w:tc>
          <w:tcPr>
            <w:tcW w:w="4833" w:type="dxa"/>
            <w:vAlign w:val="center"/>
            <w:hideMark/>
          </w:tcPr>
          <w:p w14:paraId="4CCAFD1F" w14:textId="77777777" w:rsidR="00597170" w:rsidRPr="00FE2E0B" w:rsidRDefault="00597170" w:rsidP="00AF6E1A">
            <w:pPr>
              <w:pStyle w:val="NoSpacing"/>
              <w:numPr>
                <w:ilvl w:val="0"/>
                <w:numId w:val="35"/>
              </w:numPr>
              <w:ind w:left="426" w:right="152" w:hanging="284"/>
              <w:rPr>
                <w:sz w:val="18"/>
                <w:szCs w:val="18"/>
                <w:lang w:val="en-US"/>
              </w:rPr>
            </w:pPr>
            <w:r w:rsidRPr="00FE2E0B">
              <w:rPr>
                <w:sz w:val="18"/>
                <w:szCs w:val="18"/>
                <w:lang w:val="en-US"/>
              </w:rPr>
              <w:t>How can I best help you in your current role?</w:t>
            </w:r>
          </w:p>
        </w:tc>
        <w:tc>
          <w:tcPr>
            <w:tcW w:w="4833" w:type="dxa"/>
            <w:vAlign w:val="center"/>
          </w:tcPr>
          <w:p w14:paraId="225D5E83" w14:textId="77777777" w:rsidR="00597170" w:rsidRPr="00FE2E0B" w:rsidRDefault="00597170" w:rsidP="00DB3DD9">
            <w:pPr>
              <w:pStyle w:val="NoSpacing"/>
              <w:ind w:left="132"/>
              <w:rPr>
                <w:sz w:val="18"/>
                <w:szCs w:val="18"/>
                <w:lang w:val="en-US"/>
              </w:rPr>
            </w:pPr>
          </w:p>
          <w:p w14:paraId="72FF8FAB" w14:textId="77777777" w:rsidR="00597170" w:rsidRPr="00FE2E0B" w:rsidRDefault="00597170" w:rsidP="00DB3DD9">
            <w:pPr>
              <w:pStyle w:val="NoSpacing"/>
              <w:ind w:left="132"/>
              <w:rPr>
                <w:sz w:val="18"/>
                <w:szCs w:val="18"/>
                <w:lang w:val="en-US"/>
              </w:rPr>
            </w:pPr>
          </w:p>
        </w:tc>
      </w:tr>
      <w:tr w:rsidR="00597170" w:rsidRPr="00FE2E0B" w14:paraId="3486FE9F" w14:textId="77777777" w:rsidTr="00DB3DD9">
        <w:trPr>
          <w:trHeight w:val="794"/>
        </w:trPr>
        <w:tc>
          <w:tcPr>
            <w:tcW w:w="4833" w:type="dxa"/>
            <w:vAlign w:val="center"/>
            <w:hideMark/>
          </w:tcPr>
          <w:p w14:paraId="5A9A7A3A" w14:textId="77777777" w:rsidR="00597170" w:rsidRPr="00FE2E0B" w:rsidRDefault="00597170" w:rsidP="00AF6E1A">
            <w:pPr>
              <w:pStyle w:val="NoSpacing"/>
              <w:numPr>
                <w:ilvl w:val="0"/>
                <w:numId w:val="35"/>
              </w:numPr>
              <w:ind w:left="426" w:right="152" w:hanging="284"/>
              <w:rPr>
                <w:sz w:val="18"/>
                <w:szCs w:val="18"/>
                <w:lang w:val="en-US"/>
              </w:rPr>
            </w:pPr>
            <w:r w:rsidRPr="00FE2E0B">
              <w:rPr>
                <w:sz w:val="18"/>
                <w:szCs w:val="18"/>
                <w:lang w:val="en-US"/>
              </w:rPr>
              <w:t>How can I best help you achieve your career goals?</w:t>
            </w:r>
          </w:p>
        </w:tc>
        <w:tc>
          <w:tcPr>
            <w:tcW w:w="4833" w:type="dxa"/>
            <w:vAlign w:val="center"/>
          </w:tcPr>
          <w:p w14:paraId="734FF290" w14:textId="77777777" w:rsidR="00597170" w:rsidRPr="00FE2E0B" w:rsidRDefault="00597170" w:rsidP="00DB3DD9">
            <w:pPr>
              <w:pStyle w:val="NoSpacing"/>
              <w:ind w:left="132"/>
              <w:rPr>
                <w:sz w:val="18"/>
                <w:szCs w:val="18"/>
                <w:lang w:val="en-US"/>
              </w:rPr>
            </w:pPr>
          </w:p>
          <w:p w14:paraId="5D1962F1" w14:textId="77777777" w:rsidR="00597170" w:rsidRPr="00FE2E0B" w:rsidRDefault="00597170" w:rsidP="00DB3DD9">
            <w:pPr>
              <w:pStyle w:val="NoSpacing"/>
              <w:ind w:left="132"/>
              <w:rPr>
                <w:sz w:val="18"/>
                <w:szCs w:val="18"/>
                <w:lang w:val="en-US"/>
              </w:rPr>
            </w:pPr>
          </w:p>
          <w:p w14:paraId="31F58F4B" w14:textId="77777777" w:rsidR="00597170" w:rsidRPr="00FE2E0B" w:rsidRDefault="00597170" w:rsidP="00DB3DD9">
            <w:pPr>
              <w:pStyle w:val="NoSpacing"/>
              <w:ind w:left="132"/>
              <w:rPr>
                <w:sz w:val="18"/>
                <w:szCs w:val="18"/>
                <w:lang w:val="en-US"/>
              </w:rPr>
            </w:pPr>
          </w:p>
        </w:tc>
      </w:tr>
      <w:tr w:rsidR="00597170" w:rsidRPr="00FE2E0B" w14:paraId="3F41AD34" w14:textId="77777777" w:rsidTr="00DB3DD9">
        <w:trPr>
          <w:trHeight w:val="1049"/>
        </w:trPr>
        <w:tc>
          <w:tcPr>
            <w:tcW w:w="4833" w:type="dxa"/>
            <w:vAlign w:val="center"/>
            <w:hideMark/>
          </w:tcPr>
          <w:p w14:paraId="39E2F374" w14:textId="77777777" w:rsidR="00597170" w:rsidRPr="00FE2E0B" w:rsidRDefault="00597170" w:rsidP="00AF6E1A">
            <w:pPr>
              <w:pStyle w:val="NoSpacing"/>
              <w:numPr>
                <w:ilvl w:val="0"/>
                <w:numId w:val="35"/>
              </w:numPr>
              <w:ind w:left="426" w:right="152" w:hanging="284"/>
              <w:rPr>
                <w:sz w:val="18"/>
                <w:szCs w:val="18"/>
                <w:lang w:val="en-US"/>
              </w:rPr>
            </w:pPr>
            <w:r w:rsidRPr="00FE2E0B">
              <w:rPr>
                <w:sz w:val="18"/>
                <w:szCs w:val="18"/>
                <w:lang w:val="en-US"/>
              </w:rPr>
              <w:t>Are there other individuals you would like to enlist to help you achieve your career goals (e.g. a colleague in a role you’re interested in pursuing)?</w:t>
            </w:r>
          </w:p>
        </w:tc>
        <w:tc>
          <w:tcPr>
            <w:tcW w:w="4833" w:type="dxa"/>
            <w:vAlign w:val="center"/>
          </w:tcPr>
          <w:p w14:paraId="52A26CE0" w14:textId="77777777" w:rsidR="00597170" w:rsidRPr="00FE2E0B" w:rsidRDefault="00597170" w:rsidP="00DB3DD9">
            <w:pPr>
              <w:pStyle w:val="NoSpacing"/>
              <w:ind w:left="132"/>
              <w:rPr>
                <w:sz w:val="18"/>
                <w:szCs w:val="18"/>
                <w:lang w:val="en-US"/>
              </w:rPr>
            </w:pPr>
          </w:p>
          <w:p w14:paraId="3C37AF02" w14:textId="77777777" w:rsidR="00597170" w:rsidRPr="00FE2E0B" w:rsidRDefault="00597170" w:rsidP="00DB3DD9">
            <w:pPr>
              <w:pStyle w:val="NoSpacing"/>
              <w:ind w:left="132"/>
              <w:rPr>
                <w:sz w:val="18"/>
                <w:szCs w:val="18"/>
                <w:lang w:val="en-US"/>
              </w:rPr>
            </w:pPr>
          </w:p>
        </w:tc>
      </w:tr>
    </w:tbl>
    <w:p w14:paraId="559E76AF" w14:textId="77777777" w:rsidR="00597170" w:rsidRDefault="00597170" w:rsidP="00597170">
      <w:pPr>
        <w:pStyle w:val="NoSpacing"/>
      </w:pPr>
    </w:p>
    <w:p w14:paraId="3B3C0CC3" w14:textId="77777777" w:rsidR="00597170" w:rsidRPr="00D25D9C" w:rsidRDefault="00597170" w:rsidP="00597170">
      <w:pPr>
        <w:pStyle w:val="NoSpacing"/>
        <w:rPr>
          <w:sz w:val="14"/>
          <w:szCs w:val="16"/>
        </w:rPr>
      </w:pPr>
      <w:r w:rsidRPr="00D25D9C">
        <w:rPr>
          <w:sz w:val="14"/>
          <w:szCs w:val="16"/>
        </w:rPr>
        <w:t>Source:  CEB analysis</w:t>
      </w:r>
    </w:p>
    <w:p w14:paraId="09C271FB" w14:textId="717D5B9E" w:rsidR="00597170" w:rsidRDefault="00FE2E0B" w:rsidP="00597170">
      <w:pPr>
        <w:pStyle w:val="Heading1"/>
      </w:pPr>
      <w:bookmarkStart w:id="64" w:name="_Toc49280547"/>
      <w:bookmarkStart w:id="65" w:name="_Toc49761720"/>
      <w:r>
        <w:rPr>
          <w:rFonts w:ascii="Times New Roman" w:hAnsi="Times New Roman"/>
          <w:noProof/>
          <w:sz w:val="24"/>
          <w:szCs w:val="24"/>
          <w:lang w:eastAsia="en-AU"/>
        </w:rPr>
        <w:lastRenderedPageBreak/>
        <mc:AlternateContent>
          <mc:Choice Requires="wps">
            <w:drawing>
              <wp:anchor distT="0" distB="0" distL="114300" distR="114300" simplePos="0" relativeHeight="251676672" behindDoc="1" locked="0" layoutInCell="1" allowOverlap="1" wp14:anchorId="3F7C973B" wp14:editId="1557F82A">
                <wp:simplePos x="0" y="0"/>
                <wp:positionH relativeFrom="margin">
                  <wp:posOffset>38100</wp:posOffset>
                </wp:positionH>
                <wp:positionV relativeFrom="paragraph">
                  <wp:posOffset>936625</wp:posOffset>
                </wp:positionV>
                <wp:extent cx="6143625" cy="552450"/>
                <wp:effectExtent l="0" t="0" r="9525"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552450"/>
                        </a:xfrm>
                        <a:prstGeom prst="rect">
                          <a:avLst/>
                        </a:prstGeom>
                        <a:solidFill>
                          <a:schemeClr val="accent6">
                            <a:lumMod val="20000"/>
                            <a:lumOff val="80000"/>
                          </a:schemeClr>
                        </a:solidFill>
                        <a:ln>
                          <a:noFill/>
                        </a:ln>
                      </wps:spPr>
                      <wps:txbx>
                        <w:txbxContent>
                          <w:p w14:paraId="73337A65" w14:textId="77777777" w:rsidR="003E3871" w:rsidRPr="00FF224F" w:rsidRDefault="003E3871" w:rsidP="00597170">
                            <w:pPr>
                              <w:shd w:val="clear" w:color="auto" w:fill="DDE4F3" w:themeFill="accent6" w:themeFillTint="33"/>
                              <w:tabs>
                                <w:tab w:val="left" w:pos="1418"/>
                              </w:tabs>
                              <w:autoSpaceDE w:val="0"/>
                              <w:autoSpaceDN w:val="0"/>
                              <w:adjustRightInd w:val="0"/>
                              <w:spacing w:after="0"/>
                              <w:ind w:left="1418" w:hanging="1418"/>
                              <w:rPr>
                                <w:rFonts w:cstheme="minorHAnsi"/>
                                <w:sz w:val="14"/>
                                <w:szCs w:val="14"/>
                              </w:rPr>
                            </w:pPr>
                            <w:r w:rsidRPr="00D25D9C">
                              <w:rPr>
                                <w:rFonts w:cstheme="minorHAnsi"/>
                                <w:b/>
                                <w:szCs w:val="20"/>
                                <w:lang w:eastAsia="en-AU"/>
                              </w:rPr>
                              <w:t>Instructions</w:t>
                            </w:r>
                            <w:r w:rsidRPr="00FF224F">
                              <w:rPr>
                                <w:rFonts w:cstheme="minorHAnsi"/>
                                <w:b/>
                                <w:bCs/>
                                <w:szCs w:val="20"/>
                                <w:lang w:eastAsia="en-AU"/>
                              </w:rPr>
                              <w:t>:</w:t>
                            </w:r>
                            <w:r w:rsidRPr="00D25D9C">
                              <w:rPr>
                                <w:rFonts w:cstheme="minorHAnsi"/>
                                <w:szCs w:val="20"/>
                                <w:lang w:eastAsia="en-AU"/>
                              </w:rPr>
                              <w:tab/>
                            </w:r>
                            <w:r w:rsidRPr="00FF224F">
                              <w:rPr>
                                <w:rFonts w:cs="Calibri"/>
                                <w:color w:val="000000"/>
                                <w:szCs w:val="20"/>
                                <w:lang w:eastAsia="en-AU"/>
                              </w:rPr>
                              <w:t>Use this checklist when preparing for performance review feedback. Choose which questions you want to ask your employees and have this sheet with you as you deliver performance review feedback.</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F7C973B" id="Text Box 29" o:spid="_x0000_s1032" type="#_x0000_t202" style="position:absolute;margin-left:3pt;margin-top:73.75pt;width:483.75pt;height:43.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" fillcolor="#dde4f3 [665]" stroked="f">
                <v:textbox inset="0,0,0,0">
                  <w:txbxContent>
                    <w:p w14:paraId="73337A65" w14:textId="77777777" w:rsidR="003E3871" w:rsidRPr="00FF224F" w:rsidRDefault="003E3871" w:rsidP="00597170">
                      <w:pPr>
                        <w:shd w:val="clear" w:color="auto" w:fill="DDE4F3" w:themeFill="accent6" w:themeFillTint="33"/>
                        <w:tabs>
                          <w:tab w:val="left" w:pos="1418"/>
                        </w:tabs>
                        <w:autoSpaceDE w:val="0"/>
                        <w:autoSpaceDN w:val="0"/>
                        <w:adjustRightInd w:val="0"/>
                        <w:spacing w:after="0"/>
                        <w:ind w:left="1418" w:hanging="1418"/>
                        <w:rPr>
                          <w:rFonts w:cstheme="minorHAnsi"/>
                          <w:sz w:val="14"/>
                          <w:szCs w:val="14"/>
                        </w:rPr>
                      </w:pPr>
                      <w:r w:rsidRPr="00D25D9C">
                        <w:rPr>
                          <w:rFonts w:cstheme="minorHAnsi"/>
                          <w:b/>
                          <w:szCs w:val="20"/>
                          <w:lang w:eastAsia="en-AU"/>
                        </w:rPr>
                        <w:t>Instructions</w:t>
                      </w:r>
                      <w:r w:rsidRPr="00FF224F">
                        <w:rPr>
                          <w:rFonts w:cstheme="minorHAnsi"/>
                          <w:b/>
                          <w:bCs/>
                          <w:szCs w:val="20"/>
                          <w:lang w:eastAsia="en-AU"/>
                        </w:rPr>
                        <w:t>:</w:t>
                      </w:r>
                      <w:r w:rsidRPr="00D25D9C">
                        <w:rPr>
                          <w:rFonts w:cstheme="minorHAnsi"/>
                          <w:szCs w:val="20"/>
                          <w:lang w:eastAsia="en-AU"/>
                        </w:rPr>
                        <w:tab/>
                      </w:r>
                      <w:r w:rsidRPr="00FF224F">
                        <w:rPr>
                          <w:rFonts w:cs="Calibri"/>
                          <w:color w:val="000000"/>
                          <w:szCs w:val="20"/>
                          <w:lang w:eastAsia="en-AU"/>
                        </w:rPr>
                        <w:t>Use this checklist when preparing for performance review feedback. Choose which questions you want to ask your employees and have this sheet with you as you deliver performance review feedback.</w:t>
                      </w:r>
                    </w:p>
                  </w:txbxContent>
                </v:textbox>
                <w10:wrap type="square" anchorx="margin"/>
              </v:shape>
            </w:pict>
          </mc:Fallback>
        </mc:AlternateContent>
      </w:r>
      <w:r>
        <w:t>EDRS Conversation</w:t>
      </w:r>
      <w:r>
        <w:t>:</w:t>
      </w:r>
      <w:r>
        <w:rPr>
          <w:rFonts w:ascii="Times New Roman" w:hAnsi="Times New Roman"/>
          <w:noProof/>
          <w:sz w:val="24"/>
          <w:szCs w:val="24"/>
          <w:lang w:eastAsia="en-AU"/>
        </w:rPr>
        <w:t xml:space="preserve"> </w:t>
      </w:r>
      <w:r w:rsidR="00597170">
        <w:t>Focus on Future Performance</w:t>
      </w:r>
      <w:bookmarkEnd w:id="64"/>
      <w:bookmarkEnd w:id="65"/>
    </w:p>
    <w:p w14:paraId="039B5532" w14:textId="110533BD" w:rsidR="00597170" w:rsidRDefault="00597170" w:rsidP="00597170">
      <w:pPr>
        <w:pStyle w:val="NoSpacing"/>
      </w:pPr>
    </w:p>
    <w:p w14:paraId="79201CAD" w14:textId="77777777" w:rsidR="00597170" w:rsidRPr="00FF224F" w:rsidRDefault="00597170" w:rsidP="00597170">
      <w:pPr>
        <w:pStyle w:val="Heading2"/>
      </w:pPr>
      <w:bookmarkStart w:id="66" w:name="_Toc49280548"/>
      <w:bookmarkStart w:id="67" w:name="_Toc49761721"/>
      <w:r w:rsidRPr="00FF224F">
        <w:t>Capabilities</w:t>
      </w:r>
      <w:bookmarkEnd w:id="66"/>
      <w:bookmarkEnd w:id="67"/>
    </w:p>
    <w:p w14:paraId="5FF91DEB" w14:textId="77777777" w:rsidR="00597170" w:rsidRPr="00FF224F" w:rsidRDefault="00597170" w:rsidP="00AF6E1A">
      <w:pPr>
        <w:pStyle w:val="NoSpacing"/>
        <w:numPr>
          <w:ilvl w:val="0"/>
          <w:numId w:val="36"/>
        </w:numPr>
        <w:spacing w:after="120"/>
        <w:ind w:left="426" w:hanging="426"/>
      </w:pPr>
      <w:r w:rsidRPr="00FF224F">
        <w:t>Ask the employee about skills he/she wants to learn in the future.</w:t>
      </w:r>
    </w:p>
    <w:p w14:paraId="72FDB0FC" w14:textId="77777777" w:rsidR="00597170" w:rsidRPr="00FF224F" w:rsidRDefault="00597170" w:rsidP="00AF6E1A">
      <w:pPr>
        <w:pStyle w:val="NoSpacing"/>
        <w:numPr>
          <w:ilvl w:val="0"/>
          <w:numId w:val="36"/>
        </w:numPr>
        <w:spacing w:after="120"/>
        <w:ind w:left="426" w:hanging="426"/>
      </w:pPr>
      <w:r w:rsidRPr="00FF224F">
        <w:t>Talk about the skills the employee must learn and the development areas the employee needs to work on in order to continue to provide value in their role.</w:t>
      </w:r>
    </w:p>
    <w:p w14:paraId="097BB3FA" w14:textId="70AF21E6" w:rsidR="00597170" w:rsidRPr="00FF224F" w:rsidRDefault="00597170" w:rsidP="00AF6E1A">
      <w:pPr>
        <w:pStyle w:val="NoSpacing"/>
        <w:numPr>
          <w:ilvl w:val="0"/>
          <w:numId w:val="36"/>
        </w:numPr>
        <w:spacing w:after="120"/>
        <w:ind w:left="426" w:hanging="426"/>
      </w:pPr>
      <w:r w:rsidRPr="00FF224F">
        <w:t>Discuss how the employee’s strengths can contribute to the organi</w:t>
      </w:r>
      <w:r w:rsidR="00FE2E0B">
        <w:t>s</w:t>
      </w:r>
      <w:r w:rsidRPr="00FF224F">
        <w:t>ation’s vision and future goals.</w:t>
      </w:r>
    </w:p>
    <w:p w14:paraId="69B43E2E" w14:textId="77777777" w:rsidR="00597170" w:rsidRPr="00FF224F" w:rsidRDefault="00597170" w:rsidP="00AF6E1A">
      <w:pPr>
        <w:pStyle w:val="NoSpacing"/>
        <w:numPr>
          <w:ilvl w:val="0"/>
          <w:numId w:val="36"/>
        </w:numPr>
        <w:ind w:left="426" w:hanging="426"/>
      </w:pPr>
      <w:r w:rsidRPr="00FF224F">
        <w:t>Motivate the employee to change a past negative behaviour or an under-developed skill and discuss the outcomes if the employee changes his/her behaviour.</w:t>
      </w:r>
    </w:p>
    <w:p w14:paraId="42C26C0A" w14:textId="77777777" w:rsidR="00597170" w:rsidRPr="00FF224F" w:rsidRDefault="00597170" w:rsidP="00597170">
      <w:pPr>
        <w:pStyle w:val="Heading2"/>
        <w:ind w:left="426" w:hanging="426"/>
      </w:pPr>
      <w:bookmarkStart w:id="68" w:name="_Toc49280549"/>
      <w:bookmarkStart w:id="69" w:name="_Toc49761722"/>
      <w:r w:rsidRPr="00FF224F">
        <w:t>Career Interests</w:t>
      </w:r>
      <w:bookmarkEnd w:id="68"/>
      <w:bookmarkEnd w:id="69"/>
    </w:p>
    <w:p w14:paraId="37B782BE" w14:textId="77777777" w:rsidR="00597170" w:rsidRPr="00FF224F" w:rsidRDefault="00597170" w:rsidP="00AF6E1A">
      <w:pPr>
        <w:pStyle w:val="NoSpacing"/>
        <w:numPr>
          <w:ilvl w:val="0"/>
          <w:numId w:val="37"/>
        </w:numPr>
        <w:spacing w:after="120"/>
        <w:ind w:left="426" w:hanging="426"/>
      </w:pPr>
      <w:r w:rsidRPr="00FF224F">
        <w:t>Ask the employee about their future career interests and aspirations.</w:t>
      </w:r>
    </w:p>
    <w:p w14:paraId="161F74F7" w14:textId="77777777" w:rsidR="00597170" w:rsidRPr="00FF224F" w:rsidRDefault="00597170" w:rsidP="00AF6E1A">
      <w:pPr>
        <w:pStyle w:val="NoSpacing"/>
        <w:numPr>
          <w:ilvl w:val="0"/>
          <w:numId w:val="37"/>
        </w:numPr>
        <w:spacing w:after="120"/>
        <w:ind w:left="426" w:hanging="426"/>
      </w:pPr>
      <w:r w:rsidRPr="00FF224F">
        <w:t>Discuss whether the employee’s future career aspirations align with the organization’s vision and purpose and, if not, then how can the two align.</w:t>
      </w:r>
    </w:p>
    <w:p w14:paraId="4FD6D536" w14:textId="77777777" w:rsidR="00597170" w:rsidRPr="00FF224F" w:rsidRDefault="00597170" w:rsidP="00AF6E1A">
      <w:pPr>
        <w:pStyle w:val="NoSpacing"/>
        <w:numPr>
          <w:ilvl w:val="0"/>
          <w:numId w:val="37"/>
        </w:numPr>
        <w:spacing w:after="120"/>
        <w:ind w:left="426" w:hanging="426"/>
      </w:pPr>
      <w:r w:rsidRPr="00FF224F">
        <w:t>Discuss the possible career paths available to the employee given the organisation’s vision and strategy for the future.</w:t>
      </w:r>
    </w:p>
    <w:p w14:paraId="7FBE5C45" w14:textId="77777777" w:rsidR="00597170" w:rsidRPr="00FF224F" w:rsidRDefault="00597170" w:rsidP="00AF6E1A">
      <w:pPr>
        <w:pStyle w:val="NoSpacing"/>
        <w:numPr>
          <w:ilvl w:val="0"/>
          <w:numId w:val="37"/>
        </w:numPr>
        <w:ind w:left="426" w:hanging="426"/>
      </w:pPr>
      <w:r w:rsidRPr="00FF224F">
        <w:t>Discuss how the career progression would look for at least two positions above the employee’s current position.</w:t>
      </w:r>
    </w:p>
    <w:p w14:paraId="44E6B33C" w14:textId="77777777" w:rsidR="00597170" w:rsidRPr="00FF224F" w:rsidRDefault="00597170" w:rsidP="00597170">
      <w:pPr>
        <w:pStyle w:val="Heading2"/>
        <w:ind w:left="426" w:hanging="426"/>
      </w:pPr>
      <w:bookmarkStart w:id="70" w:name="_Toc49280550"/>
      <w:bookmarkStart w:id="71" w:name="_Toc49761723"/>
      <w:r w:rsidRPr="00FF224F">
        <w:t>Network</w:t>
      </w:r>
      <w:bookmarkEnd w:id="70"/>
      <w:bookmarkEnd w:id="71"/>
    </w:p>
    <w:p w14:paraId="6176DB7D" w14:textId="77777777" w:rsidR="00597170" w:rsidRPr="00FF224F" w:rsidRDefault="00597170" w:rsidP="00AF6E1A">
      <w:pPr>
        <w:pStyle w:val="NoSpacing"/>
        <w:numPr>
          <w:ilvl w:val="0"/>
          <w:numId w:val="37"/>
        </w:numPr>
        <w:spacing w:after="120"/>
        <w:ind w:left="426" w:hanging="426"/>
      </w:pPr>
      <w:r w:rsidRPr="00FF224F">
        <w:t>Ask the employee about the types (role-related, technology-related, process-related, etc.) of networks he/she is interested in being connected to based on his/her future career aspirations</w:t>
      </w:r>
    </w:p>
    <w:p w14:paraId="27CF2A52" w14:textId="77777777" w:rsidR="00597170" w:rsidRPr="00FF224F" w:rsidRDefault="00597170" w:rsidP="00AF6E1A">
      <w:pPr>
        <w:pStyle w:val="NoSpacing"/>
        <w:numPr>
          <w:ilvl w:val="0"/>
          <w:numId w:val="37"/>
        </w:numPr>
        <w:spacing w:after="120"/>
        <w:ind w:left="426" w:hanging="426"/>
      </w:pPr>
      <w:r w:rsidRPr="00FF224F">
        <w:t>Discuss the types of networks the employee needs to be connected to in order to be successful in future roles and how the organization can help him/her connect to them.</w:t>
      </w:r>
    </w:p>
    <w:p w14:paraId="51975272" w14:textId="77777777" w:rsidR="00597170" w:rsidRPr="00FF224F" w:rsidRDefault="00597170" w:rsidP="00AF6E1A">
      <w:pPr>
        <w:pStyle w:val="NoSpacing"/>
        <w:numPr>
          <w:ilvl w:val="0"/>
          <w:numId w:val="37"/>
        </w:numPr>
        <w:spacing w:after="120"/>
        <w:ind w:left="426" w:hanging="426"/>
      </w:pPr>
      <w:r w:rsidRPr="00FF224F">
        <w:t>Discuss the employee’s current networks and how they can contribute to a high level of future performance.</w:t>
      </w:r>
    </w:p>
    <w:p w14:paraId="3542C445" w14:textId="77777777" w:rsidR="00597170" w:rsidRPr="00FF224F" w:rsidRDefault="00597170" w:rsidP="00AF6E1A">
      <w:pPr>
        <w:pStyle w:val="NoSpacing"/>
        <w:numPr>
          <w:ilvl w:val="0"/>
          <w:numId w:val="37"/>
        </w:numPr>
        <w:ind w:left="426" w:hanging="426"/>
      </w:pPr>
      <w:r w:rsidRPr="00FF224F">
        <w:t>Discuss the peers and senior leaders who could have a positive impact on the employee’s future performance as mentors and coaches.</w:t>
      </w:r>
    </w:p>
    <w:p w14:paraId="5D705146" w14:textId="77777777" w:rsidR="00597170" w:rsidRPr="00D25D9C" w:rsidRDefault="00597170" w:rsidP="00597170">
      <w:pPr>
        <w:pStyle w:val="NoSpacing"/>
      </w:pPr>
      <w:r>
        <w:br w:type="page"/>
      </w:r>
    </w:p>
    <w:p w14:paraId="38EACBD6" w14:textId="736297F5" w:rsidR="00597170" w:rsidRDefault="00FE2E0B" w:rsidP="00597170">
      <w:pPr>
        <w:pStyle w:val="Heading1"/>
      </w:pPr>
      <w:bookmarkStart w:id="72" w:name="_Toc49280551"/>
      <w:bookmarkStart w:id="73" w:name="_Toc49761724"/>
      <w:r>
        <w:lastRenderedPageBreak/>
        <w:t>EDRS Conversation</w:t>
      </w:r>
      <w:r>
        <w:t xml:space="preserve">: </w:t>
      </w:r>
      <w:r w:rsidR="00597170">
        <w:t>Guide to Delivering Performance Reviews</w:t>
      </w:r>
      <w:bookmarkEnd w:id="72"/>
      <w:bookmarkEnd w:id="73"/>
    </w:p>
    <w:p w14:paraId="229AAFAE" w14:textId="77777777" w:rsidR="00597170" w:rsidRDefault="00597170" w:rsidP="00597170">
      <w:pPr>
        <w:pStyle w:val="Heading2"/>
      </w:pPr>
      <w:bookmarkStart w:id="74" w:name="_Toc49280552"/>
      <w:bookmarkStart w:id="75" w:name="_Toc49761725"/>
      <w:r>
        <w:rPr>
          <w:noProof/>
        </w:rPr>
        <w:drawing>
          <wp:anchor distT="0" distB="0" distL="114300" distR="114300" simplePos="0" relativeHeight="251677696" behindDoc="0" locked="0" layoutInCell="1" allowOverlap="1" wp14:anchorId="26F991B3" wp14:editId="4D67D4B8">
            <wp:simplePos x="0" y="0"/>
            <wp:positionH relativeFrom="margin">
              <wp:posOffset>-196850</wp:posOffset>
            </wp:positionH>
            <wp:positionV relativeFrom="paragraph">
              <wp:posOffset>431800</wp:posOffset>
            </wp:positionV>
            <wp:extent cx="6677025" cy="4819650"/>
            <wp:effectExtent l="0" t="0" r="9525" b="0"/>
            <wp:wrapSquare wrapText="bothSides"/>
            <wp:docPr id="30" name="Picture 1"/>
            <wp:cNvGraphicFramePr/>
            <a:graphic xmlns:a="http://schemas.openxmlformats.org/drawingml/2006/main">
              <a:graphicData uri="http://schemas.openxmlformats.org/drawingml/2006/picture">
                <pic:pic xmlns:pic="http://schemas.openxmlformats.org/drawingml/2006/picture">
                  <pic:nvPicPr>
                    <pic:cNvPr id="28" name="Picture 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77025" cy="4819650"/>
                    </a:xfrm>
                    <a:prstGeom prst="rect">
                      <a:avLst/>
                    </a:prstGeom>
                    <a:noFill/>
                    <a:ln>
                      <a:noFill/>
                    </a:ln>
                  </pic:spPr>
                </pic:pic>
              </a:graphicData>
            </a:graphic>
            <wp14:sizeRelH relativeFrom="margin">
              <wp14:pctWidth>0</wp14:pctWidth>
            </wp14:sizeRelH>
            <wp14:sizeRelV relativeFrom="margin">
              <wp14:pctHeight>0</wp14:pctHeight>
            </wp14:sizeRelV>
          </wp:anchor>
        </w:drawing>
      </w:r>
      <w:r>
        <w:t>Checklist for an Effective Review Discussion</w:t>
      </w:r>
      <w:bookmarkEnd w:id="74"/>
      <w:bookmarkEnd w:id="75"/>
    </w:p>
    <w:p w14:paraId="23525F02" w14:textId="77777777" w:rsidR="00597170" w:rsidRDefault="00597170" w:rsidP="00597170">
      <w:pPr>
        <w:spacing w:after="160" w:line="259" w:lineRule="auto"/>
        <w:rPr>
          <w:rFonts w:asciiTheme="majorHAnsi" w:eastAsiaTheme="majorEastAsia" w:hAnsiTheme="majorHAnsi" w:cstheme="majorBidi"/>
          <w:b/>
          <w:color w:val="567DC3" w:themeColor="accent6"/>
          <w:sz w:val="24"/>
          <w:szCs w:val="26"/>
        </w:rPr>
      </w:pPr>
      <w:r>
        <w:br w:type="page"/>
      </w:r>
    </w:p>
    <w:p w14:paraId="2A139D6E" w14:textId="597CB870" w:rsidR="00597170" w:rsidRDefault="00597170" w:rsidP="00597170">
      <w:pPr>
        <w:pStyle w:val="Heading1"/>
      </w:pPr>
      <w:bookmarkStart w:id="76" w:name="_Toc49280553"/>
      <w:bookmarkStart w:id="77" w:name="_Toc49761726"/>
      <w:r>
        <w:rPr>
          <w:rFonts w:ascii="Times New Roman" w:hAnsi="Times New Roman"/>
          <w:noProof/>
          <w:sz w:val="24"/>
          <w:szCs w:val="24"/>
          <w:lang w:eastAsia="en-AU"/>
        </w:rPr>
        <w:lastRenderedPageBreak/>
        <mc:AlternateContent>
          <mc:Choice Requires="wps">
            <w:drawing>
              <wp:anchor distT="0" distB="0" distL="114300" distR="114300" simplePos="0" relativeHeight="251678720" behindDoc="1" locked="0" layoutInCell="1" allowOverlap="1" wp14:anchorId="620EAEA0" wp14:editId="684E1606">
                <wp:simplePos x="0" y="0"/>
                <wp:positionH relativeFrom="margin">
                  <wp:align>left</wp:align>
                </wp:positionH>
                <wp:positionV relativeFrom="paragraph">
                  <wp:posOffset>1121410</wp:posOffset>
                </wp:positionV>
                <wp:extent cx="6143625" cy="552450"/>
                <wp:effectExtent l="0" t="0" r="9525" b="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552450"/>
                        </a:xfrm>
                        <a:prstGeom prst="rect">
                          <a:avLst/>
                        </a:prstGeom>
                        <a:solidFill>
                          <a:schemeClr val="accent6">
                            <a:lumMod val="20000"/>
                            <a:lumOff val="80000"/>
                          </a:schemeClr>
                        </a:solidFill>
                        <a:ln>
                          <a:noFill/>
                        </a:ln>
                      </wps:spPr>
                      <wps:txbx>
                        <w:txbxContent>
                          <w:p w14:paraId="1C0D05A6" w14:textId="77777777" w:rsidR="003E3871" w:rsidRPr="00E04A3A" w:rsidRDefault="003E3871" w:rsidP="00597170">
                            <w:pPr>
                              <w:shd w:val="clear" w:color="auto" w:fill="DDE4F3" w:themeFill="accent6" w:themeFillTint="33"/>
                              <w:tabs>
                                <w:tab w:val="left" w:pos="1418"/>
                              </w:tabs>
                              <w:autoSpaceDE w:val="0"/>
                              <w:autoSpaceDN w:val="0"/>
                              <w:adjustRightInd w:val="0"/>
                              <w:spacing w:after="0"/>
                              <w:ind w:left="1418" w:hanging="1418"/>
                              <w:rPr>
                                <w:rFonts w:cstheme="minorHAnsi"/>
                                <w:szCs w:val="20"/>
                              </w:rPr>
                            </w:pPr>
                            <w:r w:rsidRPr="00D25D9C">
                              <w:rPr>
                                <w:rFonts w:cstheme="minorHAnsi"/>
                                <w:b/>
                                <w:szCs w:val="20"/>
                                <w:lang w:eastAsia="en-AU"/>
                              </w:rPr>
                              <w:t>Instructions</w:t>
                            </w:r>
                            <w:r w:rsidRPr="00FF224F">
                              <w:rPr>
                                <w:rFonts w:cstheme="minorHAnsi"/>
                                <w:b/>
                                <w:bCs/>
                                <w:szCs w:val="20"/>
                                <w:lang w:eastAsia="en-AU"/>
                              </w:rPr>
                              <w:t>:</w:t>
                            </w:r>
                            <w:r w:rsidRPr="00D25D9C">
                              <w:rPr>
                                <w:rFonts w:cstheme="minorHAnsi"/>
                                <w:szCs w:val="20"/>
                                <w:lang w:eastAsia="en-AU"/>
                              </w:rPr>
                              <w:tab/>
                            </w:r>
                            <w:r w:rsidRPr="00E04A3A">
                              <w:rPr>
                                <w:rFonts w:cs="Calibri"/>
                                <w:color w:val="000000"/>
                                <w:szCs w:val="20"/>
                                <w:lang w:eastAsia="en-AU"/>
                              </w:rPr>
                              <w:t>Use this sample email when preparing your communication to employees outlining expectations for the performance review.  Please note this is a sample template and modifications required to this template are underlined below.</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20EAEA0" id="Text Box 31" o:spid="_x0000_s1033" type="#_x0000_t202" style="position:absolute;margin-left:0;margin-top:88.3pt;width:483.75pt;height:43.5pt;z-index:-251637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" fillcolor="#dde4f3 [665]" stroked="f">
                <v:textbox inset="0,0,0,0">
                  <w:txbxContent>
                    <w:p w14:paraId="1C0D05A6" w14:textId="77777777" w:rsidR="003E3871" w:rsidRPr="00E04A3A" w:rsidRDefault="003E3871" w:rsidP="00597170">
                      <w:pPr>
                        <w:shd w:val="clear" w:color="auto" w:fill="DDE4F3" w:themeFill="accent6" w:themeFillTint="33"/>
                        <w:tabs>
                          <w:tab w:val="left" w:pos="1418"/>
                        </w:tabs>
                        <w:autoSpaceDE w:val="0"/>
                        <w:autoSpaceDN w:val="0"/>
                        <w:adjustRightInd w:val="0"/>
                        <w:spacing w:after="0"/>
                        <w:ind w:left="1418" w:hanging="1418"/>
                        <w:rPr>
                          <w:rFonts w:cstheme="minorHAnsi"/>
                          <w:szCs w:val="20"/>
                        </w:rPr>
                      </w:pPr>
                      <w:r w:rsidRPr="00D25D9C">
                        <w:rPr>
                          <w:rFonts w:cstheme="minorHAnsi"/>
                          <w:b/>
                          <w:szCs w:val="20"/>
                          <w:lang w:eastAsia="en-AU"/>
                        </w:rPr>
                        <w:t>Instructions</w:t>
                      </w:r>
                      <w:r w:rsidRPr="00FF224F">
                        <w:rPr>
                          <w:rFonts w:cstheme="minorHAnsi"/>
                          <w:b/>
                          <w:bCs/>
                          <w:szCs w:val="20"/>
                          <w:lang w:eastAsia="en-AU"/>
                        </w:rPr>
                        <w:t>:</w:t>
                      </w:r>
                      <w:r w:rsidRPr="00D25D9C">
                        <w:rPr>
                          <w:rFonts w:cstheme="minorHAnsi"/>
                          <w:szCs w:val="20"/>
                          <w:lang w:eastAsia="en-AU"/>
                        </w:rPr>
                        <w:tab/>
                      </w:r>
                      <w:r w:rsidRPr="00E04A3A">
                        <w:rPr>
                          <w:rFonts w:cs="Calibri"/>
                          <w:color w:val="000000"/>
                          <w:szCs w:val="20"/>
                          <w:lang w:eastAsia="en-AU"/>
                        </w:rPr>
                        <w:t>Use this sample email when preparing your communication to employees outlining expectations for the performance review.  Please note this is a sample template and modifications required to this template are underlined below.</w:t>
                      </w:r>
                    </w:p>
                  </w:txbxContent>
                </v:textbox>
                <w10:wrap type="square" anchorx="margin"/>
              </v:shape>
            </w:pict>
          </mc:Fallback>
        </mc:AlternateContent>
      </w:r>
      <w:r>
        <w:t xml:space="preserve">EDRS Conversation:  Email template for </w:t>
      </w:r>
      <w:r w:rsidR="00A80427">
        <w:t>M</w:t>
      </w:r>
      <w:r>
        <w:t>anagers</w:t>
      </w:r>
      <w:bookmarkEnd w:id="76"/>
      <w:bookmarkEnd w:id="77"/>
    </w:p>
    <w:p w14:paraId="4D8B464C" w14:textId="77777777" w:rsidR="00597170" w:rsidRDefault="00597170" w:rsidP="00597170">
      <w:pPr>
        <w:pStyle w:val="NoSpacing"/>
      </w:pPr>
    </w:p>
    <w:p w14:paraId="7314BA6E" w14:textId="77777777" w:rsidR="00597170" w:rsidRPr="00FE2E0B" w:rsidRDefault="00597170" w:rsidP="00597170">
      <w:pPr>
        <w:pStyle w:val="NoSpacing"/>
        <w:rPr>
          <w:b/>
          <w:sz w:val="18"/>
          <w:szCs w:val="18"/>
          <w:u w:val="single"/>
        </w:rPr>
      </w:pPr>
      <w:r w:rsidRPr="00FE2E0B">
        <w:rPr>
          <w:sz w:val="18"/>
          <w:szCs w:val="18"/>
        </w:rPr>
        <w:t xml:space="preserve">Dear </w:t>
      </w:r>
      <w:r w:rsidRPr="00FE2E0B">
        <w:rPr>
          <w:b/>
          <w:i/>
          <w:iCs/>
          <w:sz w:val="18"/>
          <w:szCs w:val="18"/>
          <w:u w:val="single"/>
        </w:rPr>
        <w:t>insert name</w:t>
      </w:r>
    </w:p>
    <w:p w14:paraId="7D411295" w14:textId="77777777" w:rsidR="00597170" w:rsidRPr="00FE2E0B" w:rsidRDefault="00597170" w:rsidP="00597170">
      <w:pPr>
        <w:pStyle w:val="NoSpacing"/>
        <w:rPr>
          <w:sz w:val="18"/>
          <w:szCs w:val="18"/>
        </w:rPr>
      </w:pPr>
    </w:p>
    <w:p w14:paraId="4472CB73" w14:textId="77777777" w:rsidR="00597170" w:rsidRPr="00FE2E0B" w:rsidRDefault="00597170" w:rsidP="00597170">
      <w:pPr>
        <w:pStyle w:val="NoSpacing"/>
        <w:rPr>
          <w:sz w:val="18"/>
          <w:szCs w:val="18"/>
        </w:rPr>
      </w:pPr>
      <w:r w:rsidRPr="00FE2E0B">
        <w:rPr>
          <w:sz w:val="18"/>
          <w:szCs w:val="18"/>
        </w:rPr>
        <w:t>As we approach the review cycle for the Employee Development and Review Scheme, I would like to share with you the process for completing your EDRS and the focus should be:</w:t>
      </w:r>
    </w:p>
    <w:p w14:paraId="02F3D538" w14:textId="77777777" w:rsidR="00597170" w:rsidRPr="00FE2E0B" w:rsidRDefault="00597170" w:rsidP="00AF6E1A">
      <w:pPr>
        <w:pStyle w:val="NoSpacing"/>
        <w:numPr>
          <w:ilvl w:val="0"/>
          <w:numId w:val="38"/>
        </w:numPr>
        <w:spacing w:before="120"/>
        <w:ind w:left="425" w:hanging="425"/>
        <w:rPr>
          <w:sz w:val="18"/>
          <w:szCs w:val="18"/>
        </w:rPr>
      </w:pPr>
      <w:r w:rsidRPr="00FE2E0B">
        <w:rPr>
          <w:b/>
          <w:sz w:val="18"/>
          <w:szCs w:val="18"/>
        </w:rPr>
        <w:t xml:space="preserve">Closing out the </w:t>
      </w:r>
      <w:r w:rsidRPr="00FE2E0B">
        <w:rPr>
          <w:b/>
          <w:sz w:val="18"/>
          <w:szCs w:val="18"/>
          <w:u w:val="single"/>
        </w:rPr>
        <w:t xml:space="preserve">current plan period by </w:t>
      </w:r>
      <w:r w:rsidRPr="00FE2E0B">
        <w:rPr>
          <w:b/>
          <w:i/>
          <w:iCs/>
          <w:sz w:val="18"/>
          <w:szCs w:val="18"/>
          <w:u w:val="single"/>
        </w:rPr>
        <w:t>insert specific date</w:t>
      </w:r>
    </w:p>
    <w:p w14:paraId="5F478209" w14:textId="77777777" w:rsidR="00597170" w:rsidRPr="00FE2E0B" w:rsidRDefault="00597170" w:rsidP="00597170">
      <w:pPr>
        <w:pStyle w:val="NoSpacing"/>
        <w:rPr>
          <w:sz w:val="18"/>
          <w:szCs w:val="18"/>
        </w:rPr>
      </w:pPr>
    </w:p>
    <w:p w14:paraId="5554720E" w14:textId="77777777" w:rsidR="00597170" w:rsidRPr="00FE2E0B" w:rsidRDefault="00597170" w:rsidP="00597170">
      <w:pPr>
        <w:pStyle w:val="NoSpacing"/>
        <w:tabs>
          <w:tab w:val="left" w:pos="426"/>
        </w:tabs>
        <w:ind w:left="426" w:hanging="426"/>
        <w:rPr>
          <w:sz w:val="18"/>
          <w:szCs w:val="18"/>
        </w:rPr>
      </w:pPr>
      <w:r w:rsidRPr="00FE2E0B">
        <w:rPr>
          <w:b/>
          <w:sz w:val="18"/>
          <w:szCs w:val="18"/>
        </w:rPr>
        <w:tab/>
        <w:t xml:space="preserve">Focus </w:t>
      </w:r>
      <w:proofErr w:type="gramStart"/>
      <w:r w:rsidRPr="00FE2E0B">
        <w:rPr>
          <w:b/>
          <w:sz w:val="18"/>
          <w:szCs w:val="18"/>
        </w:rPr>
        <w:t>on:</w:t>
      </w:r>
      <w:proofErr w:type="gramEnd"/>
      <w:r w:rsidRPr="00FE2E0B">
        <w:rPr>
          <w:b/>
          <w:sz w:val="18"/>
          <w:szCs w:val="18"/>
        </w:rPr>
        <w:t xml:space="preserve"> </w:t>
      </w:r>
      <w:r w:rsidRPr="00FE2E0B">
        <w:rPr>
          <w:sz w:val="18"/>
          <w:szCs w:val="18"/>
          <w:lang w:val="en-US"/>
        </w:rPr>
        <w:t>reviewing achievements, objectives not met, areas for improvement and reflection on professional development undertaken</w:t>
      </w:r>
    </w:p>
    <w:p w14:paraId="23A86B50" w14:textId="77777777" w:rsidR="00597170" w:rsidRPr="00FE2E0B" w:rsidRDefault="00597170" w:rsidP="00597170">
      <w:pPr>
        <w:pStyle w:val="NoSpacing"/>
        <w:tabs>
          <w:tab w:val="left" w:pos="426"/>
        </w:tabs>
        <w:ind w:left="426" w:hanging="426"/>
        <w:rPr>
          <w:rFonts w:cs="Arial"/>
          <w:sz w:val="18"/>
          <w:szCs w:val="18"/>
          <w:lang w:val="en-US"/>
        </w:rPr>
      </w:pPr>
    </w:p>
    <w:p w14:paraId="0F29A8F1" w14:textId="77777777" w:rsidR="00597170" w:rsidRPr="00FE2E0B" w:rsidRDefault="00597170" w:rsidP="00597170">
      <w:pPr>
        <w:pStyle w:val="NoSpacing"/>
        <w:tabs>
          <w:tab w:val="left" w:pos="426"/>
        </w:tabs>
        <w:ind w:left="426" w:hanging="426"/>
        <w:rPr>
          <w:rFonts w:cs="Arial"/>
          <w:sz w:val="18"/>
          <w:szCs w:val="18"/>
        </w:rPr>
      </w:pPr>
      <w:r w:rsidRPr="00FE2E0B">
        <w:rPr>
          <w:rFonts w:cs="Arial"/>
          <w:b/>
          <w:sz w:val="18"/>
          <w:szCs w:val="18"/>
          <w:lang w:val="en-US"/>
        </w:rPr>
        <w:tab/>
        <w:t>Tool:</w:t>
      </w:r>
      <w:r w:rsidRPr="00FE2E0B">
        <w:rPr>
          <w:rFonts w:cs="Arial"/>
          <w:sz w:val="18"/>
          <w:szCs w:val="18"/>
          <w:lang w:val="en-US"/>
        </w:rPr>
        <w:t xml:space="preserve"> y</w:t>
      </w:r>
      <w:r w:rsidRPr="00FE2E0B">
        <w:rPr>
          <w:rFonts w:cs="Arial"/>
          <w:sz w:val="18"/>
          <w:szCs w:val="18"/>
        </w:rPr>
        <w:t xml:space="preserve">our plan should be at </w:t>
      </w:r>
      <w:r w:rsidRPr="00FE2E0B">
        <w:rPr>
          <w:rFonts w:cs="Arial"/>
          <w:b/>
          <w:sz w:val="18"/>
          <w:szCs w:val="18"/>
        </w:rPr>
        <w:t xml:space="preserve">Stage 3: Approved </w:t>
      </w:r>
      <w:r w:rsidRPr="00FE2E0B">
        <w:rPr>
          <w:rFonts w:cs="Arial"/>
          <w:sz w:val="18"/>
          <w:szCs w:val="18"/>
        </w:rPr>
        <w:t xml:space="preserve">in the EDRS Manager Tool.  Ae we move towards the end the plan period you will need to make comments about how the plan has gone (and attach supporting documents as required).  Once you have finalised your plan, move to </w:t>
      </w:r>
      <w:r w:rsidRPr="00FE2E0B">
        <w:rPr>
          <w:rFonts w:cs="Arial"/>
          <w:b/>
          <w:sz w:val="18"/>
          <w:szCs w:val="18"/>
        </w:rPr>
        <w:t xml:space="preserve">Stage 4: Ready to finish. </w:t>
      </w:r>
      <w:r w:rsidRPr="00FE2E0B">
        <w:rPr>
          <w:rFonts w:cs="Arial"/>
          <w:sz w:val="18"/>
          <w:szCs w:val="18"/>
        </w:rPr>
        <w:t>This plan will be reviewed in your EDRS meeting along with the draft plan for the following period.</w:t>
      </w:r>
    </w:p>
    <w:p w14:paraId="4C42E6F6" w14:textId="77777777" w:rsidR="00597170" w:rsidRPr="00FE2E0B" w:rsidRDefault="00597170" w:rsidP="00597170">
      <w:pPr>
        <w:pStyle w:val="NoSpacing"/>
        <w:tabs>
          <w:tab w:val="left" w:pos="426"/>
        </w:tabs>
        <w:ind w:left="426" w:hanging="426"/>
        <w:rPr>
          <w:rFonts w:cs="Arial"/>
          <w:sz w:val="18"/>
          <w:szCs w:val="18"/>
          <w:lang w:val="en-US"/>
        </w:rPr>
      </w:pPr>
    </w:p>
    <w:p w14:paraId="3DA35B29" w14:textId="77777777" w:rsidR="00597170" w:rsidRPr="00FE2E0B" w:rsidRDefault="00597170" w:rsidP="00AF6E1A">
      <w:pPr>
        <w:pStyle w:val="NoSpacing"/>
        <w:numPr>
          <w:ilvl w:val="0"/>
          <w:numId w:val="38"/>
        </w:numPr>
        <w:tabs>
          <w:tab w:val="left" w:pos="426"/>
        </w:tabs>
        <w:ind w:left="426" w:hanging="426"/>
        <w:rPr>
          <w:rFonts w:cs="Arial"/>
          <w:b/>
          <w:sz w:val="18"/>
          <w:szCs w:val="18"/>
        </w:rPr>
      </w:pPr>
      <w:r w:rsidRPr="00FE2E0B">
        <w:rPr>
          <w:rFonts w:cs="Arial"/>
          <w:b/>
          <w:sz w:val="18"/>
          <w:szCs w:val="18"/>
        </w:rPr>
        <w:t xml:space="preserve">Develop a draft plan for </w:t>
      </w:r>
      <w:r w:rsidRPr="00FE2E0B">
        <w:rPr>
          <w:rFonts w:cs="Arial"/>
          <w:b/>
          <w:sz w:val="18"/>
          <w:szCs w:val="18"/>
          <w:u w:val="single"/>
        </w:rPr>
        <w:t>new plan period by</w:t>
      </w:r>
      <w:r w:rsidRPr="00FE2E0B">
        <w:rPr>
          <w:rFonts w:cs="Arial"/>
          <w:b/>
          <w:sz w:val="18"/>
          <w:szCs w:val="18"/>
        </w:rPr>
        <w:t xml:space="preserve"> </w:t>
      </w:r>
      <w:r w:rsidRPr="00FE2E0B">
        <w:rPr>
          <w:rFonts w:cs="Arial"/>
          <w:b/>
          <w:i/>
          <w:iCs/>
          <w:sz w:val="18"/>
          <w:szCs w:val="18"/>
          <w:u w:val="single"/>
        </w:rPr>
        <w:t>insert specific date</w:t>
      </w:r>
      <w:r w:rsidRPr="00FE2E0B">
        <w:rPr>
          <w:rFonts w:cs="Arial"/>
          <w:b/>
          <w:sz w:val="18"/>
          <w:szCs w:val="18"/>
          <w:u w:val="single"/>
        </w:rPr>
        <w:t xml:space="preserve"> </w:t>
      </w:r>
    </w:p>
    <w:p w14:paraId="3EED0E09" w14:textId="77777777" w:rsidR="00597170" w:rsidRPr="00FE2E0B" w:rsidRDefault="00597170" w:rsidP="00597170">
      <w:pPr>
        <w:pStyle w:val="NoSpacing"/>
        <w:tabs>
          <w:tab w:val="left" w:pos="426"/>
        </w:tabs>
        <w:ind w:left="426" w:hanging="426"/>
        <w:rPr>
          <w:rFonts w:cs="Arial"/>
          <w:b/>
          <w:sz w:val="18"/>
          <w:szCs w:val="18"/>
          <w:lang w:val="en-US"/>
        </w:rPr>
      </w:pPr>
    </w:p>
    <w:p w14:paraId="27403674" w14:textId="77777777" w:rsidR="00597170" w:rsidRPr="00FE2E0B" w:rsidRDefault="00597170" w:rsidP="00597170">
      <w:pPr>
        <w:pStyle w:val="NoSpacing"/>
        <w:tabs>
          <w:tab w:val="left" w:pos="426"/>
        </w:tabs>
        <w:ind w:left="426" w:hanging="426"/>
        <w:rPr>
          <w:rFonts w:cs="Arial"/>
          <w:sz w:val="18"/>
          <w:szCs w:val="18"/>
          <w:lang w:val="en-US"/>
        </w:rPr>
      </w:pPr>
      <w:r w:rsidRPr="00FE2E0B">
        <w:rPr>
          <w:rFonts w:cs="Arial"/>
          <w:b/>
          <w:sz w:val="18"/>
          <w:szCs w:val="18"/>
          <w:lang w:val="en-US"/>
        </w:rPr>
        <w:tab/>
        <w:t xml:space="preserve">Focus </w:t>
      </w:r>
      <w:proofErr w:type="gramStart"/>
      <w:r w:rsidRPr="00FE2E0B">
        <w:rPr>
          <w:rFonts w:cs="Arial"/>
          <w:b/>
          <w:sz w:val="18"/>
          <w:szCs w:val="18"/>
          <w:lang w:val="en-US"/>
        </w:rPr>
        <w:t>on:</w:t>
      </w:r>
      <w:proofErr w:type="gramEnd"/>
      <w:r w:rsidRPr="00FE2E0B">
        <w:rPr>
          <w:rFonts w:cs="Arial"/>
          <w:sz w:val="18"/>
          <w:szCs w:val="18"/>
          <w:lang w:val="en-US"/>
        </w:rPr>
        <w:t xml:space="preserve"> think about desired work and development objectives, and identify relevant professional development opportunities.  Include at least one ‘values objective’ as a focus for the coming year.</w:t>
      </w:r>
    </w:p>
    <w:p w14:paraId="6575C90B" w14:textId="77777777" w:rsidR="00597170" w:rsidRPr="00FE2E0B" w:rsidRDefault="00597170" w:rsidP="00597170">
      <w:pPr>
        <w:pStyle w:val="NoSpacing"/>
        <w:tabs>
          <w:tab w:val="left" w:pos="426"/>
        </w:tabs>
        <w:ind w:left="426" w:hanging="426"/>
        <w:rPr>
          <w:rFonts w:cs="Arial"/>
          <w:sz w:val="18"/>
          <w:szCs w:val="18"/>
        </w:rPr>
      </w:pPr>
    </w:p>
    <w:p w14:paraId="72AEA115" w14:textId="77777777" w:rsidR="00597170" w:rsidRPr="00FE2E0B" w:rsidRDefault="00597170" w:rsidP="00597170">
      <w:pPr>
        <w:pStyle w:val="NoSpacing"/>
        <w:tabs>
          <w:tab w:val="left" w:pos="426"/>
        </w:tabs>
        <w:ind w:left="426" w:hanging="426"/>
        <w:rPr>
          <w:rFonts w:cs="Arial"/>
          <w:sz w:val="18"/>
          <w:szCs w:val="18"/>
        </w:rPr>
      </w:pPr>
      <w:r w:rsidRPr="00FE2E0B">
        <w:rPr>
          <w:rFonts w:cs="Arial"/>
          <w:b/>
          <w:sz w:val="18"/>
          <w:szCs w:val="18"/>
          <w:lang w:val="en-US"/>
        </w:rPr>
        <w:tab/>
        <w:t>Tool:</w:t>
      </w:r>
      <w:r w:rsidRPr="00FE2E0B">
        <w:rPr>
          <w:rFonts w:cs="Arial"/>
          <w:sz w:val="18"/>
          <w:szCs w:val="18"/>
          <w:lang w:val="en-US"/>
        </w:rPr>
        <w:t xml:space="preserve"> y</w:t>
      </w:r>
      <w:proofErr w:type="spellStart"/>
      <w:r w:rsidRPr="00FE2E0B">
        <w:rPr>
          <w:rFonts w:cs="Arial"/>
          <w:sz w:val="18"/>
          <w:szCs w:val="18"/>
        </w:rPr>
        <w:t>ou</w:t>
      </w:r>
      <w:proofErr w:type="spellEnd"/>
      <w:r w:rsidRPr="00FE2E0B">
        <w:rPr>
          <w:rFonts w:cs="Arial"/>
          <w:sz w:val="18"/>
          <w:szCs w:val="18"/>
        </w:rPr>
        <w:t xml:space="preserve"> are required to develop a new plan for the coming plan period.  Once you have finalised this draft plan, you need to move the plan to </w:t>
      </w:r>
      <w:r w:rsidRPr="00FE2E0B">
        <w:rPr>
          <w:rFonts w:cs="Arial"/>
          <w:b/>
          <w:sz w:val="18"/>
          <w:szCs w:val="18"/>
        </w:rPr>
        <w:t xml:space="preserve">Stage 2: Ready to approve.  </w:t>
      </w:r>
      <w:r w:rsidRPr="00FE2E0B">
        <w:rPr>
          <w:rFonts w:cs="Arial"/>
          <w:sz w:val="18"/>
          <w:szCs w:val="18"/>
        </w:rPr>
        <w:t>This plan will form the basis for planning work and development objectives for the year ahead.</w:t>
      </w:r>
    </w:p>
    <w:p w14:paraId="306686A9" w14:textId="77777777" w:rsidR="00597170" w:rsidRPr="00FE2E0B" w:rsidRDefault="00597170" w:rsidP="00597170">
      <w:pPr>
        <w:pStyle w:val="NoSpacing"/>
        <w:rPr>
          <w:sz w:val="18"/>
          <w:szCs w:val="18"/>
        </w:rPr>
      </w:pPr>
    </w:p>
    <w:p w14:paraId="6848C7C0" w14:textId="77777777" w:rsidR="00597170" w:rsidRPr="00FE2E0B" w:rsidRDefault="00597170" w:rsidP="00597170">
      <w:pPr>
        <w:pStyle w:val="NoSpacing"/>
        <w:rPr>
          <w:b/>
          <w:sz w:val="18"/>
          <w:szCs w:val="18"/>
          <w:u w:val="single"/>
        </w:rPr>
      </w:pPr>
      <w:r w:rsidRPr="00FE2E0B">
        <w:rPr>
          <w:b/>
          <w:sz w:val="18"/>
          <w:szCs w:val="18"/>
          <w:u w:val="single"/>
        </w:rPr>
        <w:t>Recommended focus areas (dependant on the business area)</w:t>
      </w:r>
    </w:p>
    <w:p w14:paraId="4B240018" w14:textId="77777777" w:rsidR="00597170" w:rsidRPr="00FE2E0B" w:rsidRDefault="00597170" w:rsidP="00597170">
      <w:pPr>
        <w:pStyle w:val="NoSpacing"/>
        <w:rPr>
          <w:b/>
          <w:sz w:val="18"/>
          <w:szCs w:val="18"/>
          <w:u w:val="single"/>
        </w:rPr>
      </w:pPr>
    </w:p>
    <w:p w14:paraId="3F246F69" w14:textId="77777777" w:rsidR="00597170" w:rsidRPr="00FE2E0B" w:rsidRDefault="00597170" w:rsidP="00AF6E1A">
      <w:pPr>
        <w:pStyle w:val="NoSpacing"/>
        <w:numPr>
          <w:ilvl w:val="0"/>
          <w:numId w:val="39"/>
        </w:numPr>
        <w:ind w:left="425" w:hanging="425"/>
        <w:rPr>
          <w:rFonts w:cs="Arial"/>
          <w:sz w:val="18"/>
          <w:szCs w:val="18"/>
        </w:rPr>
      </w:pPr>
      <w:r w:rsidRPr="00FE2E0B">
        <w:rPr>
          <w:rFonts w:cs="Arial"/>
          <w:sz w:val="18"/>
          <w:szCs w:val="18"/>
        </w:rPr>
        <w:t xml:space="preserve">Faculty/Division/University strategic priorities </w:t>
      </w:r>
    </w:p>
    <w:p w14:paraId="73D2EF0D" w14:textId="77777777" w:rsidR="00597170" w:rsidRPr="00FE2E0B" w:rsidRDefault="00597170" w:rsidP="00AF6E1A">
      <w:pPr>
        <w:pStyle w:val="NoSpacing"/>
        <w:numPr>
          <w:ilvl w:val="0"/>
          <w:numId w:val="39"/>
        </w:numPr>
        <w:spacing w:before="120"/>
        <w:ind w:left="425" w:hanging="425"/>
        <w:rPr>
          <w:rFonts w:cs="Arial"/>
          <w:sz w:val="18"/>
          <w:szCs w:val="18"/>
        </w:rPr>
      </w:pPr>
      <w:r w:rsidRPr="00FE2E0B">
        <w:rPr>
          <w:rFonts w:cs="Arial"/>
          <w:sz w:val="18"/>
          <w:szCs w:val="18"/>
        </w:rPr>
        <w:t>Team objectives</w:t>
      </w:r>
    </w:p>
    <w:p w14:paraId="7E29B2BD" w14:textId="77777777" w:rsidR="00597170" w:rsidRPr="00FE2E0B" w:rsidRDefault="00597170" w:rsidP="00AF6E1A">
      <w:pPr>
        <w:pStyle w:val="NoSpacing"/>
        <w:numPr>
          <w:ilvl w:val="0"/>
          <w:numId w:val="39"/>
        </w:numPr>
        <w:spacing w:before="120"/>
        <w:ind w:left="425" w:hanging="425"/>
        <w:rPr>
          <w:rFonts w:cs="Arial"/>
          <w:sz w:val="18"/>
          <w:szCs w:val="18"/>
        </w:rPr>
      </w:pPr>
      <w:r w:rsidRPr="00FE2E0B">
        <w:rPr>
          <w:rFonts w:cs="Arial"/>
          <w:sz w:val="18"/>
          <w:szCs w:val="18"/>
        </w:rPr>
        <w:t xml:space="preserve">Values Objective: </w:t>
      </w:r>
      <w:r w:rsidRPr="00FE2E0B">
        <w:rPr>
          <w:rFonts w:cs="Arial"/>
          <w:iCs/>
          <w:sz w:val="18"/>
          <w:szCs w:val="18"/>
          <w:lang w:val="en-US"/>
        </w:rPr>
        <w:t xml:space="preserve">focus on the values demonstrated throughout the year and link to a future values objective. All employees are expected to have one values objectives for their </w:t>
      </w:r>
      <w:r w:rsidRPr="00FE2E0B">
        <w:rPr>
          <w:rFonts w:cs="Arial"/>
          <w:b/>
          <w:iCs/>
          <w:sz w:val="18"/>
          <w:szCs w:val="18"/>
          <w:u w:val="single"/>
          <w:lang w:val="en-US"/>
        </w:rPr>
        <w:t>XXXX</w:t>
      </w:r>
      <w:r w:rsidRPr="00FE2E0B">
        <w:rPr>
          <w:rFonts w:cs="Arial"/>
          <w:iCs/>
          <w:sz w:val="18"/>
          <w:szCs w:val="18"/>
          <w:lang w:val="en-US"/>
        </w:rPr>
        <w:t xml:space="preserve"> plan. </w:t>
      </w:r>
    </w:p>
    <w:p w14:paraId="20BB07F4" w14:textId="77777777" w:rsidR="00597170" w:rsidRPr="00FE2E0B" w:rsidRDefault="00597170" w:rsidP="00597170">
      <w:pPr>
        <w:pStyle w:val="NoSpacing"/>
        <w:rPr>
          <w:rFonts w:cs="Arial"/>
          <w:sz w:val="18"/>
          <w:szCs w:val="18"/>
        </w:rPr>
      </w:pPr>
    </w:p>
    <w:p w14:paraId="422CE8E4" w14:textId="77777777" w:rsidR="00597170" w:rsidRPr="00FE2E0B" w:rsidRDefault="00597170" w:rsidP="00597170">
      <w:pPr>
        <w:pStyle w:val="NoSpacing"/>
        <w:rPr>
          <w:rFonts w:cs="Arial"/>
          <w:b/>
          <w:sz w:val="18"/>
          <w:szCs w:val="18"/>
        </w:rPr>
      </w:pPr>
      <w:r w:rsidRPr="00FE2E0B">
        <w:rPr>
          <w:rFonts w:cs="Arial"/>
          <w:b/>
          <w:sz w:val="18"/>
          <w:szCs w:val="18"/>
        </w:rPr>
        <w:t>EDRS Meetings</w:t>
      </w:r>
    </w:p>
    <w:p w14:paraId="4FEF5715" w14:textId="77777777" w:rsidR="00597170" w:rsidRPr="00FE2E0B" w:rsidRDefault="00597170" w:rsidP="00597170">
      <w:pPr>
        <w:pStyle w:val="NoSpacing"/>
        <w:rPr>
          <w:rFonts w:cs="Arial"/>
          <w:b/>
          <w:sz w:val="18"/>
          <w:szCs w:val="18"/>
        </w:rPr>
      </w:pPr>
    </w:p>
    <w:p w14:paraId="2BEC9BD1" w14:textId="77777777" w:rsidR="00597170" w:rsidRPr="00FE2E0B" w:rsidRDefault="00597170" w:rsidP="00597170">
      <w:pPr>
        <w:pStyle w:val="NoSpacing"/>
        <w:rPr>
          <w:rFonts w:cs="Arial"/>
          <w:sz w:val="18"/>
          <w:szCs w:val="18"/>
        </w:rPr>
      </w:pPr>
      <w:r w:rsidRPr="00FE2E0B">
        <w:rPr>
          <w:rFonts w:cs="Arial"/>
          <w:sz w:val="18"/>
          <w:szCs w:val="18"/>
        </w:rPr>
        <w:t xml:space="preserve">Individual EDRS meetings will be scheduled from </w:t>
      </w:r>
      <w:r w:rsidRPr="00FE2E0B">
        <w:rPr>
          <w:rFonts w:cs="Arial"/>
          <w:b/>
          <w:sz w:val="18"/>
          <w:szCs w:val="18"/>
          <w:u w:val="single"/>
        </w:rPr>
        <w:t>INSERT DATE HERE</w:t>
      </w:r>
      <w:r w:rsidRPr="00FE2E0B">
        <w:rPr>
          <w:rFonts w:cs="Arial"/>
          <w:sz w:val="18"/>
          <w:szCs w:val="18"/>
        </w:rPr>
        <w:t>.  As mentioned earlier the focus of the conversation will be reviewing outcomes from the current plan and finalising a new plan for the year ahead.  The conversation will focus on:</w:t>
      </w:r>
    </w:p>
    <w:p w14:paraId="2F227CF0" w14:textId="77777777" w:rsidR="00597170" w:rsidRPr="00FE2E0B" w:rsidRDefault="00597170" w:rsidP="00AF6E1A">
      <w:pPr>
        <w:pStyle w:val="NoSpacing"/>
        <w:numPr>
          <w:ilvl w:val="0"/>
          <w:numId w:val="40"/>
        </w:numPr>
        <w:spacing w:before="120" w:after="120"/>
        <w:ind w:left="425" w:hanging="425"/>
        <w:rPr>
          <w:rFonts w:cs="Arial"/>
          <w:sz w:val="18"/>
          <w:szCs w:val="18"/>
        </w:rPr>
      </w:pPr>
      <w:r w:rsidRPr="00FE2E0B">
        <w:rPr>
          <w:rFonts w:cs="Arial"/>
          <w:sz w:val="18"/>
          <w:szCs w:val="18"/>
        </w:rPr>
        <w:t>Your role, responsibilities, deliverables and projects</w:t>
      </w:r>
    </w:p>
    <w:p w14:paraId="591FDF20" w14:textId="77777777" w:rsidR="00597170" w:rsidRPr="00FE2E0B" w:rsidRDefault="00597170" w:rsidP="00AF6E1A">
      <w:pPr>
        <w:pStyle w:val="NoSpacing"/>
        <w:numPr>
          <w:ilvl w:val="0"/>
          <w:numId w:val="40"/>
        </w:numPr>
        <w:spacing w:after="120"/>
        <w:ind w:left="425" w:hanging="425"/>
        <w:rPr>
          <w:rFonts w:cs="Arial"/>
          <w:sz w:val="18"/>
          <w:szCs w:val="18"/>
        </w:rPr>
      </w:pPr>
      <w:r w:rsidRPr="00FE2E0B">
        <w:rPr>
          <w:rFonts w:cs="Arial"/>
          <w:sz w:val="18"/>
          <w:szCs w:val="18"/>
        </w:rPr>
        <w:t>Teamwork, engagement and contributions to the Faculty/Division/Charles Sturt</w:t>
      </w:r>
    </w:p>
    <w:p w14:paraId="36BFA398" w14:textId="77777777" w:rsidR="00597170" w:rsidRPr="00FE2E0B" w:rsidRDefault="00597170" w:rsidP="00AF6E1A">
      <w:pPr>
        <w:pStyle w:val="NoSpacing"/>
        <w:numPr>
          <w:ilvl w:val="0"/>
          <w:numId w:val="40"/>
        </w:numPr>
        <w:spacing w:after="120"/>
        <w:ind w:left="425" w:hanging="425"/>
        <w:rPr>
          <w:rFonts w:cs="Arial"/>
          <w:sz w:val="18"/>
          <w:szCs w:val="18"/>
        </w:rPr>
      </w:pPr>
      <w:r w:rsidRPr="00FE2E0B">
        <w:rPr>
          <w:rFonts w:cs="Arial"/>
          <w:sz w:val="18"/>
          <w:szCs w:val="18"/>
        </w:rPr>
        <w:t>Professional development</w:t>
      </w:r>
    </w:p>
    <w:p w14:paraId="70F3D74E" w14:textId="77777777" w:rsidR="00597170" w:rsidRPr="00FE2E0B" w:rsidRDefault="00597170" w:rsidP="00AF6E1A">
      <w:pPr>
        <w:pStyle w:val="NoSpacing"/>
        <w:numPr>
          <w:ilvl w:val="0"/>
          <w:numId w:val="40"/>
        </w:numPr>
        <w:spacing w:after="120"/>
        <w:ind w:left="425" w:hanging="425"/>
        <w:rPr>
          <w:rFonts w:cs="Arial"/>
          <w:sz w:val="18"/>
          <w:szCs w:val="18"/>
        </w:rPr>
      </w:pPr>
      <w:r w:rsidRPr="00FE2E0B">
        <w:rPr>
          <w:rFonts w:cs="Arial"/>
          <w:sz w:val="18"/>
          <w:szCs w:val="18"/>
        </w:rPr>
        <w:t>Career planning</w:t>
      </w:r>
    </w:p>
    <w:p w14:paraId="5597CA6A" w14:textId="77777777" w:rsidR="00597170" w:rsidRPr="00FE2E0B" w:rsidRDefault="00597170" w:rsidP="00AF6E1A">
      <w:pPr>
        <w:pStyle w:val="NoSpacing"/>
        <w:numPr>
          <w:ilvl w:val="0"/>
          <w:numId w:val="40"/>
        </w:numPr>
        <w:spacing w:after="120"/>
        <w:ind w:left="425" w:hanging="425"/>
        <w:rPr>
          <w:rFonts w:cs="Arial"/>
          <w:sz w:val="18"/>
          <w:szCs w:val="18"/>
        </w:rPr>
      </w:pPr>
      <w:r w:rsidRPr="00FE2E0B">
        <w:rPr>
          <w:rFonts w:cs="Arial"/>
          <w:sz w:val="18"/>
          <w:szCs w:val="18"/>
        </w:rPr>
        <w:t>Leadership (if applicable)</w:t>
      </w:r>
    </w:p>
    <w:p w14:paraId="13CE3293" w14:textId="77777777" w:rsidR="00FE2E0B" w:rsidRDefault="00FE2E0B" w:rsidP="00597170">
      <w:pPr>
        <w:pStyle w:val="NoSpacing"/>
        <w:rPr>
          <w:sz w:val="18"/>
          <w:szCs w:val="18"/>
        </w:rPr>
      </w:pPr>
    </w:p>
    <w:p w14:paraId="3B3D20BF" w14:textId="4913B331" w:rsidR="00597170" w:rsidRPr="00FE2E0B" w:rsidRDefault="00597170" w:rsidP="00597170">
      <w:pPr>
        <w:pStyle w:val="NoSpacing"/>
        <w:rPr>
          <w:sz w:val="18"/>
          <w:szCs w:val="18"/>
        </w:rPr>
      </w:pPr>
      <w:r w:rsidRPr="00FE2E0B">
        <w:rPr>
          <w:sz w:val="18"/>
          <w:szCs w:val="18"/>
        </w:rPr>
        <w:t xml:space="preserve">There are a range of tools and resources to support your conversation and this is available on the EDRS homepage </w:t>
      </w:r>
      <w:r w:rsidRPr="00FE2E0B">
        <w:rPr>
          <w:b/>
          <w:sz w:val="18"/>
          <w:szCs w:val="18"/>
          <w:u w:val="single"/>
        </w:rPr>
        <w:t>INSERT LINK HERE</w:t>
      </w:r>
      <w:r w:rsidRPr="00FE2E0B">
        <w:rPr>
          <w:b/>
          <w:sz w:val="18"/>
          <w:szCs w:val="18"/>
        </w:rPr>
        <w:t>.</w:t>
      </w:r>
      <w:r w:rsidRPr="00FE2E0B">
        <w:rPr>
          <w:sz w:val="18"/>
          <w:szCs w:val="18"/>
        </w:rPr>
        <w:t xml:space="preserve">  This includes access to the tool, a guide focusing on how to plan for your EDRS conversation and webinars on how to use the tool (creating and finalising your plan). I encourage you to make the most of the tools and resources that are available to you to plan and prepare for your EDRS conversation.  </w:t>
      </w:r>
    </w:p>
    <w:p w14:paraId="331E09DE" w14:textId="77777777" w:rsidR="00597170" w:rsidRPr="00E04A3A" w:rsidRDefault="00597170" w:rsidP="00597170">
      <w:pPr>
        <w:pStyle w:val="NoSpacing"/>
      </w:pPr>
      <w:r w:rsidRPr="00E04A3A">
        <w:br w:type="page"/>
      </w:r>
    </w:p>
    <w:p w14:paraId="226D5242" w14:textId="4364F64B" w:rsidR="00597170" w:rsidRPr="00E04A3A" w:rsidRDefault="00597170" w:rsidP="00597170">
      <w:pPr>
        <w:pStyle w:val="Heading1"/>
      </w:pPr>
      <w:bookmarkStart w:id="78" w:name="_Toc17972277"/>
      <w:bookmarkStart w:id="79" w:name="_Toc49280554"/>
      <w:bookmarkStart w:id="80" w:name="_Toc49761727"/>
      <w:r w:rsidRPr="00E04A3A">
        <w:lastRenderedPageBreak/>
        <w:t xml:space="preserve">EDRS Conversation: </w:t>
      </w:r>
      <w:r>
        <w:t xml:space="preserve"> </w:t>
      </w:r>
      <w:r w:rsidRPr="00E04A3A">
        <w:t>Additional Resources</w:t>
      </w:r>
      <w:bookmarkEnd w:id="78"/>
      <w:bookmarkEnd w:id="79"/>
      <w:r w:rsidR="00C3177C">
        <w:t xml:space="preserve"> for Managers</w:t>
      </w:r>
      <w:bookmarkEnd w:id="80"/>
    </w:p>
    <w:p w14:paraId="56F961D3" w14:textId="77777777" w:rsidR="00597170" w:rsidRPr="00A80427" w:rsidRDefault="00597170" w:rsidP="00597170">
      <w:pPr>
        <w:pStyle w:val="NoSpacing"/>
        <w:rPr>
          <w:color w:val="404040"/>
          <w:szCs w:val="20"/>
        </w:rPr>
      </w:pPr>
      <w:r w:rsidRPr="00A80427">
        <w:rPr>
          <w:color w:val="404040"/>
          <w:szCs w:val="20"/>
        </w:rPr>
        <w:t xml:space="preserve">Further to the resources provided in this toolkit, some additional resources to consider include: </w:t>
      </w:r>
    </w:p>
    <w:p w14:paraId="382AD02B" w14:textId="77777777" w:rsidR="00597170" w:rsidRPr="00A80427" w:rsidRDefault="00597170" w:rsidP="00597170">
      <w:pPr>
        <w:pStyle w:val="NoSpacing"/>
        <w:rPr>
          <w:color w:val="404040"/>
          <w:szCs w:val="20"/>
        </w:rPr>
      </w:pPr>
    </w:p>
    <w:p w14:paraId="5D80C667" w14:textId="77777777" w:rsidR="00597170" w:rsidRPr="00A80427" w:rsidRDefault="00597170" w:rsidP="00AF6E1A">
      <w:pPr>
        <w:pStyle w:val="NoSpacing"/>
        <w:numPr>
          <w:ilvl w:val="0"/>
          <w:numId w:val="41"/>
        </w:numPr>
        <w:ind w:left="426" w:hanging="426"/>
        <w:rPr>
          <w:rFonts w:cs="Calibri"/>
          <w:szCs w:val="20"/>
        </w:rPr>
      </w:pPr>
      <w:r w:rsidRPr="00A80427">
        <w:rPr>
          <w:rFonts w:cs="Calibri"/>
          <w:szCs w:val="20"/>
        </w:rPr>
        <w:t>Faculty Operational Plans</w:t>
      </w:r>
    </w:p>
    <w:p w14:paraId="304853E2" w14:textId="77777777" w:rsidR="00597170" w:rsidRPr="00A80427" w:rsidRDefault="00597170" w:rsidP="00AF6E1A">
      <w:pPr>
        <w:pStyle w:val="NoSpacing"/>
        <w:numPr>
          <w:ilvl w:val="0"/>
          <w:numId w:val="41"/>
        </w:numPr>
        <w:ind w:left="426" w:hanging="426"/>
        <w:rPr>
          <w:rFonts w:cs="Calibri"/>
          <w:szCs w:val="20"/>
        </w:rPr>
      </w:pPr>
      <w:r w:rsidRPr="00A80427">
        <w:rPr>
          <w:rFonts w:cs="Calibri"/>
          <w:szCs w:val="20"/>
        </w:rPr>
        <w:t>Curriculum Learning and Teaching Framework and Quality Learning &amp; Teaching Standards</w:t>
      </w:r>
    </w:p>
    <w:p w14:paraId="61C6BF3F" w14:textId="77777777" w:rsidR="00597170" w:rsidRPr="00A80427" w:rsidRDefault="00597170" w:rsidP="00AF6E1A">
      <w:pPr>
        <w:pStyle w:val="NoSpacing"/>
        <w:numPr>
          <w:ilvl w:val="0"/>
          <w:numId w:val="41"/>
        </w:numPr>
        <w:ind w:left="426" w:hanging="426"/>
        <w:rPr>
          <w:rFonts w:cs="Calibri"/>
          <w:szCs w:val="20"/>
        </w:rPr>
      </w:pPr>
      <w:r w:rsidRPr="00A80427">
        <w:rPr>
          <w:rFonts w:cs="Calibri"/>
          <w:szCs w:val="20"/>
        </w:rPr>
        <w:t xml:space="preserve">Research Narrative and the Research Professional Development Calendar </w:t>
      </w:r>
    </w:p>
    <w:p w14:paraId="20A3ABEE" w14:textId="77777777" w:rsidR="00597170" w:rsidRPr="00A80427" w:rsidRDefault="00597170" w:rsidP="00AF6E1A">
      <w:pPr>
        <w:pStyle w:val="NoSpacing"/>
        <w:numPr>
          <w:ilvl w:val="0"/>
          <w:numId w:val="41"/>
        </w:numPr>
        <w:ind w:left="426" w:hanging="426"/>
        <w:rPr>
          <w:rFonts w:cs="Calibri"/>
          <w:szCs w:val="20"/>
        </w:rPr>
      </w:pPr>
      <w:r w:rsidRPr="00A80427">
        <w:rPr>
          <w:rFonts w:cs="Calibri"/>
          <w:szCs w:val="20"/>
        </w:rPr>
        <w:t>Research Activity Data (provided to Faculties from the Research Office)</w:t>
      </w:r>
    </w:p>
    <w:p w14:paraId="42078D59" w14:textId="77777777" w:rsidR="00597170" w:rsidRPr="00A80427" w:rsidRDefault="00597170" w:rsidP="00AF6E1A">
      <w:pPr>
        <w:pStyle w:val="NoSpacing"/>
        <w:numPr>
          <w:ilvl w:val="0"/>
          <w:numId w:val="41"/>
        </w:numPr>
        <w:ind w:left="426" w:hanging="426"/>
        <w:rPr>
          <w:rFonts w:cs="Calibri"/>
          <w:szCs w:val="20"/>
        </w:rPr>
      </w:pPr>
      <w:r w:rsidRPr="00A80427">
        <w:rPr>
          <w:rFonts w:cs="Calibri"/>
          <w:szCs w:val="20"/>
        </w:rPr>
        <w:t>Student Evaluation Surveys (SES)</w:t>
      </w:r>
    </w:p>
    <w:p w14:paraId="36C6588A" w14:textId="77777777" w:rsidR="00597170" w:rsidRPr="00A80427" w:rsidRDefault="00597170" w:rsidP="00597170">
      <w:pPr>
        <w:pStyle w:val="NoSpacing"/>
        <w:rPr>
          <w:rFonts w:cs="Arial"/>
          <w:szCs w:val="20"/>
        </w:rPr>
      </w:pPr>
    </w:p>
    <w:p w14:paraId="723F6B5D" w14:textId="77777777" w:rsidR="00597170" w:rsidRPr="00A80427" w:rsidRDefault="00597170" w:rsidP="00597170">
      <w:pPr>
        <w:pStyle w:val="NoSpacing"/>
        <w:rPr>
          <w:rFonts w:cs="Arial"/>
          <w:szCs w:val="20"/>
        </w:rPr>
      </w:pPr>
      <w:r w:rsidRPr="00A80427">
        <w:rPr>
          <w:rFonts w:cs="Arial"/>
          <w:szCs w:val="20"/>
        </w:rPr>
        <w:t xml:space="preserve">Further areas of focus, aligned to our Charles Sturt Capability framework could include; </w:t>
      </w:r>
    </w:p>
    <w:p w14:paraId="0606C8B3" w14:textId="77777777" w:rsidR="00597170" w:rsidRPr="00A80427" w:rsidRDefault="00597170" w:rsidP="00597170">
      <w:pPr>
        <w:pStyle w:val="NoSpacing"/>
        <w:rPr>
          <w:rFonts w:cs="Arial"/>
          <w:szCs w:val="20"/>
        </w:rPr>
      </w:pPr>
    </w:p>
    <w:p w14:paraId="4D4E1C85" w14:textId="77777777" w:rsidR="00597170" w:rsidRPr="00A80427" w:rsidRDefault="00597170" w:rsidP="00597170">
      <w:pPr>
        <w:pStyle w:val="NoSpacing"/>
        <w:rPr>
          <w:rFonts w:cs="Arial"/>
          <w:b/>
          <w:szCs w:val="20"/>
        </w:rPr>
      </w:pPr>
      <w:r w:rsidRPr="00A80427">
        <w:rPr>
          <w:rFonts w:cs="Arial"/>
          <w:b/>
          <w:szCs w:val="20"/>
        </w:rPr>
        <w:t>Collaborate with Others (Networks, Listen Closely and Influence)</w:t>
      </w:r>
    </w:p>
    <w:p w14:paraId="48A8FB93" w14:textId="77777777" w:rsidR="00597170" w:rsidRPr="00A80427" w:rsidRDefault="00597170" w:rsidP="00597170">
      <w:pPr>
        <w:pStyle w:val="NoSpacing"/>
        <w:rPr>
          <w:rFonts w:cs="Arial"/>
          <w:b/>
          <w:szCs w:val="20"/>
        </w:rPr>
      </w:pPr>
    </w:p>
    <w:p w14:paraId="15C80767" w14:textId="77777777" w:rsidR="00597170" w:rsidRPr="00A80427" w:rsidRDefault="00597170" w:rsidP="00AF6E1A">
      <w:pPr>
        <w:pStyle w:val="NoSpacing"/>
        <w:numPr>
          <w:ilvl w:val="0"/>
          <w:numId w:val="42"/>
        </w:numPr>
        <w:spacing w:after="120"/>
        <w:ind w:left="425" w:hanging="425"/>
        <w:rPr>
          <w:rFonts w:cs="Arial"/>
          <w:szCs w:val="20"/>
        </w:rPr>
      </w:pPr>
      <w:r w:rsidRPr="00A80427">
        <w:rPr>
          <w:rFonts w:cs="Arial"/>
          <w:szCs w:val="20"/>
        </w:rPr>
        <w:t xml:space="preserve">Attendance on campus – agreed variations/remote working arrangements, visibility, participation in key activities at School, Faculty, University level.  </w:t>
      </w:r>
    </w:p>
    <w:p w14:paraId="35D0BB75" w14:textId="77777777" w:rsidR="00597170" w:rsidRPr="00A80427" w:rsidRDefault="00597170" w:rsidP="00AF6E1A">
      <w:pPr>
        <w:pStyle w:val="NoSpacing"/>
        <w:numPr>
          <w:ilvl w:val="0"/>
          <w:numId w:val="42"/>
        </w:numPr>
        <w:spacing w:after="120"/>
        <w:ind w:left="425" w:hanging="425"/>
        <w:rPr>
          <w:rFonts w:cs="Arial"/>
          <w:szCs w:val="20"/>
        </w:rPr>
      </w:pPr>
      <w:r w:rsidRPr="00A80427">
        <w:rPr>
          <w:rFonts w:cs="Arial"/>
          <w:szCs w:val="20"/>
        </w:rPr>
        <w:t>Support for sessional employees such as on-boarding and networking opportunities.</w:t>
      </w:r>
    </w:p>
    <w:p w14:paraId="23B44475" w14:textId="77777777" w:rsidR="00597170" w:rsidRPr="00A80427" w:rsidRDefault="00597170" w:rsidP="00AF6E1A">
      <w:pPr>
        <w:pStyle w:val="NoSpacing"/>
        <w:numPr>
          <w:ilvl w:val="0"/>
          <w:numId w:val="42"/>
        </w:numPr>
        <w:spacing w:after="120"/>
        <w:ind w:left="425" w:hanging="425"/>
        <w:rPr>
          <w:rFonts w:cs="Arial"/>
          <w:szCs w:val="20"/>
        </w:rPr>
      </w:pPr>
      <w:r w:rsidRPr="00A80427">
        <w:rPr>
          <w:rFonts w:cs="Arial"/>
          <w:szCs w:val="20"/>
        </w:rPr>
        <w:t xml:space="preserve">Actively participates in and supports School, Faculty, University events. </w:t>
      </w:r>
    </w:p>
    <w:p w14:paraId="55B304E2" w14:textId="77777777" w:rsidR="00597170" w:rsidRPr="00A80427" w:rsidRDefault="00597170" w:rsidP="00AF6E1A">
      <w:pPr>
        <w:pStyle w:val="NoSpacing"/>
        <w:numPr>
          <w:ilvl w:val="0"/>
          <w:numId w:val="42"/>
        </w:numPr>
        <w:spacing w:after="120"/>
        <w:ind w:left="425" w:hanging="425"/>
        <w:rPr>
          <w:rFonts w:cs="Arial"/>
          <w:szCs w:val="20"/>
        </w:rPr>
      </w:pPr>
      <w:r w:rsidRPr="00A80427">
        <w:rPr>
          <w:rFonts w:cs="Arial"/>
          <w:szCs w:val="20"/>
        </w:rPr>
        <w:t xml:space="preserve">Contributing to attracting students and growth of the Faculty </w:t>
      </w:r>
    </w:p>
    <w:p w14:paraId="4FCF3DC6" w14:textId="77777777" w:rsidR="00597170" w:rsidRPr="00A80427" w:rsidRDefault="00597170" w:rsidP="00AF6E1A">
      <w:pPr>
        <w:pStyle w:val="NoSpacing"/>
        <w:numPr>
          <w:ilvl w:val="0"/>
          <w:numId w:val="42"/>
        </w:numPr>
        <w:spacing w:after="120"/>
        <w:ind w:left="425" w:hanging="425"/>
        <w:rPr>
          <w:rFonts w:cs="Arial"/>
          <w:szCs w:val="20"/>
        </w:rPr>
      </w:pPr>
      <w:r w:rsidRPr="00A80427">
        <w:rPr>
          <w:rFonts w:cs="Arial"/>
          <w:szCs w:val="20"/>
        </w:rPr>
        <w:t xml:space="preserve">Involvement in School planning activities such as accreditation </w:t>
      </w:r>
    </w:p>
    <w:p w14:paraId="5C81AF71" w14:textId="77777777" w:rsidR="00597170" w:rsidRPr="00A80427" w:rsidRDefault="00597170" w:rsidP="00AF6E1A">
      <w:pPr>
        <w:pStyle w:val="NoSpacing"/>
        <w:numPr>
          <w:ilvl w:val="0"/>
          <w:numId w:val="42"/>
        </w:numPr>
        <w:ind w:left="426" w:hanging="426"/>
        <w:rPr>
          <w:rFonts w:cs="Arial"/>
          <w:szCs w:val="20"/>
        </w:rPr>
      </w:pPr>
      <w:r w:rsidRPr="00A80427">
        <w:rPr>
          <w:rFonts w:cs="Arial"/>
          <w:szCs w:val="20"/>
        </w:rPr>
        <w:t>Supporting the development of other employees e.g. research support, mentoring of junior academics</w:t>
      </w:r>
    </w:p>
    <w:p w14:paraId="76346C12" w14:textId="77777777" w:rsidR="00597170" w:rsidRPr="00A80427" w:rsidRDefault="00597170" w:rsidP="00597170">
      <w:pPr>
        <w:pStyle w:val="NoSpacing"/>
        <w:rPr>
          <w:rFonts w:cs="Arial"/>
          <w:szCs w:val="20"/>
        </w:rPr>
      </w:pPr>
    </w:p>
    <w:p w14:paraId="5422EF91" w14:textId="77777777" w:rsidR="00597170" w:rsidRPr="00A80427" w:rsidRDefault="00597170" w:rsidP="00597170">
      <w:pPr>
        <w:pStyle w:val="NoSpacing"/>
        <w:rPr>
          <w:rFonts w:cs="Arial"/>
          <w:b/>
          <w:szCs w:val="20"/>
        </w:rPr>
      </w:pPr>
      <w:r w:rsidRPr="00A80427">
        <w:rPr>
          <w:rFonts w:cs="Arial"/>
          <w:b/>
          <w:szCs w:val="20"/>
        </w:rPr>
        <w:t>Get Results (Customer Centric, Business Savvy and Innovative)</w:t>
      </w:r>
    </w:p>
    <w:p w14:paraId="5B4D5F6C" w14:textId="77777777" w:rsidR="00597170" w:rsidRPr="00A80427" w:rsidRDefault="00597170" w:rsidP="00597170">
      <w:pPr>
        <w:pStyle w:val="NoSpacing"/>
        <w:rPr>
          <w:rFonts w:cs="Arial"/>
          <w:b/>
          <w:szCs w:val="20"/>
        </w:rPr>
      </w:pPr>
    </w:p>
    <w:p w14:paraId="42529298" w14:textId="77777777" w:rsidR="00597170" w:rsidRPr="00A80427" w:rsidRDefault="00597170" w:rsidP="00AF6E1A">
      <w:pPr>
        <w:pStyle w:val="NoSpacing"/>
        <w:numPr>
          <w:ilvl w:val="0"/>
          <w:numId w:val="43"/>
        </w:numPr>
        <w:spacing w:after="120"/>
        <w:ind w:left="425" w:hanging="425"/>
        <w:rPr>
          <w:rFonts w:cs="Arial"/>
          <w:szCs w:val="20"/>
        </w:rPr>
      </w:pPr>
      <w:r w:rsidRPr="00A80427">
        <w:rPr>
          <w:rFonts w:cs="Arial"/>
          <w:szCs w:val="20"/>
        </w:rPr>
        <w:t>Deliverables from activities such as SSP, Research Fellowships, time release, RHD support</w:t>
      </w:r>
    </w:p>
    <w:p w14:paraId="74CE9B52" w14:textId="77777777" w:rsidR="00597170" w:rsidRPr="00A80427" w:rsidRDefault="00597170" w:rsidP="00AF6E1A">
      <w:pPr>
        <w:pStyle w:val="NoSpacing"/>
        <w:numPr>
          <w:ilvl w:val="0"/>
          <w:numId w:val="43"/>
        </w:numPr>
        <w:spacing w:after="120"/>
        <w:ind w:left="425" w:hanging="425"/>
        <w:rPr>
          <w:rFonts w:cs="Arial"/>
          <w:szCs w:val="20"/>
        </w:rPr>
      </w:pPr>
      <w:r w:rsidRPr="00A80427">
        <w:rPr>
          <w:rFonts w:cs="Arial"/>
          <w:szCs w:val="20"/>
        </w:rPr>
        <w:t>Focusing on quality Learning and Teaching KPIs</w:t>
      </w:r>
    </w:p>
    <w:p w14:paraId="35298B48" w14:textId="77777777" w:rsidR="00597170" w:rsidRPr="00A80427" w:rsidRDefault="00597170" w:rsidP="00AF6E1A">
      <w:pPr>
        <w:pStyle w:val="NoSpacing"/>
        <w:numPr>
          <w:ilvl w:val="0"/>
          <w:numId w:val="43"/>
        </w:numPr>
        <w:spacing w:after="120"/>
        <w:ind w:left="425" w:hanging="425"/>
        <w:rPr>
          <w:rFonts w:cs="Arial"/>
          <w:szCs w:val="20"/>
        </w:rPr>
      </w:pPr>
      <w:r w:rsidRPr="00A80427">
        <w:rPr>
          <w:rFonts w:cs="Arial"/>
          <w:szCs w:val="20"/>
        </w:rPr>
        <w:t>Demonstrates appropriate focus on student centred culture: active engagement in retention of students</w:t>
      </w:r>
    </w:p>
    <w:p w14:paraId="15D1119D" w14:textId="77777777" w:rsidR="00597170" w:rsidRPr="00A80427" w:rsidRDefault="00597170" w:rsidP="00AF6E1A">
      <w:pPr>
        <w:pStyle w:val="NoSpacing"/>
        <w:numPr>
          <w:ilvl w:val="0"/>
          <w:numId w:val="43"/>
        </w:numPr>
        <w:spacing w:after="120"/>
        <w:ind w:left="425" w:hanging="425"/>
        <w:rPr>
          <w:rFonts w:cs="Arial"/>
          <w:szCs w:val="20"/>
        </w:rPr>
      </w:pPr>
      <w:r w:rsidRPr="00A80427">
        <w:rPr>
          <w:rFonts w:cs="Arial"/>
          <w:szCs w:val="20"/>
        </w:rPr>
        <w:t>Progress of students and appropriate review and improvement of teaching</w:t>
      </w:r>
    </w:p>
    <w:p w14:paraId="109D8051" w14:textId="77777777" w:rsidR="00597170" w:rsidRPr="00A80427" w:rsidRDefault="00597170" w:rsidP="00AF6E1A">
      <w:pPr>
        <w:pStyle w:val="NoSpacing"/>
        <w:numPr>
          <w:ilvl w:val="0"/>
          <w:numId w:val="43"/>
        </w:numPr>
        <w:spacing w:after="120"/>
        <w:ind w:left="425" w:hanging="425"/>
        <w:rPr>
          <w:rFonts w:cs="Arial"/>
          <w:szCs w:val="20"/>
        </w:rPr>
      </w:pPr>
      <w:r w:rsidRPr="00A80427">
        <w:rPr>
          <w:rFonts w:cs="Arial"/>
          <w:szCs w:val="20"/>
        </w:rPr>
        <w:t>Understanding of course performance standards</w:t>
      </w:r>
    </w:p>
    <w:p w14:paraId="05505375" w14:textId="77777777" w:rsidR="00597170" w:rsidRPr="00A80427" w:rsidRDefault="00597170" w:rsidP="00AF6E1A">
      <w:pPr>
        <w:pStyle w:val="NoSpacing"/>
        <w:numPr>
          <w:ilvl w:val="0"/>
          <w:numId w:val="43"/>
        </w:numPr>
        <w:spacing w:after="120"/>
        <w:ind w:left="425" w:hanging="425"/>
        <w:rPr>
          <w:rFonts w:cs="Arial"/>
          <w:szCs w:val="20"/>
        </w:rPr>
      </w:pPr>
      <w:r w:rsidRPr="00A80427">
        <w:rPr>
          <w:rFonts w:cs="Arial"/>
          <w:szCs w:val="20"/>
        </w:rPr>
        <w:t xml:space="preserve">Engaging with the relevant Divisions such as Learning and Teaching and Student Services for support, highlighting students that are at risk </w:t>
      </w:r>
    </w:p>
    <w:p w14:paraId="759E7389" w14:textId="77777777" w:rsidR="00597170" w:rsidRPr="00A80427" w:rsidRDefault="00597170" w:rsidP="00AF6E1A">
      <w:pPr>
        <w:pStyle w:val="NoSpacing"/>
        <w:numPr>
          <w:ilvl w:val="0"/>
          <w:numId w:val="43"/>
        </w:numPr>
        <w:spacing w:after="120"/>
        <w:ind w:left="425" w:hanging="425"/>
        <w:rPr>
          <w:rFonts w:cs="Arial"/>
          <w:szCs w:val="20"/>
        </w:rPr>
      </w:pPr>
      <w:r w:rsidRPr="00A80427">
        <w:rPr>
          <w:rFonts w:cs="Arial"/>
          <w:szCs w:val="20"/>
        </w:rPr>
        <w:t>Completion of the Indigenous Cultural Competency program and Academic Integrity on-line module</w:t>
      </w:r>
    </w:p>
    <w:p w14:paraId="5AC34C46" w14:textId="77777777" w:rsidR="00597170" w:rsidRPr="00A80427" w:rsidRDefault="00597170" w:rsidP="00AF6E1A">
      <w:pPr>
        <w:pStyle w:val="NoSpacing"/>
        <w:numPr>
          <w:ilvl w:val="0"/>
          <w:numId w:val="43"/>
        </w:numPr>
        <w:spacing w:after="120"/>
        <w:ind w:left="425" w:hanging="425"/>
        <w:rPr>
          <w:rFonts w:cs="Arial"/>
          <w:szCs w:val="20"/>
        </w:rPr>
      </w:pPr>
      <w:r w:rsidRPr="00A80427">
        <w:rPr>
          <w:rFonts w:cs="Arial"/>
          <w:szCs w:val="20"/>
        </w:rPr>
        <w:t xml:space="preserve">Contribution to KPIs for research and research data </w:t>
      </w:r>
    </w:p>
    <w:p w14:paraId="1151FCDD" w14:textId="77777777" w:rsidR="00597170" w:rsidRPr="00A80427" w:rsidRDefault="00597170" w:rsidP="00AF6E1A">
      <w:pPr>
        <w:pStyle w:val="NoSpacing"/>
        <w:numPr>
          <w:ilvl w:val="0"/>
          <w:numId w:val="43"/>
        </w:numPr>
        <w:spacing w:after="120"/>
        <w:ind w:left="425" w:hanging="425"/>
        <w:rPr>
          <w:rFonts w:cs="Arial"/>
          <w:szCs w:val="20"/>
        </w:rPr>
      </w:pPr>
      <w:r w:rsidRPr="00A80427">
        <w:rPr>
          <w:rFonts w:cs="Arial"/>
          <w:szCs w:val="20"/>
        </w:rPr>
        <w:t>Meeting research active definition for supervision at an appropriate level, and HDR supervision responsibilities and student progress</w:t>
      </w:r>
    </w:p>
    <w:p w14:paraId="115E5F30" w14:textId="77777777" w:rsidR="00597170" w:rsidRPr="00A80427" w:rsidRDefault="00597170" w:rsidP="00AF6E1A">
      <w:pPr>
        <w:pStyle w:val="NoSpacing"/>
        <w:numPr>
          <w:ilvl w:val="0"/>
          <w:numId w:val="43"/>
        </w:numPr>
        <w:spacing w:after="120"/>
        <w:ind w:left="425" w:hanging="425"/>
        <w:rPr>
          <w:rFonts w:cs="Arial"/>
          <w:szCs w:val="20"/>
        </w:rPr>
      </w:pPr>
      <w:r w:rsidRPr="00A80427">
        <w:rPr>
          <w:rFonts w:cs="Arial"/>
          <w:szCs w:val="20"/>
        </w:rPr>
        <w:t>Scholarship of teaching opportunities are maximised</w:t>
      </w:r>
    </w:p>
    <w:p w14:paraId="6C76710D" w14:textId="77777777" w:rsidR="00597170" w:rsidRPr="00A80427" w:rsidRDefault="00597170" w:rsidP="00AF6E1A">
      <w:pPr>
        <w:pStyle w:val="NoSpacing"/>
        <w:numPr>
          <w:ilvl w:val="0"/>
          <w:numId w:val="43"/>
        </w:numPr>
        <w:ind w:left="426" w:hanging="426"/>
        <w:rPr>
          <w:rFonts w:cs="Arial"/>
          <w:szCs w:val="20"/>
        </w:rPr>
      </w:pPr>
      <w:r w:rsidRPr="00A80427">
        <w:rPr>
          <w:rFonts w:cs="Arial"/>
          <w:szCs w:val="20"/>
        </w:rPr>
        <w:t>Understanding the personal impact on the student experience and delivering on appropriate student contact plans</w:t>
      </w:r>
    </w:p>
    <w:p w14:paraId="10A85C44" w14:textId="17D9B91D" w:rsidR="00597170" w:rsidRPr="00A80427" w:rsidRDefault="00597170" w:rsidP="00597170">
      <w:pPr>
        <w:spacing w:after="160" w:line="259" w:lineRule="auto"/>
        <w:rPr>
          <w:rFonts w:ascii="Calibri" w:eastAsia="Calibri" w:hAnsi="Calibri" w:cs="Times New Roman"/>
          <w:b/>
          <w:szCs w:val="20"/>
        </w:rPr>
      </w:pPr>
    </w:p>
    <w:p w14:paraId="25E84BE9" w14:textId="6986AD69" w:rsidR="00597170" w:rsidRPr="00A80427" w:rsidRDefault="00597170" w:rsidP="00597170">
      <w:pPr>
        <w:pStyle w:val="NoSpacing"/>
        <w:rPr>
          <w:rFonts w:eastAsia="Calibri" w:cstheme="minorHAnsi"/>
          <w:b/>
          <w:szCs w:val="20"/>
        </w:rPr>
      </w:pPr>
      <w:r w:rsidRPr="00A80427">
        <w:rPr>
          <w:rFonts w:eastAsia="Calibri" w:cstheme="minorHAnsi"/>
          <w:b/>
          <w:szCs w:val="20"/>
        </w:rPr>
        <w:t xml:space="preserve">Take Ownership (Live our Values, </w:t>
      </w:r>
      <w:proofErr w:type="gramStart"/>
      <w:r w:rsidRPr="00A80427">
        <w:rPr>
          <w:rFonts w:eastAsia="Calibri" w:cstheme="minorHAnsi"/>
          <w:b/>
          <w:szCs w:val="20"/>
        </w:rPr>
        <w:t xml:space="preserve">Take </w:t>
      </w:r>
      <w:r w:rsidR="00A80427" w:rsidRPr="00A80427">
        <w:rPr>
          <w:rFonts w:eastAsia="Calibri" w:cstheme="minorHAnsi"/>
          <w:b/>
          <w:szCs w:val="20"/>
        </w:rPr>
        <w:t>A</w:t>
      </w:r>
      <w:r w:rsidRPr="00A80427">
        <w:rPr>
          <w:rFonts w:eastAsia="Calibri" w:cstheme="minorHAnsi"/>
          <w:b/>
          <w:szCs w:val="20"/>
        </w:rPr>
        <w:t>ction</w:t>
      </w:r>
      <w:proofErr w:type="gramEnd"/>
      <w:r w:rsidRPr="00A80427">
        <w:rPr>
          <w:rFonts w:eastAsia="Calibri" w:cstheme="minorHAnsi"/>
          <w:b/>
          <w:szCs w:val="20"/>
        </w:rPr>
        <w:t xml:space="preserve"> and Adapt to </w:t>
      </w:r>
      <w:r w:rsidR="00A80427" w:rsidRPr="00A80427">
        <w:rPr>
          <w:rFonts w:eastAsia="Calibri" w:cstheme="minorHAnsi"/>
          <w:b/>
          <w:szCs w:val="20"/>
        </w:rPr>
        <w:t>C</w:t>
      </w:r>
      <w:r w:rsidRPr="00A80427">
        <w:rPr>
          <w:rFonts w:eastAsia="Calibri" w:cstheme="minorHAnsi"/>
          <w:b/>
          <w:szCs w:val="20"/>
        </w:rPr>
        <w:t>hange)</w:t>
      </w:r>
    </w:p>
    <w:p w14:paraId="5BB4EDC1" w14:textId="77777777" w:rsidR="00597170" w:rsidRPr="00A80427" w:rsidRDefault="00597170" w:rsidP="00597170">
      <w:pPr>
        <w:pStyle w:val="NoSpacing"/>
        <w:rPr>
          <w:rFonts w:eastAsia="Calibri" w:cstheme="minorHAnsi"/>
          <w:b/>
          <w:szCs w:val="20"/>
        </w:rPr>
      </w:pPr>
    </w:p>
    <w:p w14:paraId="4711E339" w14:textId="77777777" w:rsidR="00597170" w:rsidRPr="00A80427" w:rsidRDefault="00597170" w:rsidP="00AF6E1A">
      <w:pPr>
        <w:pStyle w:val="NoSpacing"/>
        <w:numPr>
          <w:ilvl w:val="0"/>
          <w:numId w:val="44"/>
        </w:numPr>
        <w:spacing w:after="120"/>
        <w:ind w:left="284" w:hanging="284"/>
        <w:rPr>
          <w:rFonts w:eastAsia="Calibri" w:cstheme="minorHAnsi"/>
          <w:szCs w:val="20"/>
        </w:rPr>
      </w:pPr>
      <w:r w:rsidRPr="00A80427">
        <w:rPr>
          <w:rFonts w:eastAsia="Calibri" w:cstheme="minorHAnsi"/>
          <w:szCs w:val="20"/>
        </w:rPr>
        <w:t>Engaging with key Learning and Teaching policies e.g. Assessment and Moderation, Special Consideration et al</w:t>
      </w:r>
    </w:p>
    <w:p w14:paraId="1446E0F2" w14:textId="77777777" w:rsidR="00597170" w:rsidRPr="00A80427" w:rsidRDefault="00597170" w:rsidP="00AF6E1A">
      <w:pPr>
        <w:pStyle w:val="NoSpacing"/>
        <w:numPr>
          <w:ilvl w:val="0"/>
          <w:numId w:val="44"/>
        </w:numPr>
        <w:spacing w:after="120"/>
        <w:ind w:left="284" w:hanging="284"/>
        <w:rPr>
          <w:rFonts w:eastAsia="Calibri" w:cstheme="minorHAnsi"/>
          <w:szCs w:val="20"/>
        </w:rPr>
      </w:pPr>
      <w:r w:rsidRPr="00A80427">
        <w:rPr>
          <w:rFonts w:eastAsia="Calibri" w:cstheme="minorHAnsi"/>
          <w:szCs w:val="20"/>
        </w:rPr>
        <w:t>Ensuring Teaching Professional work function is appropriate for workload investment/return</w:t>
      </w:r>
    </w:p>
    <w:p w14:paraId="7E305237" w14:textId="77777777" w:rsidR="00597170" w:rsidRPr="00A80427" w:rsidRDefault="00597170" w:rsidP="00AF6E1A">
      <w:pPr>
        <w:pStyle w:val="NoSpacing"/>
        <w:numPr>
          <w:ilvl w:val="0"/>
          <w:numId w:val="44"/>
        </w:numPr>
        <w:spacing w:after="120"/>
        <w:ind w:left="284" w:hanging="284"/>
        <w:rPr>
          <w:rFonts w:eastAsia="Calibri" w:cstheme="minorHAnsi"/>
          <w:szCs w:val="20"/>
        </w:rPr>
      </w:pPr>
      <w:r w:rsidRPr="00A80427">
        <w:rPr>
          <w:rFonts w:eastAsia="Calibri" w:cstheme="minorHAnsi"/>
          <w:szCs w:val="20"/>
        </w:rPr>
        <w:lastRenderedPageBreak/>
        <w:t xml:space="preserve">Contributing to the profession and creating an impact  </w:t>
      </w:r>
    </w:p>
    <w:p w14:paraId="1ECF11ED" w14:textId="77777777" w:rsidR="00597170" w:rsidRPr="00A80427" w:rsidRDefault="00597170" w:rsidP="00AF6E1A">
      <w:pPr>
        <w:pStyle w:val="NoSpacing"/>
        <w:numPr>
          <w:ilvl w:val="0"/>
          <w:numId w:val="44"/>
        </w:numPr>
        <w:spacing w:after="120"/>
        <w:ind w:left="284" w:hanging="284"/>
        <w:rPr>
          <w:rFonts w:eastAsia="Calibri" w:cstheme="minorHAnsi"/>
          <w:szCs w:val="20"/>
        </w:rPr>
      </w:pPr>
      <w:r w:rsidRPr="00A80427">
        <w:rPr>
          <w:rFonts w:eastAsia="Calibri" w:cstheme="minorHAnsi"/>
          <w:szCs w:val="20"/>
        </w:rPr>
        <w:t>Alignment of research program with Charles Sturt Research Narrative, and Faculty research priorities</w:t>
      </w:r>
    </w:p>
    <w:p w14:paraId="08EF7403" w14:textId="77777777" w:rsidR="00597170" w:rsidRPr="00A80427" w:rsidRDefault="00597170" w:rsidP="00AF6E1A">
      <w:pPr>
        <w:pStyle w:val="NoSpacing"/>
        <w:numPr>
          <w:ilvl w:val="0"/>
          <w:numId w:val="44"/>
        </w:numPr>
        <w:spacing w:after="120"/>
        <w:ind w:left="284" w:hanging="284"/>
        <w:rPr>
          <w:rFonts w:eastAsia="Calibri" w:cstheme="minorHAnsi"/>
          <w:szCs w:val="20"/>
        </w:rPr>
      </w:pPr>
      <w:r w:rsidRPr="00A80427">
        <w:rPr>
          <w:rFonts w:eastAsia="Calibri" w:cstheme="minorHAnsi"/>
          <w:szCs w:val="20"/>
        </w:rPr>
        <w:t>Undertaking the Online Learning Model V1.0 and 2.0 (if applicable)</w:t>
      </w:r>
    </w:p>
    <w:p w14:paraId="6542526E" w14:textId="77777777" w:rsidR="00597170" w:rsidRPr="00A80427" w:rsidRDefault="00597170" w:rsidP="00AF6E1A">
      <w:pPr>
        <w:pStyle w:val="NoSpacing"/>
        <w:numPr>
          <w:ilvl w:val="0"/>
          <w:numId w:val="44"/>
        </w:numPr>
        <w:spacing w:after="120"/>
        <w:ind w:left="284" w:hanging="284"/>
        <w:rPr>
          <w:rFonts w:eastAsia="Calibri" w:cstheme="minorHAnsi"/>
          <w:szCs w:val="20"/>
        </w:rPr>
      </w:pPr>
      <w:r w:rsidRPr="00A80427">
        <w:rPr>
          <w:rFonts w:eastAsia="Calibri" w:cstheme="minorHAnsi"/>
          <w:szCs w:val="20"/>
        </w:rPr>
        <w:t>Research development support plans including e.g. SSP, fellowships</w:t>
      </w:r>
    </w:p>
    <w:p w14:paraId="3C6140C5" w14:textId="77777777" w:rsidR="00597170" w:rsidRPr="00A80427" w:rsidRDefault="00597170" w:rsidP="00AF6E1A">
      <w:pPr>
        <w:pStyle w:val="NoSpacing"/>
        <w:numPr>
          <w:ilvl w:val="0"/>
          <w:numId w:val="44"/>
        </w:numPr>
        <w:spacing w:after="120"/>
        <w:ind w:left="284" w:hanging="284"/>
        <w:rPr>
          <w:rFonts w:eastAsia="Calibri" w:cstheme="minorHAnsi"/>
          <w:szCs w:val="20"/>
        </w:rPr>
      </w:pPr>
      <w:r w:rsidRPr="00A80427">
        <w:rPr>
          <w:rFonts w:eastAsia="Calibri" w:cstheme="minorHAnsi"/>
          <w:szCs w:val="20"/>
        </w:rPr>
        <w:t xml:space="preserve">Ensuring there is feedback on progress for Research Centre membership and Research Centre Director, if appropriate </w:t>
      </w:r>
    </w:p>
    <w:p w14:paraId="79FE943D" w14:textId="77777777" w:rsidR="00597170" w:rsidRPr="00A80427" w:rsidRDefault="00597170" w:rsidP="00597170">
      <w:pPr>
        <w:spacing w:after="200" w:line="276" w:lineRule="auto"/>
        <w:ind w:left="426" w:right="-472"/>
        <w:rPr>
          <w:rFonts w:eastAsia="Calibri" w:cstheme="minorHAnsi"/>
          <w:szCs w:val="20"/>
        </w:rPr>
      </w:pPr>
    </w:p>
    <w:p w14:paraId="3689DDB9" w14:textId="77777777" w:rsidR="00597170" w:rsidRDefault="00597170" w:rsidP="00597170">
      <w:pPr>
        <w:pStyle w:val="Heading1"/>
      </w:pPr>
      <w:r w:rsidRPr="00A80427">
        <w:rPr>
          <w:sz w:val="20"/>
          <w:szCs w:val="20"/>
        </w:rPr>
        <w:br w:type="page"/>
      </w:r>
      <w:bookmarkStart w:id="81" w:name="_Toc17972278"/>
      <w:bookmarkStart w:id="82" w:name="_Toc49280555"/>
      <w:bookmarkStart w:id="83" w:name="_Toc49761728"/>
      <w:r w:rsidRPr="00E04A3A">
        <w:lastRenderedPageBreak/>
        <w:t>Glossary</w:t>
      </w:r>
      <w:bookmarkEnd w:id="81"/>
      <w:bookmarkEnd w:id="82"/>
      <w:bookmarkEnd w:id="83"/>
    </w:p>
    <w:p w14:paraId="620BDBE5" w14:textId="77777777" w:rsidR="00597170" w:rsidRPr="00957A45" w:rsidRDefault="00597170" w:rsidP="00597170"/>
    <w:tbl>
      <w:tblPr>
        <w:tblW w:w="9521" w:type="dxa"/>
        <w:tblInd w:w="108" w:type="dxa"/>
        <w:tblBorders>
          <w:top w:val="single" w:sz="12" w:space="0" w:color="222944" w:themeColor="accent1"/>
          <w:left w:val="single" w:sz="12" w:space="0" w:color="222944" w:themeColor="accent1"/>
          <w:bottom w:val="single" w:sz="12" w:space="0" w:color="222944" w:themeColor="accent1"/>
          <w:right w:val="single" w:sz="12" w:space="0" w:color="222944" w:themeColor="accent1"/>
          <w:insideH w:val="single" w:sz="12" w:space="0" w:color="222944" w:themeColor="accent1"/>
          <w:insideV w:val="single" w:sz="12" w:space="0" w:color="222944" w:themeColor="accent1"/>
        </w:tblBorders>
        <w:tblLook w:val="04A0" w:firstRow="1" w:lastRow="0" w:firstColumn="1" w:lastColumn="0" w:noHBand="0" w:noVBand="1"/>
      </w:tblPr>
      <w:tblGrid>
        <w:gridCol w:w="2439"/>
        <w:gridCol w:w="7082"/>
      </w:tblGrid>
      <w:tr w:rsidR="00597170" w:rsidRPr="00E04A3A" w14:paraId="6B9D4780" w14:textId="77777777" w:rsidTr="00DB3DD9">
        <w:trPr>
          <w:trHeight w:val="1077"/>
        </w:trPr>
        <w:tc>
          <w:tcPr>
            <w:tcW w:w="2439" w:type="dxa"/>
            <w:tcBorders>
              <w:top w:val="single" w:sz="12" w:space="0" w:color="222944" w:themeColor="accent1"/>
              <w:left w:val="single" w:sz="12" w:space="0" w:color="222944" w:themeColor="accent1"/>
              <w:bottom w:val="single" w:sz="12" w:space="0" w:color="FFFFFF" w:themeColor="background1"/>
              <w:right w:val="single" w:sz="12" w:space="0" w:color="FFFFFF" w:themeColor="background1"/>
            </w:tcBorders>
            <w:shd w:val="clear" w:color="auto" w:fill="222944" w:themeFill="accent1"/>
            <w:vAlign w:val="center"/>
            <w:hideMark/>
          </w:tcPr>
          <w:p w14:paraId="7BFFCA49" w14:textId="77777777" w:rsidR="00597170" w:rsidRPr="000343A6" w:rsidRDefault="00597170" w:rsidP="00DB3DD9">
            <w:pPr>
              <w:pStyle w:val="NoSpacing"/>
              <w:rPr>
                <w:b/>
                <w:bCs/>
                <w:color w:val="FFFFFF" w:themeColor="background1"/>
              </w:rPr>
            </w:pPr>
            <w:r w:rsidRPr="000343A6">
              <w:rPr>
                <w:b/>
                <w:bCs/>
                <w:color w:val="FFFFFF" w:themeColor="background1"/>
              </w:rPr>
              <w:t>EDRS</w:t>
            </w:r>
          </w:p>
        </w:tc>
        <w:tc>
          <w:tcPr>
            <w:tcW w:w="7082" w:type="dxa"/>
            <w:tcBorders>
              <w:top w:val="single" w:sz="12" w:space="0" w:color="222944" w:themeColor="accent1"/>
              <w:left w:val="single" w:sz="12" w:space="0" w:color="FFFFFF" w:themeColor="background1"/>
            </w:tcBorders>
            <w:vAlign w:val="center"/>
            <w:hideMark/>
          </w:tcPr>
          <w:p w14:paraId="1F005A84" w14:textId="77777777" w:rsidR="00597170" w:rsidRPr="00E04A3A" w:rsidRDefault="00597170" w:rsidP="00DB3DD9">
            <w:pPr>
              <w:pStyle w:val="NoSpacing"/>
            </w:pPr>
            <w:r w:rsidRPr="00E04A3A">
              <w:t>Employee Development and Review Scheme incorporates the process of planning, monitoring, reviewing, improving and where appropriate recognising the performance of employees.</w:t>
            </w:r>
          </w:p>
        </w:tc>
      </w:tr>
      <w:tr w:rsidR="00597170" w:rsidRPr="00E04A3A" w14:paraId="5129D50D" w14:textId="77777777" w:rsidTr="00DB3DD9">
        <w:trPr>
          <w:trHeight w:val="1077"/>
        </w:trPr>
        <w:tc>
          <w:tcPr>
            <w:tcW w:w="2439" w:type="dxa"/>
            <w:tcBorders>
              <w:top w:val="single" w:sz="12" w:space="0" w:color="FFFFFF" w:themeColor="background1"/>
              <w:left w:val="single" w:sz="12" w:space="0" w:color="222944" w:themeColor="accent1"/>
              <w:bottom w:val="single" w:sz="12" w:space="0" w:color="FFFFFF" w:themeColor="background1"/>
              <w:right w:val="single" w:sz="12" w:space="0" w:color="FFFFFF" w:themeColor="background1"/>
            </w:tcBorders>
            <w:shd w:val="clear" w:color="auto" w:fill="222944" w:themeFill="accent1"/>
            <w:vAlign w:val="center"/>
            <w:hideMark/>
          </w:tcPr>
          <w:p w14:paraId="0BCCF9A2" w14:textId="77777777" w:rsidR="00597170" w:rsidRPr="000343A6" w:rsidRDefault="00597170" w:rsidP="00DB3DD9">
            <w:pPr>
              <w:pStyle w:val="NoSpacing"/>
              <w:rPr>
                <w:b/>
                <w:bCs/>
                <w:color w:val="FFFFFF" w:themeColor="background1"/>
              </w:rPr>
            </w:pPr>
            <w:r w:rsidRPr="000343A6">
              <w:rPr>
                <w:b/>
                <w:bCs/>
                <w:color w:val="FFFFFF" w:themeColor="background1"/>
              </w:rPr>
              <w:t>EDRS Manager</w:t>
            </w:r>
          </w:p>
        </w:tc>
        <w:tc>
          <w:tcPr>
            <w:tcW w:w="7082" w:type="dxa"/>
            <w:tcBorders>
              <w:left w:val="single" w:sz="12" w:space="0" w:color="FFFFFF" w:themeColor="background1"/>
            </w:tcBorders>
            <w:vAlign w:val="center"/>
            <w:hideMark/>
          </w:tcPr>
          <w:p w14:paraId="51916057" w14:textId="77777777" w:rsidR="00597170" w:rsidRPr="00E04A3A" w:rsidRDefault="00597170" w:rsidP="00DB3DD9">
            <w:pPr>
              <w:pStyle w:val="NoSpacing"/>
            </w:pPr>
            <w:r w:rsidRPr="00E04A3A">
              <w:t xml:space="preserve">An online performance management system to support the Employee Development and Review Scheme. </w:t>
            </w:r>
          </w:p>
        </w:tc>
      </w:tr>
      <w:tr w:rsidR="00597170" w:rsidRPr="00E04A3A" w14:paraId="02B2BC7B" w14:textId="77777777" w:rsidTr="00DB3DD9">
        <w:trPr>
          <w:trHeight w:val="1077"/>
        </w:trPr>
        <w:tc>
          <w:tcPr>
            <w:tcW w:w="2439" w:type="dxa"/>
            <w:tcBorders>
              <w:top w:val="single" w:sz="12" w:space="0" w:color="FFFFFF" w:themeColor="background1"/>
              <w:left w:val="single" w:sz="12" w:space="0" w:color="222944" w:themeColor="accent1"/>
              <w:bottom w:val="single" w:sz="12" w:space="0" w:color="FFFFFF" w:themeColor="background1"/>
              <w:right w:val="single" w:sz="12" w:space="0" w:color="FFFFFF" w:themeColor="background1"/>
            </w:tcBorders>
            <w:shd w:val="clear" w:color="auto" w:fill="222944" w:themeFill="accent1"/>
            <w:vAlign w:val="center"/>
            <w:hideMark/>
          </w:tcPr>
          <w:p w14:paraId="4CDF3FB2" w14:textId="77777777" w:rsidR="00597170" w:rsidRPr="000343A6" w:rsidRDefault="00597170" w:rsidP="00DB3DD9">
            <w:pPr>
              <w:pStyle w:val="NoSpacing"/>
              <w:rPr>
                <w:b/>
                <w:bCs/>
                <w:color w:val="FFFFFF" w:themeColor="background1"/>
              </w:rPr>
            </w:pPr>
            <w:r w:rsidRPr="000343A6">
              <w:rPr>
                <w:b/>
                <w:bCs/>
                <w:color w:val="FFFFFF" w:themeColor="background1"/>
              </w:rPr>
              <w:t>Manager</w:t>
            </w:r>
          </w:p>
        </w:tc>
        <w:tc>
          <w:tcPr>
            <w:tcW w:w="7082" w:type="dxa"/>
            <w:tcBorders>
              <w:left w:val="single" w:sz="12" w:space="0" w:color="FFFFFF" w:themeColor="background1"/>
            </w:tcBorders>
            <w:vAlign w:val="center"/>
            <w:hideMark/>
          </w:tcPr>
          <w:p w14:paraId="2B9B5FB0" w14:textId="77777777" w:rsidR="00597170" w:rsidRPr="00E04A3A" w:rsidRDefault="00597170" w:rsidP="00DB3DD9">
            <w:pPr>
              <w:pStyle w:val="NoSpacing"/>
            </w:pPr>
            <w:r w:rsidRPr="00E04A3A">
              <w:t>Can also be known as a supervisor, team leader or Head of School.</w:t>
            </w:r>
          </w:p>
        </w:tc>
      </w:tr>
      <w:tr w:rsidR="00597170" w:rsidRPr="00E04A3A" w14:paraId="65FA39AD" w14:textId="77777777" w:rsidTr="00DB3DD9">
        <w:trPr>
          <w:trHeight w:val="1077"/>
        </w:trPr>
        <w:tc>
          <w:tcPr>
            <w:tcW w:w="2439" w:type="dxa"/>
            <w:tcBorders>
              <w:top w:val="single" w:sz="12" w:space="0" w:color="FFFFFF" w:themeColor="background1"/>
              <w:left w:val="single" w:sz="12" w:space="0" w:color="222944" w:themeColor="accent1"/>
              <w:bottom w:val="single" w:sz="12" w:space="0" w:color="FFFFFF" w:themeColor="background1"/>
              <w:right w:val="single" w:sz="12" w:space="0" w:color="FFFFFF" w:themeColor="background1"/>
            </w:tcBorders>
            <w:shd w:val="clear" w:color="auto" w:fill="222944" w:themeFill="accent1"/>
            <w:vAlign w:val="center"/>
            <w:hideMark/>
          </w:tcPr>
          <w:p w14:paraId="1DF5707C" w14:textId="77777777" w:rsidR="00597170" w:rsidRPr="000343A6" w:rsidRDefault="00597170" w:rsidP="00DB3DD9">
            <w:pPr>
              <w:pStyle w:val="NoSpacing"/>
              <w:rPr>
                <w:b/>
                <w:bCs/>
                <w:color w:val="FFFFFF" w:themeColor="background1"/>
              </w:rPr>
            </w:pPr>
            <w:r w:rsidRPr="000343A6">
              <w:rPr>
                <w:b/>
                <w:bCs/>
                <w:color w:val="FFFFFF" w:themeColor="background1"/>
              </w:rPr>
              <w:t>Plan</w:t>
            </w:r>
          </w:p>
        </w:tc>
        <w:tc>
          <w:tcPr>
            <w:tcW w:w="7082" w:type="dxa"/>
            <w:tcBorders>
              <w:left w:val="single" w:sz="12" w:space="0" w:color="FFFFFF" w:themeColor="background1"/>
            </w:tcBorders>
            <w:vAlign w:val="center"/>
            <w:hideMark/>
          </w:tcPr>
          <w:p w14:paraId="6BE9088F" w14:textId="77777777" w:rsidR="00597170" w:rsidRPr="00E04A3A" w:rsidRDefault="00597170" w:rsidP="00DB3DD9">
            <w:pPr>
              <w:pStyle w:val="NoSpacing"/>
            </w:pPr>
            <w:r w:rsidRPr="00E04A3A">
              <w:t>A plan of work and development activities that have been agreed with the manager.</w:t>
            </w:r>
          </w:p>
        </w:tc>
      </w:tr>
      <w:tr w:rsidR="00597170" w:rsidRPr="00E04A3A" w14:paraId="4683BF34" w14:textId="77777777" w:rsidTr="00DB3DD9">
        <w:trPr>
          <w:trHeight w:val="1077"/>
        </w:trPr>
        <w:tc>
          <w:tcPr>
            <w:tcW w:w="2439" w:type="dxa"/>
            <w:tcBorders>
              <w:top w:val="single" w:sz="12" w:space="0" w:color="FFFFFF" w:themeColor="background1"/>
              <w:left w:val="single" w:sz="12" w:space="0" w:color="222944" w:themeColor="accent1"/>
              <w:bottom w:val="single" w:sz="12" w:space="0" w:color="FFFFFF" w:themeColor="background1"/>
              <w:right w:val="single" w:sz="12" w:space="0" w:color="FFFFFF" w:themeColor="background1"/>
            </w:tcBorders>
            <w:shd w:val="clear" w:color="auto" w:fill="222944" w:themeFill="accent1"/>
            <w:vAlign w:val="center"/>
            <w:hideMark/>
          </w:tcPr>
          <w:p w14:paraId="4B83990F" w14:textId="77777777" w:rsidR="00597170" w:rsidRPr="000343A6" w:rsidRDefault="00597170" w:rsidP="00DB3DD9">
            <w:pPr>
              <w:pStyle w:val="NoSpacing"/>
              <w:rPr>
                <w:b/>
                <w:bCs/>
                <w:color w:val="FFFFFF" w:themeColor="background1"/>
              </w:rPr>
            </w:pPr>
            <w:r w:rsidRPr="000343A6">
              <w:rPr>
                <w:b/>
                <w:bCs/>
                <w:color w:val="FFFFFF" w:themeColor="background1"/>
              </w:rPr>
              <w:t>Development Objectives</w:t>
            </w:r>
          </w:p>
        </w:tc>
        <w:tc>
          <w:tcPr>
            <w:tcW w:w="7082" w:type="dxa"/>
            <w:tcBorders>
              <w:left w:val="single" w:sz="12" w:space="0" w:color="FFFFFF" w:themeColor="background1"/>
              <w:bottom w:val="single" w:sz="12" w:space="0" w:color="222944" w:themeColor="accent1"/>
            </w:tcBorders>
            <w:vAlign w:val="center"/>
            <w:hideMark/>
          </w:tcPr>
          <w:p w14:paraId="1293ADEB" w14:textId="77777777" w:rsidR="00597170" w:rsidRPr="00E04A3A" w:rsidRDefault="00597170" w:rsidP="00DB3DD9">
            <w:pPr>
              <w:pStyle w:val="NoSpacing"/>
            </w:pPr>
            <w:r w:rsidRPr="00E04A3A">
              <w:t>Development objectives set by an employee and related to professional learning and developmental activities.</w:t>
            </w:r>
          </w:p>
        </w:tc>
      </w:tr>
      <w:tr w:rsidR="00597170" w:rsidRPr="00E04A3A" w14:paraId="73212A44" w14:textId="77777777" w:rsidTr="00DB3DD9">
        <w:trPr>
          <w:trHeight w:val="1077"/>
        </w:trPr>
        <w:tc>
          <w:tcPr>
            <w:tcW w:w="2439" w:type="dxa"/>
            <w:tcBorders>
              <w:top w:val="single" w:sz="12" w:space="0" w:color="FFFFFF" w:themeColor="background1"/>
              <w:left w:val="single" w:sz="12" w:space="0" w:color="222944" w:themeColor="accent1"/>
              <w:bottom w:val="single" w:sz="12" w:space="0" w:color="FFFFFF" w:themeColor="background1"/>
              <w:right w:val="single" w:sz="12" w:space="0" w:color="FFFFFF" w:themeColor="background1"/>
            </w:tcBorders>
            <w:shd w:val="clear" w:color="auto" w:fill="222944" w:themeFill="accent1"/>
            <w:vAlign w:val="center"/>
            <w:hideMark/>
          </w:tcPr>
          <w:p w14:paraId="474AF586" w14:textId="77777777" w:rsidR="00597170" w:rsidRPr="000343A6" w:rsidRDefault="00597170" w:rsidP="00DB3DD9">
            <w:pPr>
              <w:pStyle w:val="NoSpacing"/>
              <w:rPr>
                <w:b/>
                <w:bCs/>
                <w:color w:val="FFFFFF" w:themeColor="background1"/>
              </w:rPr>
            </w:pPr>
            <w:r w:rsidRPr="000343A6">
              <w:rPr>
                <w:b/>
                <w:bCs/>
                <w:color w:val="FFFFFF" w:themeColor="background1"/>
              </w:rPr>
              <w:t>Work Objectives</w:t>
            </w:r>
          </w:p>
        </w:tc>
        <w:tc>
          <w:tcPr>
            <w:tcW w:w="7082" w:type="dxa"/>
            <w:tcBorders>
              <w:left w:val="single" w:sz="12" w:space="0" w:color="FFFFFF" w:themeColor="background1"/>
            </w:tcBorders>
            <w:vAlign w:val="center"/>
            <w:hideMark/>
          </w:tcPr>
          <w:p w14:paraId="21B9E209" w14:textId="77777777" w:rsidR="00597170" w:rsidRPr="00E04A3A" w:rsidRDefault="00597170" w:rsidP="00DB3DD9">
            <w:pPr>
              <w:pStyle w:val="NoSpacing"/>
            </w:pPr>
            <w:r w:rsidRPr="00E04A3A">
              <w:t xml:space="preserve">Work objectives that are set for an employee’s current job for the next performance period.  These objectives are used to measure achievement in the Employee Development and Review meeting.  </w:t>
            </w:r>
          </w:p>
        </w:tc>
      </w:tr>
      <w:tr w:rsidR="00597170" w:rsidRPr="00E04A3A" w14:paraId="7A8ACEBA" w14:textId="77777777" w:rsidTr="00DB3DD9">
        <w:trPr>
          <w:trHeight w:val="1077"/>
        </w:trPr>
        <w:tc>
          <w:tcPr>
            <w:tcW w:w="2439" w:type="dxa"/>
            <w:tcBorders>
              <w:top w:val="single" w:sz="12" w:space="0" w:color="FFFFFF" w:themeColor="background1"/>
              <w:left w:val="single" w:sz="12" w:space="0" w:color="222944" w:themeColor="accent1"/>
              <w:bottom w:val="single" w:sz="18" w:space="0" w:color="222944" w:themeColor="accent1"/>
              <w:right w:val="single" w:sz="12" w:space="0" w:color="FFFFFF" w:themeColor="background1"/>
            </w:tcBorders>
            <w:shd w:val="clear" w:color="auto" w:fill="222944" w:themeFill="accent1"/>
            <w:vAlign w:val="center"/>
            <w:hideMark/>
          </w:tcPr>
          <w:p w14:paraId="5A5F58FB" w14:textId="77777777" w:rsidR="00597170" w:rsidRPr="000343A6" w:rsidRDefault="00597170" w:rsidP="00DB3DD9">
            <w:pPr>
              <w:pStyle w:val="NoSpacing"/>
              <w:rPr>
                <w:b/>
                <w:bCs/>
                <w:color w:val="FFFFFF" w:themeColor="background1"/>
              </w:rPr>
            </w:pPr>
            <w:r w:rsidRPr="000343A6">
              <w:rPr>
                <w:b/>
                <w:bCs/>
                <w:color w:val="FFFFFF" w:themeColor="background1"/>
              </w:rPr>
              <w:t>Attributes</w:t>
            </w:r>
          </w:p>
        </w:tc>
        <w:tc>
          <w:tcPr>
            <w:tcW w:w="7082" w:type="dxa"/>
            <w:tcBorders>
              <w:left w:val="single" w:sz="12" w:space="0" w:color="FFFFFF" w:themeColor="background1"/>
              <w:bottom w:val="single" w:sz="18" w:space="0" w:color="222944" w:themeColor="accent1"/>
            </w:tcBorders>
            <w:vAlign w:val="center"/>
            <w:hideMark/>
          </w:tcPr>
          <w:p w14:paraId="16E56CC7" w14:textId="77777777" w:rsidR="00597170" w:rsidRPr="00E04A3A" w:rsidRDefault="00597170" w:rsidP="00DB3DD9">
            <w:pPr>
              <w:pStyle w:val="NoSpacing"/>
            </w:pPr>
            <w:r w:rsidRPr="00E04A3A">
              <w:t xml:space="preserve">Attributes that have been designed as essential for all employees at </w:t>
            </w:r>
            <w:r>
              <w:t>Charles Sturt</w:t>
            </w:r>
            <w:r w:rsidRPr="00E04A3A">
              <w:t>.</w:t>
            </w:r>
          </w:p>
        </w:tc>
      </w:tr>
    </w:tbl>
    <w:p w14:paraId="3A29BDDE" w14:textId="77777777" w:rsidR="00597170" w:rsidRDefault="00597170" w:rsidP="00597170">
      <w:pPr>
        <w:pStyle w:val="NoSpacing"/>
      </w:pPr>
    </w:p>
    <w:p w14:paraId="6E65B0B5" w14:textId="77777777" w:rsidR="00597170" w:rsidRPr="001F3B8A" w:rsidRDefault="00597170" w:rsidP="00597170"/>
    <w:p w14:paraId="1D0B9394" w14:textId="77777777" w:rsidR="00DE2E59" w:rsidRPr="001F3B8A" w:rsidRDefault="00DE2E59" w:rsidP="001F3B8A"/>
    <w:sectPr w:rsidR="00DE2E59" w:rsidRPr="001F3B8A" w:rsidSect="00E064D7">
      <w:headerReference w:type="default" r:id="rId21"/>
      <w:footerReference w:type="default" r:id="rId22"/>
      <w:pgSz w:w="11906" w:h="16838" w:code="9"/>
      <w:pgMar w:top="1134" w:right="1134" w:bottom="1134" w:left="1134" w:header="1134" w:footer="964" w:gutter="0"/>
      <w:pgBorders w:offsetFrom="page">
        <w:top w:val="single" w:sz="18" w:space="24" w:color="222944" w:themeColor="accent1"/>
        <w:left w:val="single" w:sz="18" w:space="24" w:color="222944" w:themeColor="accent1"/>
        <w:bottom w:val="single" w:sz="18" w:space="24" w:color="222944" w:themeColor="accent1"/>
        <w:right w:val="single" w:sz="18" w:space="24" w:color="22294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C8118" w14:textId="77777777" w:rsidR="003E3871" w:rsidRDefault="003E3871" w:rsidP="00C37A29">
      <w:pPr>
        <w:spacing w:after="0"/>
      </w:pPr>
      <w:r>
        <w:separator/>
      </w:r>
    </w:p>
  </w:endnote>
  <w:endnote w:type="continuationSeparator" w:id="0">
    <w:p w14:paraId="5EFEE31A" w14:textId="77777777" w:rsidR="003E3871" w:rsidRDefault="003E3871"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764905"/>
      <w:docPartObj>
        <w:docPartGallery w:val="Page Numbers (Bottom of Page)"/>
        <w:docPartUnique/>
      </w:docPartObj>
    </w:sdtPr>
    <w:sdtContent>
      <w:sdt>
        <w:sdtPr>
          <w:id w:val="-528882205"/>
          <w:docPartObj>
            <w:docPartGallery w:val="Page Numbers (Top of Page)"/>
            <w:docPartUnique/>
          </w:docPartObj>
        </w:sdtPr>
        <w:sdtContent>
          <w:p w14:paraId="23ADB8F9" w14:textId="77777777" w:rsidR="003E3871" w:rsidRPr="0063029C" w:rsidRDefault="003E3871" w:rsidP="0063029C">
            <w:pPr>
              <w:pStyle w:val="Footer"/>
            </w:pPr>
          </w:p>
          <w:p w14:paraId="5A9DEDC4" w14:textId="77777777" w:rsidR="003E3871" w:rsidRDefault="003E3871" w:rsidP="00CD426F">
            <w:pPr>
              <w:pStyle w:val="Footer"/>
            </w:pPr>
          </w:p>
          <w:p w14:paraId="77B752B7" w14:textId="77777777" w:rsidR="003E3871" w:rsidRDefault="003E3871" w:rsidP="00CD426F">
            <w:pPr>
              <w:pStyle w:val="Footer"/>
            </w:pPr>
            <w:r>
              <w:t xml:space="preserve"> </w:t>
            </w:r>
          </w:p>
          <w:p w14:paraId="4EED2081" w14:textId="77777777" w:rsidR="003E3871" w:rsidRPr="0063029C" w:rsidRDefault="003E3871" w:rsidP="00CD426F">
            <w:pPr>
              <w:pStyle w:val="Footer"/>
            </w:pPr>
            <w:r w:rsidRPr="0063029C">
              <w:t xml:space="preserve">  |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730109"/>
      <w:docPartObj>
        <w:docPartGallery w:val="Page Numbers (Bottom of Page)"/>
        <w:docPartUnique/>
      </w:docPartObj>
    </w:sdtPr>
    <w:sdtContent>
      <w:sdt>
        <w:sdtPr>
          <w:id w:val="-138264131"/>
          <w:docPartObj>
            <w:docPartGallery w:val="Page Numbers (Top of Page)"/>
            <w:docPartUnique/>
          </w:docPartObj>
        </w:sdtPr>
        <w:sdtContent>
          <w:p w14:paraId="6FB7674A" w14:textId="77777777" w:rsidR="003E3871" w:rsidRPr="0063029C" w:rsidRDefault="003E3871" w:rsidP="0063029C">
            <w:pPr>
              <w:pStyle w:val="Footer"/>
            </w:pPr>
            <w:r w:rsidRPr="0063029C">
              <w:rPr>
                <w:noProof/>
                <w:lang w:eastAsia="en-AU"/>
              </w:rPr>
              <mc:AlternateContent>
                <mc:Choice Requires="wps">
                  <w:drawing>
                    <wp:anchor distT="0" distB="0" distL="114300" distR="114300" simplePos="0" relativeHeight="251675648" behindDoc="0" locked="1" layoutInCell="1" allowOverlap="1" wp14:anchorId="64FBE97C" wp14:editId="2F392951">
                      <wp:simplePos x="0" y="0"/>
                      <wp:positionH relativeFrom="page">
                        <wp:align>right</wp:align>
                      </wp:positionH>
                      <wp:positionV relativeFrom="page">
                        <wp:align>bottom</wp:align>
                      </wp:positionV>
                      <wp:extent cx="1299600" cy="770400"/>
                      <wp:effectExtent l="0" t="0" r="0" b="0"/>
                      <wp:wrapNone/>
                      <wp:docPr id="196" name="Text Box 196"/>
                      <wp:cNvGraphicFramePr/>
                      <a:graphic xmlns:a="http://schemas.openxmlformats.org/drawingml/2006/main">
                        <a:graphicData uri="http://schemas.microsoft.com/office/word/2010/wordprocessingShape">
                          <wps:wsp>
                            <wps:cNvSpPr txBox="1"/>
                            <wps:spPr>
                              <a:xfrm>
                                <a:off x="0" y="0"/>
                                <a:ext cx="1299600" cy="770400"/>
                              </a:xfrm>
                              <a:prstGeom prst="rect">
                                <a:avLst/>
                              </a:prstGeom>
                              <a:noFill/>
                              <a:ln w="6350">
                                <a:noFill/>
                              </a:ln>
                            </wps:spPr>
                            <wps:txbx>
                              <w:txbxContent>
                                <w:p w14:paraId="427E7B8E" w14:textId="77777777" w:rsidR="003E3871" w:rsidRDefault="003E3871" w:rsidP="0063029C">
                                  <w:pPr>
                                    <w:pStyle w:val="Footer"/>
                                  </w:pPr>
                                  <w:r w:rsidRPr="00CE7292">
                                    <w:t xml:space="preserve">Page </w:t>
                                  </w:r>
                                  <w:r w:rsidRPr="00CE7292">
                                    <w:fldChar w:fldCharType="begin"/>
                                  </w:r>
                                  <w:r w:rsidRPr="00CE7292">
                                    <w:instrText xml:space="preserve"> PAGE </w:instrText>
                                  </w:r>
                                  <w:r w:rsidRPr="00CE7292">
                                    <w:fldChar w:fldCharType="separate"/>
                                  </w:r>
                                  <w:r>
                                    <w:rPr>
                                      <w:noProof/>
                                    </w:rPr>
                                    <w:t>6</w:t>
                                  </w:r>
                                  <w:r w:rsidRPr="00CE7292">
                                    <w:fldChar w:fldCharType="end"/>
                                  </w:r>
                                  <w:r w:rsidRPr="00CE7292">
                                    <w:t xml:space="preserve"> of </w:t>
                                  </w:r>
                                  <w:r>
                                    <w:rPr>
                                      <w:noProof/>
                                    </w:rPr>
                                    <w:fldChar w:fldCharType="begin"/>
                                  </w:r>
                                  <w:r>
                                    <w:rPr>
                                      <w:noProof/>
                                    </w:rPr>
                                    <w:instrText xml:space="preserve"> NUMPAGES  </w:instrText>
                                  </w:r>
                                  <w:r>
                                    <w:rPr>
                                      <w:noProof/>
                                    </w:rPr>
                                    <w:fldChar w:fldCharType="separate"/>
                                  </w:r>
                                  <w:r>
                                    <w:rPr>
                                      <w:noProof/>
                                    </w:rPr>
                                    <w:t>6</w:t>
                                  </w:r>
                                  <w:r>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BE97C" id="_x0000_t202" coordsize="21600,21600" o:spt="202" path="m,l,21600r21600,l21600,xe">
                      <v:stroke joinstyle="miter"/>
                      <v:path gradientshapeok="t" o:connecttype="rect"/>
                    </v:shapetype>
                    <v:shape id="Text Box 196" o:spid="_x0000_s1034" type="#_x0000_t202" style="position:absolute;margin-left:51.15pt;margin-top:0;width:102.35pt;height:60.65pt;z-index:25167564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" filled="f" stroked="f" strokeweight=".5pt">
                      <v:textbox>
                        <w:txbxContent>
                          <w:p w14:paraId="427E7B8E" w14:textId="77777777" w:rsidR="003E3871" w:rsidRDefault="003E3871" w:rsidP="0063029C">
                            <w:pPr>
                              <w:pStyle w:val="Footer"/>
                            </w:pPr>
                            <w:r w:rsidRPr="00CE7292">
                              <w:t xml:space="preserve">Page </w:t>
                            </w:r>
                            <w:r w:rsidRPr="00CE7292">
                              <w:fldChar w:fldCharType="begin"/>
                            </w:r>
                            <w:r w:rsidRPr="00CE7292">
                              <w:instrText xml:space="preserve"> PAGE </w:instrText>
                            </w:r>
                            <w:r w:rsidRPr="00CE7292">
                              <w:fldChar w:fldCharType="separate"/>
                            </w:r>
                            <w:r>
                              <w:rPr>
                                <w:noProof/>
                              </w:rPr>
                              <w:t>6</w:t>
                            </w:r>
                            <w:r w:rsidRPr="00CE7292">
                              <w:fldChar w:fldCharType="end"/>
                            </w:r>
                            <w:r w:rsidRPr="00CE7292">
                              <w:t xml:space="preserve"> of </w:t>
                            </w:r>
                            <w:r>
                              <w:rPr>
                                <w:noProof/>
                              </w:rPr>
                              <w:fldChar w:fldCharType="begin"/>
                            </w:r>
                            <w:r>
                              <w:rPr>
                                <w:noProof/>
                              </w:rPr>
                              <w:instrText xml:space="preserve"> NUMPAGES  </w:instrText>
                            </w:r>
                            <w:r>
                              <w:rPr>
                                <w:noProof/>
                              </w:rPr>
                              <w:fldChar w:fldCharType="separate"/>
                            </w:r>
                            <w:r>
                              <w:rPr>
                                <w:noProof/>
                              </w:rPr>
                              <w:t>6</w:t>
                            </w:r>
                            <w:r>
                              <w:rPr>
                                <w:noProof/>
                              </w:rPr>
                              <w:fldChar w:fldCharType="end"/>
                            </w:r>
                          </w:p>
                        </w:txbxContent>
                      </v:textbox>
                      <w10:wrap anchorx="page" anchory="page"/>
                      <w10:anchorlock/>
                    </v:shape>
                  </w:pict>
                </mc:Fallback>
              </mc:AlternateContent>
            </w:r>
          </w:p>
          <w:p w14:paraId="79574500" w14:textId="2DD505AA" w:rsidR="003E3871" w:rsidRDefault="003E3871" w:rsidP="00CD426F">
            <w:pPr>
              <w:pStyle w:val="Footer"/>
            </w:pPr>
            <w:sdt>
              <w:sdtPr>
                <w:alias w:val="Title"/>
                <w:tag w:val=""/>
                <w:id w:val="-2101863565"/>
                <w:placeholder>
                  <w:docPart w:val="E5982F1B4D544698B7C55A507D443542"/>
                </w:placeholder>
                <w:dataBinding w:prefixMappings="xmlns:ns0='http://purl.org/dc/elements/1.1/' xmlns:ns1='http://schemas.openxmlformats.org/package/2006/metadata/core-properties' " w:xpath="/ns1:coreProperties[1]/ns0:title[1]" w:storeItemID="{6C3C8BC8-F283-45AE-878A-BAB7291924A1}"/>
                <w:text w:multiLine="1"/>
              </w:sdtPr>
              <w:sdtContent>
                <w:r>
                  <w:t>Manager Toolkit – Employee Development and Review Scheme</w:t>
                </w:r>
              </w:sdtContent>
            </w:sdt>
            <w:r>
              <w:t xml:space="preserve"> </w:t>
            </w:r>
          </w:p>
          <w:p w14:paraId="5FC86D81" w14:textId="4D7A7285" w:rsidR="003E3871" w:rsidRDefault="003E3871" w:rsidP="00CD426F">
            <w:pPr>
              <w:pStyle w:val="Footer"/>
            </w:pPr>
            <w:sdt>
              <w:sdtPr>
                <w:alias w:val="Status"/>
                <w:tag w:val=""/>
                <w:id w:val="830951109"/>
                <w:placeholder>
                  <w:docPart w:val="9F01148C0C4E4472B3245126183F3A44"/>
                </w:placeholder>
                <w:dataBinding w:prefixMappings="xmlns:ns0='http://purl.org/dc/elements/1.1/' xmlns:ns1='http://schemas.openxmlformats.org/package/2006/metadata/core-properties' " w:xpath="/ns1:coreProperties[1]/ns1:contentStatus[1]" w:storeItemID="{6C3C8BC8-F283-45AE-878A-BAB7291924A1}"/>
                <w:text w:multiLine="1"/>
              </w:sdtPr>
              <w:sdtContent>
                <w:r w:rsidR="00FE2E0B">
                  <w:t>Professional/General and Academic Managers</w:t>
                </w:r>
              </w:sdtContent>
            </w:sdt>
          </w:p>
          <w:p w14:paraId="23FF084A" w14:textId="5EA01C95" w:rsidR="003E3871" w:rsidRPr="0063029C" w:rsidRDefault="003E3871" w:rsidP="00CD426F">
            <w:pPr>
              <w:pStyle w:val="Footer"/>
            </w:pPr>
            <w:sdt>
              <w:sdtPr>
                <w:alias w:val="Division/Faculty"/>
                <w:tag w:val=""/>
                <w:id w:val="1120036426"/>
                <w:placeholder>
                  <w:docPart w:val="3A422A3FBE384407AC337EF6DF20EEE5"/>
                </w:placeholder>
                <w:dataBinding w:prefixMappings="xmlns:ns0='http://schemas.openxmlformats.org/officeDocument/2006/extended-properties' " w:xpath="/ns0:Properties[1]/ns0:Company[1]" w:storeItemID="{6668398D-A668-4E3E-A5EB-62B293D839F1}"/>
                <w:text/>
              </w:sdtPr>
              <w:sdtContent>
                <w:r>
                  <w:t>People and Culture</w:t>
                </w:r>
              </w:sdtContent>
            </w:sdt>
            <w: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D1432" w14:textId="77777777" w:rsidR="003E3871" w:rsidRDefault="003E3871" w:rsidP="00C37A29">
      <w:pPr>
        <w:spacing w:after="0"/>
      </w:pPr>
      <w:r>
        <w:separator/>
      </w:r>
    </w:p>
  </w:footnote>
  <w:footnote w:type="continuationSeparator" w:id="0">
    <w:p w14:paraId="35C7047B" w14:textId="77777777" w:rsidR="003E3871" w:rsidRDefault="003E3871"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1A838" w14:textId="77777777" w:rsidR="003E3871" w:rsidRDefault="003E3871" w:rsidP="00985207">
    <w:pPr>
      <w:pStyle w:val="Header"/>
    </w:pPr>
  </w:p>
  <w:p w14:paraId="11DF3434" w14:textId="77777777" w:rsidR="003E3871" w:rsidRDefault="003E3871" w:rsidP="00985207">
    <w:pPr>
      <w:pStyle w:val="Header"/>
    </w:pPr>
  </w:p>
  <w:p w14:paraId="3AE269C9" w14:textId="77777777" w:rsidR="003E3871" w:rsidRPr="00AA4671" w:rsidRDefault="003E3871" w:rsidP="00985207">
    <w:pPr>
      <w:pStyle w:val="Header"/>
    </w:pPr>
  </w:p>
  <w:p w14:paraId="1B011505" w14:textId="77777777" w:rsidR="003E3871" w:rsidRDefault="003E3871">
    <w:pPr>
      <w:pStyle w:val="Header"/>
    </w:pPr>
  </w:p>
  <w:p w14:paraId="139021DB" w14:textId="77777777" w:rsidR="003E3871" w:rsidRDefault="003E38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D1F83" w14:textId="77777777" w:rsidR="003E3871" w:rsidRDefault="003E38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7016"/>
    <w:multiLevelType w:val="hybridMultilevel"/>
    <w:tmpl w:val="90D018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2D4408A"/>
    <w:multiLevelType w:val="hybridMultilevel"/>
    <w:tmpl w:val="506EF3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6D53FDA"/>
    <w:multiLevelType w:val="hybridMultilevel"/>
    <w:tmpl w:val="957A02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A2C744D"/>
    <w:multiLevelType w:val="hybridMultilevel"/>
    <w:tmpl w:val="104EF2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AC2735F"/>
    <w:multiLevelType w:val="multilevel"/>
    <w:tmpl w:val="7DA45DC0"/>
    <w:styleLink w:val="ListHeadings"/>
    <w:lvl w:ilvl="0">
      <w:start w:val="1"/>
      <w:numFmt w:val="decimal"/>
      <w:pStyle w:val="NumberedHeading1"/>
      <w:lvlText w:val="%1."/>
      <w:lvlJc w:val="left"/>
      <w:pPr>
        <w:ind w:left="567" w:hanging="567"/>
      </w:pPr>
      <w:rPr>
        <w:rFonts w:hint="default"/>
      </w:rPr>
    </w:lvl>
    <w:lvl w:ilvl="1">
      <w:start w:val="1"/>
      <w:numFmt w:val="decimal"/>
      <w:pStyle w:val="NumberedHeading2"/>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E0178A6"/>
    <w:multiLevelType w:val="multilevel"/>
    <w:tmpl w:val="D77AE808"/>
    <w:numStyleLink w:val="Bullets"/>
  </w:abstractNum>
  <w:abstractNum w:abstractNumId="6" w15:restartNumberingAfterBreak="0">
    <w:nsid w:val="0F0B4E24"/>
    <w:multiLevelType w:val="hybridMultilevel"/>
    <w:tmpl w:val="12AA6C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8" w15:restartNumberingAfterBreak="0">
    <w:nsid w:val="10041DDD"/>
    <w:multiLevelType w:val="hybridMultilevel"/>
    <w:tmpl w:val="575265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14E1A3D"/>
    <w:multiLevelType w:val="hybridMultilevel"/>
    <w:tmpl w:val="8CD67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5D503F"/>
    <w:multiLevelType w:val="hybridMultilevel"/>
    <w:tmpl w:val="70F499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6445EF0"/>
    <w:multiLevelType w:val="multilevel"/>
    <w:tmpl w:val="13EE19C0"/>
    <w:styleLink w:val="AppendixList"/>
    <w:lvl w:ilvl="0">
      <w:start w:val="1"/>
      <w:numFmt w:val="decimal"/>
      <w:pStyle w:val="AppendixHeading1"/>
      <w:lvlText w:val="Appendix %1."/>
      <w:lvlJc w:val="left"/>
      <w:pPr>
        <w:ind w:left="2835" w:hanging="283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8D142E1"/>
    <w:multiLevelType w:val="multilevel"/>
    <w:tmpl w:val="13EE19C0"/>
    <w:numStyleLink w:val="AppendixList"/>
  </w:abstractNum>
  <w:abstractNum w:abstractNumId="13" w15:restartNumberingAfterBreak="0">
    <w:nsid w:val="19A177CF"/>
    <w:multiLevelType w:val="hybridMultilevel"/>
    <w:tmpl w:val="04464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1C5273"/>
    <w:multiLevelType w:val="hybridMultilevel"/>
    <w:tmpl w:val="8BE8D6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CA05B57"/>
    <w:multiLevelType w:val="hybridMultilevel"/>
    <w:tmpl w:val="ADA664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3E541DE"/>
    <w:multiLevelType w:val="hybridMultilevel"/>
    <w:tmpl w:val="A67419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25473FAD"/>
    <w:multiLevelType w:val="hybridMultilevel"/>
    <w:tmpl w:val="0F5CA1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26B52698"/>
    <w:multiLevelType w:val="hybridMultilevel"/>
    <w:tmpl w:val="7A5EDECE"/>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9" w15:restartNumberingAfterBreak="0">
    <w:nsid w:val="28E761F7"/>
    <w:multiLevelType w:val="hybridMultilevel"/>
    <w:tmpl w:val="362821DA"/>
    <w:lvl w:ilvl="0" w:tplc="0C09000D">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30626CFF"/>
    <w:multiLevelType w:val="multilevel"/>
    <w:tmpl w:val="3CF271DE"/>
    <w:styleLink w:val="LetteredList"/>
    <w:lvl w:ilvl="0">
      <w:start w:val="1"/>
      <w:numFmt w:val="lowerLetter"/>
      <w:pStyle w:val="List"/>
      <w:lvlText w:val="%1."/>
      <w:lvlJc w:val="left"/>
      <w:pPr>
        <w:ind w:left="567" w:hanging="283"/>
      </w:pPr>
      <w:rPr>
        <w:rFonts w:hint="default"/>
      </w:rPr>
    </w:lvl>
    <w:lvl w:ilvl="1">
      <w:start w:val="1"/>
      <w:numFmt w:val="lowerRoman"/>
      <w:pStyle w:val="List2"/>
      <w:lvlText w:val="%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40B3F63"/>
    <w:multiLevelType w:val="hybridMultilevel"/>
    <w:tmpl w:val="FBBACF6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2" w15:restartNumberingAfterBreak="0">
    <w:nsid w:val="36E94C84"/>
    <w:multiLevelType w:val="hybridMultilevel"/>
    <w:tmpl w:val="4B02F9C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3" w15:restartNumberingAfterBreak="0">
    <w:nsid w:val="37353DFA"/>
    <w:multiLevelType w:val="hybridMultilevel"/>
    <w:tmpl w:val="A4BE8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7D635B"/>
    <w:multiLevelType w:val="hybridMultilevel"/>
    <w:tmpl w:val="2CDEC1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3D6472A3"/>
    <w:multiLevelType w:val="hybridMultilevel"/>
    <w:tmpl w:val="652CBD7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6" w15:restartNumberingAfterBreak="0">
    <w:nsid w:val="3F9B5FA1"/>
    <w:multiLevelType w:val="hybridMultilevel"/>
    <w:tmpl w:val="D95413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05119DF"/>
    <w:multiLevelType w:val="hybridMultilevel"/>
    <w:tmpl w:val="90E06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4720C53"/>
    <w:multiLevelType w:val="hybridMultilevel"/>
    <w:tmpl w:val="022456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8E54FAA"/>
    <w:multiLevelType w:val="hybridMultilevel"/>
    <w:tmpl w:val="F6DE47F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30" w15:restartNumberingAfterBreak="0">
    <w:nsid w:val="4D310754"/>
    <w:multiLevelType w:val="hybridMultilevel"/>
    <w:tmpl w:val="7F80C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3D468D"/>
    <w:multiLevelType w:val="hybridMultilevel"/>
    <w:tmpl w:val="7F36D1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555F5AC8"/>
    <w:multiLevelType w:val="hybridMultilevel"/>
    <w:tmpl w:val="C7A0D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6A0C8C"/>
    <w:multiLevelType w:val="multilevel"/>
    <w:tmpl w:val="97DAEA0E"/>
    <w:numStyleLink w:val="Numbering"/>
  </w:abstractNum>
  <w:abstractNum w:abstractNumId="34" w15:restartNumberingAfterBreak="0">
    <w:nsid w:val="5AB05CDD"/>
    <w:multiLevelType w:val="hybridMultilevel"/>
    <w:tmpl w:val="837A5B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0E1502C"/>
    <w:multiLevelType w:val="multilevel"/>
    <w:tmpl w:val="D77AE808"/>
    <w:styleLink w:val="Bullets"/>
    <w:lvl w:ilvl="0">
      <w:start w:val="1"/>
      <w:numFmt w:val="bullet"/>
      <w:pStyle w:val="ListBullet"/>
      <w:lvlText w:val=""/>
      <w:lvlJc w:val="left"/>
      <w:pPr>
        <w:ind w:left="284" w:hanging="284"/>
      </w:pPr>
      <w:rPr>
        <w:rFonts w:ascii="Symbol" w:hAnsi="Symbol" w:hint="default"/>
        <w:color w:val="519674" w:themeColor="accent4"/>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6" w15:restartNumberingAfterBreak="0">
    <w:nsid w:val="61C217BD"/>
    <w:multiLevelType w:val="hybridMultilevel"/>
    <w:tmpl w:val="85EC1A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7" w15:restartNumberingAfterBreak="0">
    <w:nsid w:val="6B184ECF"/>
    <w:multiLevelType w:val="hybridMultilevel"/>
    <w:tmpl w:val="4AE464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6F2D5F8F"/>
    <w:multiLevelType w:val="hybridMultilevel"/>
    <w:tmpl w:val="89AAE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610209"/>
    <w:multiLevelType w:val="hybridMultilevel"/>
    <w:tmpl w:val="C97AEB1C"/>
    <w:lvl w:ilvl="0" w:tplc="CD9A1D7E">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39D1CB5"/>
    <w:multiLevelType w:val="hybridMultilevel"/>
    <w:tmpl w:val="20B89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B577CA2"/>
    <w:multiLevelType w:val="hybridMultilevel"/>
    <w:tmpl w:val="69D6CA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15:restartNumberingAfterBreak="0">
    <w:nsid w:val="7D33682C"/>
    <w:multiLevelType w:val="hybridMultilevel"/>
    <w:tmpl w:val="7422E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6C2C6C"/>
    <w:multiLevelType w:val="multilevel"/>
    <w:tmpl w:val="7DA45DC0"/>
    <w:numStyleLink w:val="ListHeadings"/>
  </w:abstractNum>
  <w:num w:numId="1">
    <w:abstractNumId w:val="35"/>
  </w:num>
  <w:num w:numId="2">
    <w:abstractNumId w:val="7"/>
  </w:num>
  <w:num w:numId="3">
    <w:abstractNumId w:val="4"/>
  </w:num>
  <w:num w:numId="4">
    <w:abstractNumId w:val="33"/>
  </w:num>
  <w:num w:numId="5">
    <w:abstractNumId w:val="20"/>
  </w:num>
  <w:num w:numId="6">
    <w:abstractNumId w:val="11"/>
  </w:num>
  <w:num w:numId="7">
    <w:abstractNumId w:val="12"/>
  </w:num>
  <w:num w:numId="8">
    <w:abstractNumId w:val="5"/>
  </w:num>
  <w:num w:numId="9">
    <w:abstractNumId w:val="43"/>
  </w:num>
  <w:num w:numId="10">
    <w:abstractNumId w:val="1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8"/>
  </w:num>
  <w:num w:numId="14">
    <w:abstractNumId w:val="18"/>
  </w:num>
  <w:num w:numId="15">
    <w:abstractNumId w:val="30"/>
  </w:num>
  <w:num w:numId="16">
    <w:abstractNumId w:val="36"/>
  </w:num>
  <w:num w:numId="17">
    <w:abstractNumId w:val="6"/>
  </w:num>
  <w:num w:numId="18">
    <w:abstractNumId w:val="34"/>
  </w:num>
  <w:num w:numId="19">
    <w:abstractNumId w:val="17"/>
  </w:num>
  <w:num w:numId="20">
    <w:abstractNumId w:val="10"/>
  </w:num>
  <w:num w:numId="21">
    <w:abstractNumId w:val="0"/>
  </w:num>
  <w:num w:numId="22">
    <w:abstractNumId w:val="3"/>
  </w:num>
  <w:num w:numId="23">
    <w:abstractNumId w:val="41"/>
  </w:num>
  <w:num w:numId="24">
    <w:abstractNumId w:val="21"/>
  </w:num>
  <w:num w:numId="25">
    <w:abstractNumId w:val="29"/>
  </w:num>
  <w:num w:numId="26">
    <w:abstractNumId w:val="25"/>
  </w:num>
  <w:num w:numId="27">
    <w:abstractNumId w:val="22"/>
  </w:num>
  <w:num w:numId="28">
    <w:abstractNumId w:val="31"/>
  </w:num>
  <w:num w:numId="29">
    <w:abstractNumId w:val="19"/>
  </w:num>
  <w:num w:numId="30">
    <w:abstractNumId w:val="1"/>
  </w:num>
  <w:num w:numId="31">
    <w:abstractNumId w:val="28"/>
  </w:num>
  <w:num w:numId="32">
    <w:abstractNumId w:val="9"/>
  </w:num>
  <w:num w:numId="33">
    <w:abstractNumId w:val="40"/>
  </w:num>
  <w:num w:numId="34">
    <w:abstractNumId w:val="26"/>
  </w:num>
  <w:num w:numId="35">
    <w:abstractNumId w:val="14"/>
  </w:num>
  <w:num w:numId="36">
    <w:abstractNumId w:val="2"/>
  </w:num>
  <w:num w:numId="37">
    <w:abstractNumId w:val="24"/>
  </w:num>
  <w:num w:numId="38">
    <w:abstractNumId w:val="39"/>
  </w:num>
  <w:num w:numId="39">
    <w:abstractNumId w:val="13"/>
  </w:num>
  <w:num w:numId="40">
    <w:abstractNumId w:val="32"/>
  </w:num>
  <w:num w:numId="41">
    <w:abstractNumId w:val="23"/>
  </w:num>
  <w:num w:numId="42">
    <w:abstractNumId w:val="27"/>
  </w:num>
  <w:num w:numId="43">
    <w:abstractNumId w:val="42"/>
  </w:num>
  <w:num w:numId="44">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D9C"/>
    <w:rsid w:val="000015E1"/>
    <w:rsid w:val="00036265"/>
    <w:rsid w:val="00037A6E"/>
    <w:rsid w:val="000724AE"/>
    <w:rsid w:val="000C156E"/>
    <w:rsid w:val="000C1FC5"/>
    <w:rsid w:val="000C2639"/>
    <w:rsid w:val="000E7A37"/>
    <w:rsid w:val="000F68B0"/>
    <w:rsid w:val="000F6917"/>
    <w:rsid w:val="00111592"/>
    <w:rsid w:val="00112E8F"/>
    <w:rsid w:val="00113775"/>
    <w:rsid w:val="001268BC"/>
    <w:rsid w:val="00156958"/>
    <w:rsid w:val="00180BA5"/>
    <w:rsid w:val="00194E96"/>
    <w:rsid w:val="001A0D77"/>
    <w:rsid w:val="001B0FCE"/>
    <w:rsid w:val="001B47DF"/>
    <w:rsid w:val="001C7835"/>
    <w:rsid w:val="001D3AFD"/>
    <w:rsid w:val="001F13C1"/>
    <w:rsid w:val="001F3B8A"/>
    <w:rsid w:val="001F446D"/>
    <w:rsid w:val="00214F54"/>
    <w:rsid w:val="00221AB7"/>
    <w:rsid w:val="00222F8C"/>
    <w:rsid w:val="00242F3B"/>
    <w:rsid w:val="00246435"/>
    <w:rsid w:val="00246BCF"/>
    <w:rsid w:val="00270834"/>
    <w:rsid w:val="0027605E"/>
    <w:rsid w:val="002863EA"/>
    <w:rsid w:val="002C2358"/>
    <w:rsid w:val="002D0628"/>
    <w:rsid w:val="002F19A5"/>
    <w:rsid w:val="002F6B72"/>
    <w:rsid w:val="00305171"/>
    <w:rsid w:val="00307A86"/>
    <w:rsid w:val="0034680A"/>
    <w:rsid w:val="00351C1E"/>
    <w:rsid w:val="00357625"/>
    <w:rsid w:val="00363FF8"/>
    <w:rsid w:val="00365DA0"/>
    <w:rsid w:val="0037721D"/>
    <w:rsid w:val="0038102A"/>
    <w:rsid w:val="003B67D3"/>
    <w:rsid w:val="003B6CED"/>
    <w:rsid w:val="003D23A3"/>
    <w:rsid w:val="003D5856"/>
    <w:rsid w:val="003E3871"/>
    <w:rsid w:val="00404E4F"/>
    <w:rsid w:val="00420E97"/>
    <w:rsid w:val="0042339A"/>
    <w:rsid w:val="0042508F"/>
    <w:rsid w:val="00445422"/>
    <w:rsid w:val="00450A20"/>
    <w:rsid w:val="004635FD"/>
    <w:rsid w:val="004978AC"/>
    <w:rsid w:val="004B609E"/>
    <w:rsid w:val="004C188B"/>
    <w:rsid w:val="004E04DC"/>
    <w:rsid w:val="004E28C6"/>
    <w:rsid w:val="004F138F"/>
    <w:rsid w:val="005141E8"/>
    <w:rsid w:val="0051497F"/>
    <w:rsid w:val="005216B6"/>
    <w:rsid w:val="00550C99"/>
    <w:rsid w:val="00553413"/>
    <w:rsid w:val="0058369E"/>
    <w:rsid w:val="00593314"/>
    <w:rsid w:val="00594496"/>
    <w:rsid w:val="00597170"/>
    <w:rsid w:val="005B2D9C"/>
    <w:rsid w:val="005B668E"/>
    <w:rsid w:val="005C4ABE"/>
    <w:rsid w:val="005C6618"/>
    <w:rsid w:val="005E1F0A"/>
    <w:rsid w:val="00603FD5"/>
    <w:rsid w:val="0063029C"/>
    <w:rsid w:val="006309B2"/>
    <w:rsid w:val="00656EDB"/>
    <w:rsid w:val="0068724F"/>
    <w:rsid w:val="006B59DF"/>
    <w:rsid w:val="006C4AF4"/>
    <w:rsid w:val="006C75BD"/>
    <w:rsid w:val="006D3F2F"/>
    <w:rsid w:val="006E3536"/>
    <w:rsid w:val="00714488"/>
    <w:rsid w:val="00734B0E"/>
    <w:rsid w:val="00740FE8"/>
    <w:rsid w:val="00750E61"/>
    <w:rsid w:val="0078339F"/>
    <w:rsid w:val="007A0363"/>
    <w:rsid w:val="007A057E"/>
    <w:rsid w:val="00827822"/>
    <w:rsid w:val="0085439B"/>
    <w:rsid w:val="00873513"/>
    <w:rsid w:val="00877980"/>
    <w:rsid w:val="008A0598"/>
    <w:rsid w:val="008B2ABB"/>
    <w:rsid w:val="008B4965"/>
    <w:rsid w:val="008D1ABD"/>
    <w:rsid w:val="0092788E"/>
    <w:rsid w:val="00936068"/>
    <w:rsid w:val="00942DAA"/>
    <w:rsid w:val="0094613E"/>
    <w:rsid w:val="009517CC"/>
    <w:rsid w:val="009615D4"/>
    <w:rsid w:val="00974677"/>
    <w:rsid w:val="0097665A"/>
    <w:rsid w:val="00985207"/>
    <w:rsid w:val="009945B0"/>
    <w:rsid w:val="009A2F17"/>
    <w:rsid w:val="009A3B48"/>
    <w:rsid w:val="009C6FE7"/>
    <w:rsid w:val="009D24F5"/>
    <w:rsid w:val="009D3513"/>
    <w:rsid w:val="009D753D"/>
    <w:rsid w:val="009F00C5"/>
    <w:rsid w:val="00A01CE6"/>
    <w:rsid w:val="00A04CEA"/>
    <w:rsid w:val="00A065B1"/>
    <w:rsid w:val="00A13664"/>
    <w:rsid w:val="00A145DA"/>
    <w:rsid w:val="00A2095A"/>
    <w:rsid w:val="00A22DA9"/>
    <w:rsid w:val="00A56CB2"/>
    <w:rsid w:val="00A80427"/>
    <w:rsid w:val="00A850C5"/>
    <w:rsid w:val="00A90151"/>
    <w:rsid w:val="00A91F48"/>
    <w:rsid w:val="00A9359B"/>
    <w:rsid w:val="00AA409D"/>
    <w:rsid w:val="00AA4671"/>
    <w:rsid w:val="00AB6EC5"/>
    <w:rsid w:val="00AC411C"/>
    <w:rsid w:val="00AD5259"/>
    <w:rsid w:val="00AF6E1A"/>
    <w:rsid w:val="00AF6FB1"/>
    <w:rsid w:val="00B020ED"/>
    <w:rsid w:val="00B23603"/>
    <w:rsid w:val="00B3749D"/>
    <w:rsid w:val="00B41789"/>
    <w:rsid w:val="00B4315C"/>
    <w:rsid w:val="00B52D57"/>
    <w:rsid w:val="00B56B76"/>
    <w:rsid w:val="00B65DAA"/>
    <w:rsid w:val="00B66B2F"/>
    <w:rsid w:val="00B87859"/>
    <w:rsid w:val="00B91D47"/>
    <w:rsid w:val="00B92332"/>
    <w:rsid w:val="00BA3015"/>
    <w:rsid w:val="00BA7623"/>
    <w:rsid w:val="00BB17CE"/>
    <w:rsid w:val="00BC1E22"/>
    <w:rsid w:val="00BF68C8"/>
    <w:rsid w:val="00C01E68"/>
    <w:rsid w:val="00C11924"/>
    <w:rsid w:val="00C129F6"/>
    <w:rsid w:val="00C23BC3"/>
    <w:rsid w:val="00C3177C"/>
    <w:rsid w:val="00C326F9"/>
    <w:rsid w:val="00C37A29"/>
    <w:rsid w:val="00C51900"/>
    <w:rsid w:val="00C93FB5"/>
    <w:rsid w:val="00CB6FDC"/>
    <w:rsid w:val="00CD426F"/>
    <w:rsid w:val="00CD61EB"/>
    <w:rsid w:val="00CE7292"/>
    <w:rsid w:val="00CF02F0"/>
    <w:rsid w:val="00CF1D7C"/>
    <w:rsid w:val="00D16F74"/>
    <w:rsid w:val="00D32CFE"/>
    <w:rsid w:val="00D53FE4"/>
    <w:rsid w:val="00D60649"/>
    <w:rsid w:val="00D77FC0"/>
    <w:rsid w:val="00D83923"/>
    <w:rsid w:val="00D92935"/>
    <w:rsid w:val="00D9419D"/>
    <w:rsid w:val="00DB3DD9"/>
    <w:rsid w:val="00DB456A"/>
    <w:rsid w:val="00DC0B7C"/>
    <w:rsid w:val="00DD5251"/>
    <w:rsid w:val="00DE2E59"/>
    <w:rsid w:val="00DE504B"/>
    <w:rsid w:val="00DF4E3E"/>
    <w:rsid w:val="00E064D7"/>
    <w:rsid w:val="00E25EDF"/>
    <w:rsid w:val="00E2767F"/>
    <w:rsid w:val="00E32F93"/>
    <w:rsid w:val="00E54B2B"/>
    <w:rsid w:val="00E916D1"/>
    <w:rsid w:val="00EA1943"/>
    <w:rsid w:val="00EB098E"/>
    <w:rsid w:val="00EB537B"/>
    <w:rsid w:val="00EE6F14"/>
    <w:rsid w:val="00F162D4"/>
    <w:rsid w:val="00F4702C"/>
    <w:rsid w:val="00F505B8"/>
    <w:rsid w:val="00F54A6C"/>
    <w:rsid w:val="00F634F6"/>
    <w:rsid w:val="00F84020"/>
    <w:rsid w:val="00F87B07"/>
    <w:rsid w:val="00FA2CF2"/>
    <w:rsid w:val="00FB660D"/>
    <w:rsid w:val="00FC2D8B"/>
    <w:rsid w:val="00FC42AB"/>
    <w:rsid w:val="00FC50D4"/>
    <w:rsid w:val="00FC79B5"/>
    <w:rsid w:val="00FD110A"/>
    <w:rsid w:val="00FD3306"/>
    <w:rsid w:val="00FE2E0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6B885D"/>
  <w15:chartTrackingRefBased/>
  <w15:docId w15:val="{2C94370E-6A83-4DE1-B7C8-6474589C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2DA9"/>
    <w:pPr>
      <w:spacing w:after="120" w:line="240" w:lineRule="auto"/>
    </w:pPr>
    <w:rPr>
      <w:sz w:val="20"/>
    </w:rPr>
  </w:style>
  <w:style w:type="paragraph" w:styleId="Heading1">
    <w:name w:val="heading 1"/>
    <w:basedOn w:val="Normal"/>
    <w:next w:val="Normal"/>
    <w:link w:val="Heading1Char"/>
    <w:uiPriority w:val="9"/>
    <w:qFormat/>
    <w:rsid w:val="009C6FE7"/>
    <w:pPr>
      <w:keepNext/>
      <w:keepLines/>
      <w:spacing w:before="600" w:after="480" w:line="216" w:lineRule="auto"/>
      <w:outlineLvl w:val="0"/>
    </w:pPr>
    <w:rPr>
      <w:rFonts w:asciiTheme="majorHAnsi" w:eastAsiaTheme="majorEastAsia" w:hAnsiTheme="majorHAnsi" w:cstheme="majorBidi"/>
      <w:color w:val="222944" w:themeColor="accent1"/>
      <w:sz w:val="52"/>
      <w:szCs w:val="32"/>
    </w:rPr>
  </w:style>
  <w:style w:type="paragraph" w:styleId="Heading2">
    <w:name w:val="heading 2"/>
    <w:basedOn w:val="Normal"/>
    <w:next w:val="Normal"/>
    <w:link w:val="Heading2Char"/>
    <w:uiPriority w:val="9"/>
    <w:unhideWhenUsed/>
    <w:qFormat/>
    <w:rsid w:val="009C6FE7"/>
    <w:pPr>
      <w:keepNext/>
      <w:keepLines/>
      <w:spacing w:before="360" w:after="240"/>
      <w:outlineLvl w:val="1"/>
    </w:pPr>
    <w:rPr>
      <w:rFonts w:asciiTheme="majorHAnsi" w:eastAsiaTheme="majorEastAsia" w:hAnsiTheme="majorHAnsi" w:cstheme="majorBidi"/>
      <w:b/>
      <w:color w:val="567DC3" w:themeColor="accent6"/>
      <w:sz w:val="24"/>
      <w:szCs w:val="26"/>
    </w:rPr>
  </w:style>
  <w:style w:type="paragraph" w:styleId="Heading3">
    <w:name w:val="heading 3"/>
    <w:basedOn w:val="Normal"/>
    <w:next w:val="Normal"/>
    <w:link w:val="Heading3Char"/>
    <w:uiPriority w:val="9"/>
    <w:unhideWhenUsed/>
    <w:qFormat/>
    <w:rsid w:val="00A145DA"/>
    <w:pPr>
      <w:keepNext/>
      <w:keepLines/>
      <w:spacing w:before="240"/>
      <w:outlineLvl w:val="2"/>
    </w:pPr>
    <w:rPr>
      <w:rFonts w:asciiTheme="majorHAnsi" w:eastAsiaTheme="majorEastAsia" w:hAnsiTheme="majorHAnsi" w:cstheme="majorBidi"/>
      <w:b/>
      <w:color w:val="222222" w:themeColor="text1"/>
      <w:sz w:val="21"/>
      <w:szCs w:val="24"/>
    </w:rPr>
  </w:style>
  <w:style w:type="paragraph" w:styleId="Heading4">
    <w:name w:val="heading 4"/>
    <w:basedOn w:val="Normal"/>
    <w:next w:val="Normal"/>
    <w:link w:val="Heading4Char"/>
    <w:uiPriority w:val="9"/>
    <w:unhideWhenUsed/>
    <w:qFormat/>
    <w:rsid w:val="009C6FE7"/>
    <w:pPr>
      <w:keepNext/>
      <w:keepLines/>
      <w:spacing w:before="240" w:after="60"/>
      <w:outlineLvl w:val="3"/>
    </w:pPr>
    <w:rPr>
      <w:rFonts w:asciiTheme="majorHAnsi" w:eastAsiaTheme="majorEastAsia" w:hAnsiTheme="majorHAnsi" w:cstheme="majorBidi"/>
      <w:iCs/>
      <w:caps/>
      <w:color w:val="567DC3" w:themeColor="accent6"/>
      <w:sz w:val="19"/>
    </w:rPr>
  </w:style>
  <w:style w:type="paragraph" w:styleId="Heading5">
    <w:name w:val="heading 5"/>
    <w:basedOn w:val="Normal"/>
    <w:next w:val="Normal"/>
    <w:link w:val="Heading5Char"/>
    <w:uiPriority w:val="9"/>
    <w:unhideWhenUsed/>
    <w:qFormat/>
    <w:rsid w:val="009D24F5"/>
    <w:pPr>
      <w:keepNext/>
      <w:keepLines/>
      <w:spacing w:before="120" w:after="60"/>
      <w:outlineLvl w:val="4"/>
    </w:pPr>
    <w:rPr>
      <w:rFonts w:asciiTheme="majorHAnsi" w:eastAsiaTheme="majorEastAsia" w:hAnsiTheme="majorHAnsi" w:cstheme="majorBidi"/>
      <w:b/>
      <w:sz w:val="18"/>
    </w:rPr>
  </w:style>
  <w:style w:type="paragraph" w:styleId="Heading6">
    <w:name w:val="heading 6"/>
    <w:basedOn w:val="Normal"/>
    <w:next w:val="Normal"/>
    <w:link w:val="Heading6Char"/>
    <w:uiPriority w:val="9"/>
    <w:unhideWhenUsed/>
    <w:rsid w:val="009C6FE7"/>
    <w:pPr>
      <w:keepNext/>
      <w:keepLines/>
      <w:spacing w:before="40" w:after="0"/>
      <w:outlineLvl w:val="5"/>
    </w:pPr>
    <w:rPr>
      <w:rFonts w:asciiTheme="majorHAnsi" w:eastAsiaTheme="majorEastAsia" w:hAnsiTheme="majorHAnsi" w:cstheme="majorBidi"/>
      <w:color w:val="111421" w:themeColor="accent1" w:themeShade="7F"/>
    </w:rPr>
  </w:style>
  <w:style w:type="paragraph" w:styleId="Heading7">
    <w:name w:val="heading 7"/>
    <w:basedOn w:val="Normal"/>
    <w:next w:val="Normal"/>
    <w:link w:val="Heading7Char"/>
    <w:uiPriority w:val="9"/>
    <w:unhideWhenUsed/>
    <w:qFormat/>
    <w:rsid w:val="009C6FE7"/>
    <w:pPr>
      <w:keepNext/>
      <w:keepLines/>
      <w:spacing w:before="40" w:after="0"/>
      <w:outlineLvl w:val="6"/>
    </w:pPr>
    <w:rPr>
      <w:rFonts w:asciiTheme="majorHAnsi" w:eastAsiaTheme="majorEastAsia" w:hAnsiTheme="majorHAnsi" w:cstheme="majorBidi"/>
      <w:i/>
      <w:iCs/>
      <w:color w:val="111421" w:themeColor="accent1" w:themeShade="7F"/>
    </w:rPr>
  </w:style>
  <w:style w:type="paragraph" w:styleId="Heading8">
    <w:name w:val="heading 8"/>
    <w:basedOn w:val="Normal"/>
    <w:next w:val="Normal"/>
    <w:link w:val="Heading8Char"/>
    <w:uiPriority w:val="9"/>
    <w:unhideWhenUsed/>
    <w:qFormat/>
    <w:rsid w:val="009C6FE7"/>
    <w:pPr>
      <w:keepNext/>
      <w:keepLines/>
      <w:spacing w:before="40" w:after="0"/>
      <w:outlineLvl w:val="7"/>
    </w:pPr>
    <w:rPr>
      <w:rFonts w:asciiTheme="majorHAnsi" w:eastAsiaTheme="majorEastAsia" w:hAnsiTheme="majorHAnsi" w:cstheme="majorBidi"/>
      <w:color w:val="434343" w:themeColor="text1" w:themeTint="D8"/>
      <w:sz w:val="21"/>
      <w:szCs w:val="21"/>
    </w:rPr>
  </w:style>
  <w:style w:type="paragraph" w:styleId="Heading9">
    <w:name w:val="heading 9"/>
    <w:basedOn w:val="Normal"/>
    <w:next w:val="Normal"/>
    <w:link w:val="Heading9Char"/>
    <w:uiPriority w:val="9"/>
    <w:unhideWhenUsed/>
    <w:qFormat/>
    <w:rsid w:val="009C6FE7"/>
    <w:pPr>
      <w:keepNext/>
      <w:keepLines/>
      <w:spacing w:before="40" w:after="0"/>
      <w:outlineLvl w:val="8"/>
    </w:pPr>
    <w:rPr>
      <w:rFonts w:asciiTheme="majorHAnsi" w:eastAsiaTheme="majorEastAsia" w:hAnsiTheme="majorHAnsi" w:cstheme="majorBidi"/>
      <w:i/>
      <w:iCs/>
      <w:color w:val="434343"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link w:val="NoSpacingChar"/>
    <w:uiPriority w:val="1"/>
    <w:qFormat/>
    <w:rsid w:val="00A22DA9"/>
    <w:pPr>
      <w:spacing w:after="0" w:line="240" w:lineRule="auto"/>
    </w:pPr>
    <w:rPr>
      <w:sz w:val="20"/>
    </w:rPr>
  </w:style>
  <w:style w:type="paragraph" w:customStyle="1" w:styleId="Sign-off">
    <w:name w:val="Sign-off"/>
    <w:basedOn w:val="NoSpacing"/>
    <w:next w:val="Normal"/>
    <w:rsid w:val="00C11924"/>
    <w:rPr>
      <w:b/>
    </w:rPr>
  </w:style>
  <w:style w:type="paragraph" w:styleId="ListBullet">
    <w:name w:val="List Bullet"/>
    <w:basedOn w:val="Normal"/>
    <w:uiPriority w:val="99"/>
    <w:unhideWhenUsed/>
    <w:qFormat/>
    <w:rsid w:val="00FC42AB"/>
    <w:pPr>
      <w:numPr>
        <w:numId w:val="8"/>
      </w:numPr>
      <w:contextualSpacing/>
    </w:pPr>
  </w:style>
  <w:style w:type="paragraph" w:styleId="ListBullet2">
    <w:name w:val="List Bullet 2"/>
    <w:basedOn w:val="Normal"/>
    <w:uiPriority w:val="99"/>
    <w:unhideWhenUsed/>
    <w:qFormat/>
    <w:rsid w:val="00FC42AB"/>
    <w:pPr>
      <w:numPr>
        <w:ilvl w:val="1"/>
        <w:numId w:val="8"/>
      </w:numPr>
      <w:contextualSpacing/>
    </w:pPr>
  </w:style>
  <w:style w:type="paragraph" w:styleId="ListNumber">
    <w:name w:val="List Number"/>
    <w:basedOn w:val="Normal"/>
    <w:uiPriority w:val="99"/>
    <w:unhideWhenUsed/>
    <w:qFormat/>
    <w:rsid w:val="00D16F74"/>
    <w:pPr>
      <w:numPr>
        <w:numId w:val="4"/>
      </w:numPr>
      <w:contextualSpacing/>
    </w:pPr>
  </w:style>
  <w:style w:type="numbering" w:customStyle="1" w:styleId="Bullets">
    <w:name w:val="Bullets"/>
    <w:uiPriority w:val="99"/>
    <w:rsid w:val="00FC42AB"/>
    <w:pPr>
      <w:numPr>
        <w:numId w:val="1"/>
      </w:numPr>
    </w:pPr>
  </w:style>
  <w:style w:type="character" w:customStyle="1" w:styleId="Heading1Char">
    <w:name w:val="Heading 1 Char"/>
    <w:basedOn w:val="DefaultParagraphFont"/>
    <w:link w:val="Heading1"/>
    <w:uiPriority w:val="9"/>
    <w:rsid w:val="009C6FE7"/>
    <w:rPr>
      <w:rFonts w:asciiTheme="majorHAnsi" w:eastAsiaTheme="majorEastAsia" w:hAnsiTheme="majorHAnsi" w:cstheme="majorBidi"/>
      <w:color w:val="222944" w:themeColor="accent1"/>
      <w:sz w:val="52"/>
      <w:szCs w:val="32"/>
    </w:rPr>
  </w:style>
  <w:style w:type="paragraph" w:styleId="ListNumber2">
    <w:name w:val="List Number 2"/>
    <w:basedOn w:val="Normal"/>
    <w:uiPriority w:val="99"/>
    <w:unhideWhenUsed/>
    <w:qFormat/>
    <w:rsid w:val="00D16F74"/>
    <w:pPr>
      <w:numPr>
        <w:ilvl w:val="1"/>
        <w:numId w:val="4"/>
      </w:numPr>
      <w:contextualSpacing/>
    </w:pPr>
  </w:style>
  <w:style w:type="character" w:customStyle="1" w:styleId="Heading2Char">
    <w:name w:val="Heading 2 Char"/>
    <w:basedOn w:val="DefaultParagraphFont"/>
    <w:link w:val="Heading2"/>
    <w:uiPriority w:val="9"/>
    <w:rsid w:val="009C6FE7"/>
    <w:rPr>
      <w:rFonts w:asciiTheme="majorHAnsi" w:eastAsiaTheme="majorEastAsia" w:hAnsiTheme="majorHAnsi" w:cstheme="majorBidi"/>
      <w:b/>
      <w:color w:val="567DC3" w:themeColor="accent6"/>
      <w:sz w:val="24"/>
      <w:szCs w:val="26"/>
    </w:rPr>
  </w:style>
  <w:style w:type="paragraph" w:styleId="ListParagraph">
    <w:name w:val="List Paragraph"/>
    <w:basedOn w:val="Normal"/>
    <w:link w:val="ListParagraphChar"/>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357625"/>
    <w:pPr>
      <w:tabs>
        <w:tab w:val="center" w:pos="4513"/>
        <w:tab w:val="right" w:pos="9026"/>
      </w:tabs>
      <w:spacing w:after="40"/>
    </w:pPr>
    <w:rPr>
      <w:color w:val="808080"/>
      <w:sz w:val="15"/>
    </w:rPr>
  </w:style>
  <w:style w:type="character" w:customStyle="1" w:styleId="FooterChar">
    <w:name w:val="Footer Char"/>
    <w:basedOn w:val="DefaultParagraphFont"/>
    <w:link w:val="Footer"/>
    <w:uiPriority w:val="99"/>
    <w:rsid w:val="00357625"/>
    <w:rPr>
      <w:color w:val="808080"/>
      <w:sz w:val="15"/>
    </w:rPr>
  </w:style>
  <w:style w:type="numbering" w:customStyle="1" w:styleId="Numbering">
    <w:name w:val="Numbering"/>
    <w:uiPriority w:val="99"/>
    <w:rsid w:val="00D16F74"/>
    <w:pPr>
      <w:numPr>
        <w:numId w:val="2"/>
      </w:numPr>
    </w:pPr>
  </w:style>
  <w:style w:type="paragraph" w:styleId="ListBullet3">
    <w:name w:val="List Bullet 3"/>
    <w:basedOn w:val="Normal"/>
    <w:uiPriority w:val="99"/>
    <w:unhideWhenUsed/>
    <w:rsid w:val="00FC42AB"/>
    <w:pPr>
      <w:numPr>
        <w:ilvl w:val="2"/>
        <w:numId w:val="8"/>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4"/>
      </w:numPr>
      <w:contextualSpacing/>
    </w:pPr>
  </w:style>
  <w:style w:type="paragraph" w:styleId="ListNumber4">
    <w:name w:val="List Number 4"/>
    <w:basedOn w:val="Normal"/>
    <w:uiPriority w:val="99"/>
    <w:unhideWhenUsed/>
    <w:qFormat/>
    <w:rsid w:val="00D16F74"/>
    <w:pPr>
      <w:numPr>
        <w:ilvl w:val="3"/>
        <w:numId w:val="4"/>
      </w:numPr>
      <w:contextualSpacing/>
    </w:pPr>
  </w:style>
  <w:style w:type="paragraph" w:styleId="ListNumber5">
    <w:name w:val="List Number 5"/>
    <w:basedOn w:val="Normal"/>
    <w:uiPriority w:val="99"/>
    <w:unhideWhenUsed/>
    <w:rsid w:val="00D16F74"/>
    <w:pPr>
      <w:numPr>
        <w:ilvl w:val="4"/>
        <w:numId w:val="4"/>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A145DA"/>
    <w:rPr>
      <w:rFonts w:asciiTheme="majorHAnsi" w:eastAsiaTheme="majorEastAsia" w:hAnsiTheme="majorHAnsi" w:cstheme="majorBidi"/>
      <w:b/>
      <w:color w:val="222222" w:themeColor="text1"/>
      <w:sz w:val="21"/>
      <w:szCs w:val="24"/>
    </w:rPr>
  </w:style>
  <w:style w:type="character" w:customStyle="1" w:styleId="Heading4Char">
    <w:name w:val="Heading 4 Char"/>
    <w:basedOn w:val="DefaultParagraphFont"/>
    <w:link w:val="Heading4"/>
    <w:uiPriority w:val="9"/>
    <w:rsid w:val="009C6FE7"/>
    <w:rPr>
      <w:rFonts w:asciiTheme="majorHAnsi" w:eastAsiaTheme="majorEastAsia" w:hAnsiTheme="majorHAnsi" w:cstheme="majorBidi"/>
      <w:iCs/>
      <w:caps/>
      <w:color w:val="567DC3" w:themeColor="accent6"/>
      <w:sz w:val="19"/>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6B59DF"/>
    <w:pPr>
      <w:numPr>
        <w:numId w:val="3"/>
      </w:numPr>
    </w:pPr>
  </w:style>
  <w:style w:type="paragraph" w:styleId="Title">
    <w:name w:val="Title"/>
    <w:basedOn w:val="Normal"/>
    <w:next w:val="Normal"/>
    <w:link w:val="TitleChar"/>
    <w:uiPriority w:val="10"/>
    <w:rsid w:val="00A04CEA"/>
    <w:pPr>
      <w:framePr w:w="5103" w:h="3402" w:wrap="around" w:vAnchor="page" w:hAnchor="page" w:x="5955" w:y="1135" w:anchorLock="1"/>
      <w:spacing w:after="0"/>
      <w:contextualSpacing/>
    </w:pPr>
    <w:rPr>
      <w:rFonts w:asciiTheme="majorHAnsi" w:eastAsiaTheme="majorEastAsia" w:hAnsiTheme="majorHAnsi" w:cstheme="majorBidi"/>
      <w:color w:val="FFFFFF" w:themeColor="background1"/>
      <w:spacing w:val="-10"/>
      <w:kern w:val="28"/>
      <w:sz w:val="52"/>
      <w:szCs w:val="56"/>
    </w:rPr>
  </w:style>
  <w:style w:type="character" w:customStyle="1" w:styleId="TitleChar">
    <w:name w:val="Title Char"/>
    <w:basedOn w:val="DefaultParagraphFont"/>
    <w:link w:val="Title"/>
    <w:uiPriority w:val="10"/>
    <w:rsid w:val="00A04CEA"/>
    <w:rPr>
      <w:rFonts w:asciiTheme="majorHAnsi" w:eastAsiaTheme="majorEastAsia" w:hAnsiTheme="majorHAnsi" w:cstheme="majorBidi"/>
      <w:color w:val="FFFFFF" w:themeColor="background1"/>
      <w:spacing w:val="-10"/>
      <w:kern w:val="28"/>
      <w:sz w:val="52"/>
      <w:szCs w:val="56"/>
    </w:rPr>
  </w:style>
  <w:style w:type="paragraph" w:customStyle="1" w:styleId="Pull-outQuote">
    <w:name w:val="Pull-out Quote"/>
    <w:basedOn w:val="Normal"/>
    <w:link w:val="Pull-outQuoteChar"/>
    <w:uiPriority w:val="19"/>
    <w:qFormat/>
    <w:rsid w:val="00A56CB2"/>
    <w:pPr>
      <w:pBdr>
        <w:top w:val="single" w:sz="4" w:space="4" w:color="D9D9D9" w:themeColor="background1" w:themeShade="D9"/>
        <w:left w:val="single" w:sz="4" w:space="4" w:color="D9D9D9" w:themeColor="background1" w:themeShade="D9"/>
        <w:bottom w:val="single" w:sz="4" w:space="4" w:color="D9D9D9" w:themeColor="background1" w:themeShade="D9"/>
        <w:right w:val="single" w:sz="4" w:space="4" w:color="D9D9D9" w:themeColor="background1" w:themeShade="D9"/>
      </w:pBdr>
      <w:shd w:val="clear" w:color="auto" w:fill="D9D9D9" w:themeFill="background1" w:themeFillShade="D9"/>
      <w:ind w:left="113" w:right="113"/>
    </w:pPr>
  </w:style>
  <w:style w:type="paragraph" w:customStyle="1" w:styleId="Pull-outQuoteHeading">
    <w:name w:val="Pull-out Quote Heading"/>
    <w:basedOn w:val="Pull-outQuote"/>
    <w:next w:val="Pull-outQuote"/>
    <w:link w:val="Pull-outQuoteHeadingChar"/>
    <w:uiPriority w:val="19"/>
    <w:qFormat/>
    <w:rsid w:val="00AC411C"/>
    <w:rPr>
      <w:b/>
      <w:sz w:val="22"/>
    </w:rPr>
  </w:style>
  <w:style w:type="character" w:customStyle="1" w:styleId="Pull-outQuoteChar">
    <w:name w:val="Pull-out Quote Char"/>
    <w:basedOn w:val="DefaultParagraphFont"/>
    <w:link w:val="Pull-outQuote"/>
    <w:uiPriority w:val="19"/>
    <w:rsid w:val="00A22DA9"/>
    <w:rPr>
      <w:sz w:val="20"/>
      <w:shd w:val="clear" w:color="auto" w:fill="D9D9D9" w:themeFill="background1" w:themeFillShade="D9"/>
    </w:rPr>
  </w:style>
  <w:style w:type="character" w:customStyle="1" w:styleId="Pull-outQuoteHeadingChar">
    <w:name w:val="Pull-out Quote Heading Char"/>
    <w:basedOn w:val="Pull-outQuoteChar"/>
    <w:link w:val="Pull-outQuoteHeading"/>
    <w:uiPriority w:val="19"/>
    <w:rsid w:val="00A22DA9"/>
    <w:rPr>
      <w:b/>
      <w:sz w:val="20"/>
      <w:shd w:val="clear" w:color="auto" w:fill="D9D9D9" w:themeFill="background1" w:themeFillShade="D9"/>
    </w:rPr>
  </w:style>
  <w:style w:type="paragraph" w:customStyle="1" w:styleId="NumberedHeading1">
    <w:name w:val="Numbered Heading 1"/>
    <w:basedOn w:val="Heading1"/>
    <w:next w:val="Normal"/>
    <w:link w:val="NumberedHeading1Char"/>
    <w:uiPriority w:val="12"/>
    <w:qFormat/>
    <w:rsid w:val="009C6FE7"/>
    <w:pPr>
      <w:numPr>
        <w:numId w:val="9"/>
      </w:numPr>
    </w:pPr>
  </w:style>
  <w:style w:type="paragraph" w:customStyle="1" w:styleId="NumberedHeading2">
    <w:name w:val="Numbered Heading 2"/>
    <w:basedOn w:val="Heading2"/>
    <w:next w:val="Normal"/>
    <w:link w:val="NumberedHeading2Char"/>
    <w:uiPriority w:val="12"/>
    <w:qFormat/>
    <w:rsid w:val="006B59DF"/>
    <w:pPr>
      <w:numPr>
        <w:ilvl w:val="1"/>
        <w:numId w:val="9"/>
      </w:numPr>
    </w:pPr>
  </w:style>
  <w:style w:type="character" w:customStyle="1" w:styleId="NumberedHeading1Char">
    <w:name w:val="Numbered Heading 1 Char"/>
    <w:basedOn w:val="Heading1Char"/>
    <w:link w:val="NumberedHeading1"/>
    <w:uiPriority w:val="12"/>
    <w:rsid w:val="009C6FE7"/>
    <w:rPr>
      <w:rFonts w:asciiTheme="majorHAnsi" w:eastAsiaTheme="majorEastAsia" w:hAnsiTheme="majorHAnsi" w:cstheme="majorBidi"/>
      <w:color w:val="222944" w:themeColor="accent1"/>
      <w:sz w:val="52"/>
      <w:szCs w:val="32"/>
    </w:rPr>
  </w:style>
  <w:style w:type="character" w:customStyle="1" w:styleId="NumberedHeading2Char">
    <w:name w:val="Numbered Heading 2 Char"/>
    <w:basedOn w:val="Heading2Char"/>
    <w:link w:val="NumberedHeading2"/>
    <w:uiPriority w:val="12"/>
    <w:rsid w:val="00EB537B"/>
    <w:rPr>
      <w:rFonts w:asciiTheme="majorHAnsi" w:eastAsiaTheme="majorEastAsia" w:hAnsiTheme="majorHAnsi" w:cstheme="majorBidi"/>
      <w:b/>
      <w:color w:val="567DC3" w:themeColor="accent6"/>
      <w:sz w:val="24"/>
      <w:szCs w:val="26"/>
    </w:rPr>
  </w:style>
  <w:style w:type="paragraph" w:styleId="ListContinue5">
    <w:name w:val="List Continue 5"/>
    <w:basedOn w:val="Normal"/>
    <w:uiPriority w:val="99"/>
    <w:unhideWhenUsed/>
    <w:qFormat/>
    <w:rsid w:val="00593314"/>
    <w:pPr>
      <w:ind w:left="1415"/>
      <w:contextualSpacing/>
    </w:pPr>
  </w:style>
  <w:style w:type="paragraph" w:styleId="Subtitle">
    <w:name w:val="Subtitle"/>
    <w:basedOn w:val="Normal"/>
    <w:next w:val="Normal"/>
    <w:link w:val="SubtitleChar"/>
    <w:uiPriority w:val="11"/>
    <w:rsid w:val="00A04CEA"/>
    <w:pPr>
      <w:framePr w:w="5103" w:h="3402" w:wrap="around" w:vAnchor="page" w:hAnchor="page" w:x="5955" w:y="1135"/>
      <w:numPr>
        <w:ilvl w:val="1"/>
      </w:numPr>
      <w:spacing w:line="216" w:lineRule="auto"/>
    </w:pPr>
    <w:rPr>
      <w:rFonts w:eastAsiaTheme="minorEastAsia"/>
      <w:color w:val="FFFFFF" w:themeColor="background1"/>
      <w:sz w:val="32"/>
    </w:rPr>
  </w:style>
  <w:style w:type="character" w:customStyle="1" w:styleId="SubtitleChar">
    <w:name w:val="Subtitle Char"/>
    <w:basedOn w:val="DefaultParagraphFont"/>
    <w:link w:val="Subtitle"/>
    <w:uiPriority w:val="11"/>
    <w:rsid w:val="00A04CEA"/>
    <w:rPr>
      <w:rFonts w:eastAsiaTheme="minorEastAsia"/>
      <w:color w:val="FFFFFF" w:themeColor="background1"/>
      <w:sz w:val="32"/>
    </w:rPr>
  </w:style>
  <w:style w:type="paragraph" w:styleId="TOCHeading">
    <w:name w:val="TOC Heading"/>
    <w:basedOn w:val="Normal"/>
    <w:next w:val="Normal"/>
    <w:uiPriority w:val="39"/>
    <w:unhideWhenUsed/>
    <w:rsid w:val="009C6FE7"/>
    <w:pPr>
      <w:spacing w:before="240" w:after="720" w:line="216" w:lineRule="auto"/>
    </w:pPr>
    <w:rPr>
      <w:color w:val="222944" w:themeColor="accent1"/>
      <w:sz w:val="52"/>
    </w:rPr>
  </w:style>
  <w:style w:type="paragraph" w:customStyle="1" w:styleId="Covertextbox">
    <w:name w:val="Cover text box"/>
    <w:basedOn w:val="Normal"/>
    <w:semiHidden/>
    <w:rsid w:val="00E916D1"/>
    <w:pPr>
      <w:framePr w:w="5103" w:h="5103" w:hRule="exact" w:wrap="around" w:hAnchor="page" w:x="5955" w:yAlign="bottom" w:anchorLock="1"/>
      <w:spacing w:after="160" w:line="259" w:lineRule="auto"/>
    </w:pPr>
  </w:style>
  <w:style w:type="paragraph" w:customStyle="1" w:styleId="CoverHeading1">
    <w:name w:val="Cover Heading 1"/>
    <w:basedOn w:val="Normal"/>
    <w:next w:val="Normal"/>
    <w:uiPriority w:val="11"/>
    <w:rsid w:val="00E916D1"/>
    <w:pPr>
      <w:framePr w:w="5103" w:h="5103" w:hRule="exact" w:wrap="around" w:vAnchor="page" w:hAnchor="page" w:x="5955" w:y="10207" w:anchorLock="1"/>
      <w:spacing w:after="60"/>
      <w:ind w:left="113"/>
    </w:pPr>
    <w:rPr>
      <w:color w:val="FFFFFF" w:themeColor="background1"/>
      <w:sz w:val="32"/>
    </w:rPr>
  </w:style>
  <w:style w:type="table" w:styleId="TableGrid">
    <w:name w:val="Table Grid"/>
    <w:basedOn w:val="TableNormal"/>
    <w:rsid w:val="00E91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Heading2">
    <w:name w:val="Cover Heading 2"/>
    <w:basedOn w:val="CoverHeading1"/>
    <w:next w:val="Normal"/>
    <w:uiPriority w:val="11"/>
    <w:rsid w:val="00E916D1"/>
    <w:pPr>
      <w:framePr w:w="0" w:hRule="auto" w:hSpace="181" w:wrap="around" w:vAnchor="margin" w:hAnchor="text" w:x="710" w:yAlign="bottom" w:anchorLock="0"/>
    </w:pPr>
    <w:rPr>
      <w:sz w:val="20"/>
    </w:rPr>
  </w:style>
  <w:style w:type="paragraph" w:styleId="List">
    <w:name w:val="List"/>
    <w:basedOn w:val="Normal"/>
    <w:uiPriority w:val="99"/>
    <w:unhideWhenUsed/>
    <w:qFormat/>
    <w:rsid w:val="00365DA0"/>
    <w:pPr>
      <w:numPr>
        <w:numId w:val="5"/>
      </w:numPr>
      <w:contextualSpacing/>
    </w:pPr>
  </w:style>
  <w:style w:type="paragraph" w:styleId="List2">
    <w:name w:val="List 2"/>
    <w:basedOn w:val="Normal"/>
    <w:uiPriority w:val="99"/>
    <w:unhideWhenUsed/>
    <w:qFormat/>
    <w:rsid w:val="00365DA0"/>
    <w:pPr>
      <w:numPr>
        <w:ilvl w:val="1"/>
        <w:numId w:val="5"/>
      </w:numPr>
      <w:contextualSpacing/>
    </w:pPr>
  </w:style>
  <w:style w:type="paragraph" w:styleId="List3">
    <w:name w:val="List 3"/>
    <w:basedOn w:val="Normal"/>
    <w:uiPriority w:val="99"/>
    <w:semiHidden/>
    <w:rsid w:val="00365DA0"/>
    <w:pPr>
      <w:ind w:left="849" w:hanging="283"/>
      <w:contextualSpacing/>
    </w:pPr>
  </w:style>
  <w:style w:type="numbering" w:customStyle="1" w:styleId="LetteredList">
    <w:name w:val="Lettered List"/>
    <w:uiPriority w:val="99"/>
    <w:rsid w:val="00365DA0"/>
    <w:pPr>
      <w:numPr>
        <w:numId w:val="5"/>
      </w:numPr>
    </w:pPr>
  </w:style>
  <w:style w:type="paragraph" w:customStyle="1" w:styleId="AppendixHeading1">
    <w:name w:val="Appendix Heading 1"/>
    <w:basedOn w:val="Heading1"/>
    <w:next w:val="Normal"/>
    <w:link w:val="AppendixHeading1Char"/>
    <w:uiPriority w:val="10"/>
    <w:qFormat/>
    <w:rsid w:val="009C6FE7"/>
    <w:pPr>
      <w:pageBreakBefore/>
      <w:numPr>
        <w:numId w:val="7"/>
      </w:numPr>
    </w:pPr>
  </w:style>
  <w:style w:type="numbering" w:customStyle="1" w:styleId="AppendixList">
    <w:name w:val="Appendix List"/>
    <w:uiPriority w:val="99"/>
    <w:rsid w:val="00113775"/>
    <w:pPr>
      <w:numPr>
        <w:numId w:val="6"/>
      </w:numPr>
    </w:pPr>
  </w:style>
  <w:style w:type="character" w:customStyle="1" w:styleId="AppendixHeading1Char">
    <w:name w:val="Appendix Heading 1 Char"/>
    <w:basedOn w:val="Heading1Char"/>
    <w:link w:val="AppendixHeading1"/>
    <w:uiPriority w:val="10"/>
    <w:rsid w:val="009C6FE7"/>
    <w:rPr>
      <w:rFonts w:asciiTheme="majorHAnsi" w:eastAsiaTheme="majorEastAsia" w:hAnsiTheme="majorHAnsi" w:cstheme="majorBidi"/>
      <w:color w:val="222944" w:themeColor="accent1"/>
      <w:sz w:val="52"/>
      <w:szCs w:val="32"/>
    </w:rPr>
  </w:style>
  <w:style w:type="paragraph" w:styleId="Caption">
    <w:name w:val="caption"/>
    <w:basedOn w:val="Normal"/>
    <w:next w:val="Normal"/>
    <w:uiPriority w:val="35"/>
    <w:unhideWhenUsed/>
    <w:qFormat/>
    <w:rsid w:val="009C6FE7"/>
    <w:pPr>
      <w:spacing w:before="120" w:after="360"/>
    </w:pPr>
    <w:rPr>
      <w:i/>
      <w:iCs/>
      <w:color w:val="222944" w:themeColor="accent1"/>
      <w:sz w:val="18"/>
      <w:szCs w:val="18"/>
    </w:rPr>
  </w:style>
  <w:style w:type="paragraph" w:styleId="TOC1">
    <w:name w:val="toc 1"/>
    <w:basedOn w:val="Normal"/>
    <w:next w:val="Normal"/>
    <w:autoRedefine/>
    <w:uiPriority w:val="39"/>
    <w:unhideWhenUsed/>
    <w:rsid w:val="009D753D"/>
    <w:pPr>
      <w:tabs>
        <w:tab w:val="right" w:leader="dot" w:pos="9628"/>
      </w:tabs>
      <w:spacing w:before="240" w:after="100"/>
    </w:pPr>
    <w:rPr>
      <w:b/>
    </w:rPr>
  </w:style>
  <w:style w:type="paragraph" w:styleId="TOC2">
    <w:name w:val="toc 2"/>
    <w:basedOn w:val="Normal"/>
    <w:next w:val="Normal"/>
    <w:autoRedefine/>
    <w:uiPriority w:val="39"/>
    <w:unhideWhenUsed/>
    <w:rsid w:val="00B52D57"/>
    <w:pPr>
      <w:spacing w:after="100"/>
      <w:ind w:left="200"/>
    </w:pPr>
  </w:style>
  <w:style w:type="character" w:styleId="Hyperlink">
    <w:name w:val="Hyperlink"/>
    <w:basedOn w:val="DefaultParagraphFont"/>
    <w:uiPriority w:val="99"/>
    <w:unhideWhenUsed/>
    <w:rsid w:val="00B52D57"/>
    <w:rPr>
      <w:color w:val="736858" w:themeColor="hyperlink"/>
      <w:u w:val="single"/>
    </w:rPr>
  </w:style>
  <w:style w:type="table" w:customStyle="1" w:styleId="CSUTableA">
    <w:name w:val="CSU Table A"/>
    <w:basedOn w:val="TableNormal"/>
    <w:uiPriority w:val="99"/>
    <w:rsid w:val="00E064D7"/>
    <w:pPr>
      <w:spacing w:after="0" w:line="240" w:lineRule="auto"/>
    </w:pPr>
    <w:tblPr>
      <w:tblStyleRowBandSize w:val="1"/>
      <w:tblStyleColBandSize w:val="1"/>
      <w:tblBorders>
        <w:insideH w:val="single" w:sz="12" w:space="0" w:color="FFFFFF" w:themeColor="background1"/>
      </w:tblBorders>
      <w:tblCellMar>
        <w:top w:w="85" w:type="dxa"/>
        <w:left w:w="85" w:type="dxa"/>
        <w:right w:w="85" w:type="dxa"/>
      </w:tblCellMar>
    </w:tblPr>
    <w:tcPr>
      <w:shd w:val="clear" w:color="auto" w:fill="E8E8E8" w:themeFill="text1" w:themeFillTint="1A"/>
    </w:tcPr>
    <w:tblStylePr w:type="firstRow">
      <w:rPr>
        <w:b/>
      </w:rPr>
      <w:tblPr/>
      <w:tcPr>
        <w:shd w:val="clear" w:color="auto" w:fill="222944" w:themeFill="accent1"/>
      </w:tcPr>
    </w:tblStylePr>
    <w:tblStylePr w:type="lastRow">
      <w:rPr>
        <w:b/>
      </w:rPr>
    </w:tblStylePr>
    <w:tblStylePr w:type="firstCol">
      <w:rPr>
        <w:b/>
      </w:rPr>
    </w:tblStylePr>
  </w:style>
  <w:style w:type="character" w:customStyle="1" w:styleId="UnresolvedMention1">
    <w:name w:val="Unresolved Mention1"/>
    <w:basedOn w:val="DefaultParagraphFont"/>
    <w:uiPriority w:val="99"/>
    <w:semiHidden/>
    <w:unhideWhenUsed/>
    <w:rsid w:val="00180BA5"/>
    <w:rPr>
      <w:color w:val="605E5C"/>
      <w:shd w:val="clear" w:color="auto" w:fill="E1DFDD"/>
    </w:rPr>
  </w:style>
  <w:style w:type="character" w:styleId="FollowedHyperlink">
    <w:name w:val="FollowedHyperlink"/>
    <w:basedOn w:val="DefaultParagraphFont"/>
    <w:uiPriority w:val="99"/>
    <w:semiHidden/>
    <w:unhideWhenUsed/>
    <w:rsid w:val="00180BA5"/>
    <w:rPr>
      <w:color w:val="C7B8A0" w:themeColor="followedHyperlink"/>
      <w:u w:val="single"/>
    </w:rPr>
  </w:style>
  <w:style w:type="table" w:customStyle="1" w:styleId="CSUTableB">
    <w:name w:val="CSU Table B"/>
    <w:basedOn w:val="TableNormal"/>
    <w:uiPriority w:val="99"/>
    <w:rsid w:val="00E064D7"/>
    <w:pPr>
      <w:spacing w:after="0" w:line="240" w:lineRule="auto"/>
    </w:pPr>
    <w:tblPr>
      <w:tblStyleRowBandSize w:val="1"/>
      <w:tblBorders>
        <w:bottom w:val="single" w:sz="12" w:space="0" w:color="567DC3" w:themeColor="accent6"/>
        <w:insideH w:val="single" w:sz="12" w:space="0" w:color="FFFFFF" w:themeColor="background1"/>
      </w:tblBorders>
      <w:tblCellMar>
        <w:top w:w="85" w:type="dxa"/>
        <w:left w:w="85" w:type="dxa"/>
        <w:right w:w="85" w:type="dxa"/>
      </w:tblCellMar>
    </w:tblPr>
    <w:tcPr>
      <w:shd w:val="clear" w:color="auto" w:fill="E8E8E8" w:themeFill="text1" w:themeFillTint="1A"/>
    </w:tcPr>
    <w:tblStylePr w:type="firstRow">
      <w:rPr>
        <w:b/>
        <w:color w:val="567DC3" w:themeColor="accent6"/>
      </w:rPr>
      <w:tblPr/>
      <w:tcPr>
        <w:tcBorders>
          <w:top w:val="nil"/>
          <w:left w:val="nil"/>
          <w:bottom w:val="single" w:sz="12" w:space="0" w:color="567DC3" w:themeColor="accent6"/>
          <w:right w:val="nil"/>
          <w:insideH w:val="nil"/>
          <w:insideV w:val="nil"/>
          <w:tl2br w:val="nil"/>
          <w:tr2bl w:val="nil"/>
        </w:tcBorders>
        <w:shd w:val="clear" w:color="auto" w:fill="FFFFFF" w:themeFill="background1"/>
      </w:tcPr>
    </w:tblStylePr>
    <w:tblStylePr w:type="lastRow">
      <w:rPr>
        <w:b/>
      </w:rPr>
    </w:tblStylePr>
    <w:tblStylePr w:type="firstCol">
      <w:rPr>
        <w:b/>
      </w:rPr>
    </w:tblStylePr>
    <w:tblStylePr w:type="band2Horz">
      <w:tblPr/>
      <w:tcPr>
        <w:shd w:val="clear" w:color="auto" w:fill="FFFFFF" w:themeFill="background1"/>
      </w:tcPr>
    </w:tblStylePr>
  </w:style>
  <w:style w:type="character" w:customStyle="1" w:styleId="Heading6Char">
    <w:name w:val="Heading 6 Char"/>
    <w:basedOn w:val="DefaultParagraphFont"/>
    <w:link w:val="Heading6"/>
    <w:uiPriority w:val="9"/>
    <w:rsid w:val="009C6FE7"/>
    <w:rPr>
      <w:rFonts w:asciiTheme="majorHAnsi" w:eastAsiaTheme="majorEastAsia" w:hAnsiTheme="majorHAnsi" w:cstheme="majorBidi"/>
      <w:color w:val="111421" w:themeColor="accent1" w:themeShade="7F"/>
      <w:sz w:val="20"/>
    </w:rPr>
  </w:style>
  <w:style w:type="character" w:customStyle="1" w:styleId="Heading7Char">
    <w:name w:val="Heading 7 Char"/>
    <w:basedOn w:val="DefaultParagraphFont"/>
    <w:link w:val="Heading7"/>
    <w:uiPriority w:val="9"/>
    <w:rsid w:val="009C6FE7"/>
    <w:rPr>
      <w:rFonts w:asciiTheme="majorHAnsi" w:eastAsiaTheme="majorEastAsia" w:hAnsiTheme="majorHAnsi" w:cstheme="majorBidi"/>
      <w:i/>
      <w:iCs/>
      <w:color w:val="111421" w:themeColor="accent1" w:themeShade="7F"/>
      <w:sz w:val="20"/>
    </w:rPr>
  </w:style>
  <w:style w:type="character" w:customStyle="1" w:styleId="Heading8Char">
    <w:name w:val="Heading 8 Char"/>
    <w:basedOn w:val="DefaultParagraphFont"/>
    <w:link w:val="Heading8"/>
    <w:uiPriority w:val="9"/>
    <w:rsid w:val="009C6FE7"/>
    <w:rPr>
      <w:rFonts w:asciiTheme="majorHAnsi" w:eastAsiaTheme="majorEastAsia" w:hAnsiTheme="majorHAnsi" w:cstheme="majorBidi"/>
      <w:color w:val="434343" w:themeColor="text1" w:themeTint="D8"/>
      <w:sz w:val="21"/>
      <w:szCs w:val="21"/>
    </w:rPr>
  </w:style>
  <w:style w:type="character" w:customStyle="1" w:styleId="Heading9Char">
    <w:name w:val="Heading 9 Char"/>
    <w:basedOn w:val="DefaultParagraphFont"/>
    <w:link w:val="Heading9"/>
    <w:uiPriority w:val="9"/>
    <w:rsid w:val="009C6FE7"/>
    <w:rPr>
      <w:rFonts w:asciiTheme="majorHAnsi" w:eastAsiaTheme="majorEastAsia" w:hAnsiTheme="majorHAnsi" w:cstheme="majorBidi"/>
      <w:i/>
      <w:iCs/>
      <w:color w:val="434343" w:themeColor="text1" w:themeTint="D8"/>
      <w:sz w:val="21"/>
      <w:szCs w:val="21"/>
    </w:rPr>
  </w:style>
  <w:style w:type="character" w:customStyle="1" w:styleId="ListParagraphChar">
    <w:name w:val="List Paragraph Char"/>
    <w:link w:val="ListParagraph"/>
    <w:uiPriority w:val="34"/>
    <w:locked/>
    <w:rsid w:val="00597170"/>
    <w:rPr>
      <w:sz w:val="20"/>
    </w:rPr>
  </w:style>
  <w:style w:type="character" w:styleId="SubtleEmphasis">
    <w:name w:val="Subtle Emphasis"/>
    <w:uiPriority w:val="19"/>
    <w:qFormat/>
    <w:rsid w:val="00597170"/>
    <w:rPr>
      <w:i/>
      <w:iCs/>
      <w:color w:val="404040"/>
    </w:rPr>
  </w:style>
  <w:style w:type="character" w:styleId="Strong">
    <w:name w:val="Strong"/>
    <w:basedOn w:val="DefaultParagraphFont"/>
    <w:uiPriority w:val="22"/>
    <w:qFormat/>
    <w:rsid w:val="00597170"/>
    <w:rPr>
      <w:b/>
      <w:bCs/>
    </w:rPr>
  </w:style>
  <w:style w:type="paragraph" w:styleId="NormalWeb">
    <w:name w:val="Normal (Web)"/>
    <w:basedOn w:val="Normal"/>
    <w:uiPriority w:val="99"/>
    <w:semiHidden/>
    <w:unhideWhenUsed/>
    <w:rsid w:val="00597170"/>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SpacingChar">
    <w:name w:val="No Spacing Char"/>
    <w:link w:val="NoSpacing"/>
    <w:uiPriority w:val="1"/>
    <w:locked/>
    <w:rsid w:val="00597170"/>
    <w:rPr>
      <w:sz w:val="20"/>
    </w:rPr>
  </w:style>
  <w:style w:type="character" w:styleId="CommentReference">
    <w:name w:val="annotation reference"/>
    <w:basedOn w:val="DefaultParagraphFont"/>
    <w:uiPriority w:val="99"/>
    <w:semiHidden/>
    <w:unhideWhenUsed/>
    <w:rsid w:val="005B668E"/>
    <w:rPr>
      <w:sz w:val="16"/>
      <w:szCs w:val="16"/>
    </w:rPr>
  </w:style>
  <w:style w:type="paragraph" w:styleId="CommentText">
    <w:name w:val="annotation text"/>
    <w:basedOn w:val="Normal"/>
    <w:link w:val="CommentTextChar"/>
    <w:uiPriority w:val="99"/>
    <w:semiHidden/>
    <w:unhideWhenUsed/>
    <w:rsid w:val="005B668E"/>
    <w:rPr>
      <w:szCs w:val="20"/>
    </w:rPr>
  </w:style>
  <w:style w:type="character" w:customStyle="1" w:styleId="CommentTextChar">
    <w:name w:val="Comment Text Char"/>
    <w:basedOn w:val="DefaultParagraphFont"/>
    <w:link w:val="CommentText"/>
    <w:uiPriority w:val="99"/>
    <w:semiHidden/>
    <w:rsid w:val="005B668E"/>
    <w:rPr>
      <w:sz w:val="20"/>
      <w:szCs w:val="20"/>
    </w:rPr>
  </w:style>
  <w:style w:type="paragraph" w:styleId="CommentSubject">
    <w:name w:val="annotation subject"/>
    <w:basedOn w:val="CommentText"/>
    <w:next w:val="CommentText"/>
    <w:link w:val="CommentSubjectChar"/>
    <w:uiPriority w:val="99"/>
    <w:semiHidden/>
    <w:unhideWhenUsed/>
    <w:rsid w:val="005B668E"/>
    <w:rPr>
      <w:b/>
      <w:bCs/>
    </w:rPr>
  </w:style>
  <w:style w:type="character" w:customStyle="1" w:styleId="CommentSubjectChar">
    <w:name w:val="Comment Subject Char"/>
    <w:basedOn w:val="CommentTextChar"/>
    <w:link w:val="CommentSubject"/>
    <w:uiPriority w:val="99"/>
    <w:semiHidden/>
    <w:rsid w:val="005B668E"/>
    <w:rPr>
      <w:b/>
      <w:bCs/>
      <w:sz w:val="20"/>
      <w:szCs w:val="20"/>
    </w:rPr>
  </w:style>
  <w:style w:type="paragraph" w:styleId="BalloonText">
    <w:name w:val="Balloon Text"/>
    <w:basedOn w:val="Normal"/>
    <w:link w:val="BalloonTextChar"/>
    <w:uiPriority w:val="99"/>
    <w:semiHidden/>
    <w:unhideWhenUsed/>
    <w:rsid w:val="005B668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6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30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on\Enterprise%20Templates\Generic%20Document%20Blu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FCB32FB-BA9E-4069-B77E-583CA55D8894}"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AU"/>
        </a:p>
      </dgm:t>
    </dgm:pt>
    <dgm:pt modelId="{F8B48C56-A0BF-496F-81EA-D06FC336E4AC}">
      <dgm:prSet phldrT="[Text]" custT="1"/>
      <dgm:spPr>
        <a:solidFill>
          <a:schemeClr val="tx2"/>
        </a:solidFill>
        <a:effectLst>
          <a:outerShdw blurRad="50800" dist="38100" dir="5400000" algn="t" rotWithShape="0">
            <a:prstClr val="black">
              <a:alpha val="40000"/>
            </a:prstClr>
          </a:outerShdw>
        </a:effectLst>
      </dgm:spPr>
      <dgm:t>
        <a:bodyPr/>
        <a:lstStyle/>
        <a:p>
          <a:r>
            <a:rPr lang="en-AU" sz="1000" b="1"/>
            <a:t>Step 1:  Planning</a:t>
          </a:r>
        </a:p>
        <a:p>
          <a:r>
            <a:rPr lang="en-AU" sz="1000"/>
            <a:t>University and Faculty/School/Division/Centre Plans</a:t>
          </a:r>
        </a:p>
        <a:p>
          <a:r>
            <a:rPr lang="en-AU" sz="1000"/>
            <a:t>(Annual)</a:t>
          </a:r>
        </a:p>
      </dgm:t>
    </dgm:pt>
    <dgm:pt modelId="{225ADC98-0C21-4D24-875B-1085145914D6}" type="parTrans" cxnId="{B082DCF4-7D0D-4D7C-BAA5-99FB4F95C82D}">
      <dgm:prSet/>
      <dgm:spPr/>
      <dgm:t>
        <a:bodyPr/>
        <a:lstStyle/>
        <a:p>
          <a:endParaRPr lang="en-AU"/>
        </a:p>
      </dgm:t>
    </dgm:pt>
    <dgm:pt modelId="{8B804424-28D4-48BC-9D32-1490ED21E9E2}" type="sibTrans" cxnId="{B082DCF4-7D0D-4D7C-BAA5-99FB4F95C82D}">
      <dgm:prSet/>
      <dgm:spPr>
        <a:ln w="28575">
          <a:solidFill>
            <a:schemeClr val="tx2"/>
          </a:solidFill>
        </a:ln>
      </dgm:spPr>
      <dgm:t>
        <a:bodyPr/>
        <a:lstStyle/>
        <a:p>
          <a:endParaRPr lang="en-AU"/>
        </a:p>
      </dgm:t>
    </dgm:pt>
    <dgm:pt modelId="{E04F042E-81E3-4BA2-ACC0-CC63AAA4F7E3}">
      <dgm:prSet phldrT="[Text]" custT="1"/>
      <dgm:spPr>
        <a:effectLst>
          <a:outerShdw blurRad="50800" dist="38100" dir="5400000" algn="t" rotWithShape="0">
            <a:prstClr val="black">
              <a:alpha val="40000"/>
            </a:prstClr>
          </a:outerShdw>
        </a:effectLst>
      </dgm:spPr>
      <dgm:t>
        <a:bodyPr/>
        <a:lstStyle/>
        <a:p>
          <a:r>
            <a:rPr lang="en-AU" sz="1000" b="1"/>
            <a:t>Step 2:  Employee Planning</a:t>
          </a:r>
        </a:p>
        <a:p>
          <a:r>
            <a:rPr lang="en-AU" sz="1000"/>
            <a:t>(Ongoing)</a:t>
          </a:r>
        </a:p>
      </dgm:t>
    </dgm:pt>
    <dgm:pt modelId="{198720D9-7792-48F8-90A4-0E24B8D98CB5}" type="parTrans" cxnId="{98D7A7F2-AEE9-4A3C-98D4-A8195E775B15}">
      <dgm:prSet/>
      <dgm:spPr/>
      <dgm:t>
        <a:bodyPr/>
        <a:lstStyle/>
        <a:p>
          <a:endParaRPr lang="en-AU"/>
        </a:p>
      </dgm:t>
    </dgm:pt>
    <dgm:pt modelId="{60B1BD35-5481-4355-B7AB-BFF01F7A657C}" type="sibTrans" cxnId="{98D7A7F2-AEE9-4A3C-98D4-A8195E775B15}">
      <dgm:prSet/>
      <dgm:spPr>
        <a:ln w="28575">
          <a:solidFill>
            <a:schemeClr val="accent1"/>
          </a:solidFill>
        </a:ln>
      </dgm:spPr>
      <dgm:t>
        <a:bodyPr/>
        <a:lstStyle/>
        <a:p>
          <a:endParaRPr lang="en-AU"/>
        </a:p>
      </dgm:t>
    </dgm:pt>
    <dgm:pt modelId="{4D472994-6D86-42F1-A313-0685A4A8966F}">
      <dgm:prSet phldrT="[Text]" custT="1"/>
      <dgm:spPr>
        <a:solidFill>
          <a:schemeClr val="accent4"/>
        </a:solidFill>
        <a:effectLst>
          <a:outerShdw blurRad="50800" dist="38100" dir="5400000" algn="t" rotWithShape="0">
            <a:prstClr val="black">
              <a:alpha val="40000"/>
            </a:prstClr>
          </a:outerShdw>
        </a:effectLst>
      </dgm:spPr>
      <dgm:t>
        <a:bodyPr/>
        <a:lstStyle/>
        <a:p>
          <a:r>
            <a:rPr lang="en-AU" sz="1000" b="1"/>
            <a:t>Step 3:  Annual EDRS Meeting</a:t>
          </a:r>
        </a:p>
        <a:p>
          <a:r>
            <a:rPr lang="en-AU" sz="1000"/>
            <a:t>Employee &amp; Manager</a:t>
          </a:r>
        </a:p>
        <a:p>
          <a:r>
            <a:rPr lang="en-AU" sz="1000"/>
            <a:t>(Annual)</a:t>
          </a:r>
        </a:p>
      </dgm:t>
    </dgm:pt>
    <dgm:pt modelId="{50F30303-AB40-4988-B367-19430B2B9341}" type="parTrans" cxnId="{A6D81B1A-4A95-4732-BC22-95171658486B}">
      <dgm:prSet/>
      <dgm:spPr/>
      <dgm:t>
        <a:bodyPr/>
        <a:lstStyle/>
        <a:p>
          <a:endParaRPr lang="en-AU"/>
        </a:p>
      </dgm:t>
    </dgm:pt>
    <dgm:pt modelId="{47285451-BE02-41B9-B81B-D7E6BFEBAB44}" type="sibTrans" cxnId="{A6D81B1A-4A95-4732-BC22-95171658486B}">
      <dgm:prSet/>
      <dgm:spPr>
        <a:ln w="28575">
          <a:solidFill>
            <a:schemeClr val="accent4"/>
          </a:solidFill>
        </a:ln>
      </dgm:spPr>
      <dgm:t>
        <a:bodyPr/>
        <a:lstStyle/>
        <a:p>
          <a:endParaRPr lang="en-AU"/>
        </a:p>
      </dgm:t>
    </dgm:pt>
    <dgm:pt modelId="{4133ABAE-1C68-4FCE-A305-7E40BAB80A95}">
      <dgm:prSet phldrT="[Text]" custT="1"/>
      <dgm:spPr>
        <a:solidFill>
          <a:schemeClr val="accent2"/>
        </a:solidFill>
        <a:effectLst>
          <a:outerShdw blurRad="50800" dist="38100" dir="5400000" algn="t" rotWithShape="0">
            <a:prstClr val="black">
              <a:alpha val="40000"/>
            </a:prstClr>
          </a:outerShdw>
        </a:effectLst>
      </dgm:spPr>
      <dgm:t>
        <a:bodyPr/>
        <a:lstStyle/>
        <a:p>
          <a:r>
            <a:rPr lang="en-AU" sz="1000" b="1"/>
            <a:t>Step 4:  Reviewing</a:t>
          </a:r>
          <a:endParaRPr lang="en-AU" sz="1000" b="0"/>
        </a:p>
        <a:p>
          <a:r>
            <a:rPr lang="en-AU" sz="1000" b="0"/>
            <a:t>Employee &amp; Manager conversations in the workplace</a:t>
          </a:r>
        </a:p>
        <a:p>
          <a:r>
            <a:rPr lang="en-AU" sz="1000" b="0"/>
            <a:t>(Ongoing)</a:t>
          </a:r>
          <a:endParaRPr lang="en-AU" sz="1000" b="1"/>
        </a:p>
      </dgm:t>
    </dgm:pt>
    <dgm:pt modelId="{AD358094-7D8C-4D2F-ACB3-68A1AD25CDE1}" type="parTrans" cxnId="{562F27FD-AFB6-4AF1-83C6-077A83EB3767}">
      <dgm:prSet/>
      <dgm:spPr/>
      <dgm:t>
        <a:bodyPr/>
        <a:lstStyle/>
        <a:p>
          <a:endParaRPr lang="en-AU"/>
        </a:p>
      </dgm:t>
    </dgm:pt>
    <dgm:pt modelId="{1A1E0983-8AD2-4B1A-9247-19681CF9FFD0}" type="sibTrans" cxnId="{562F27FD-AFB6-4AF1-83C6-077A83EB3767}">
      <dgm:prSet/>
      <dgm:spPr>
        <a:solidFill>
          <a:schemeClr val="accent6"/>
        </a:solidFill>
        <a:ln w="28575">
          <a:solidFill>
            <a:schemeClr val="accent2"/>
          </a:solidFill>
        </a:ln>
      </dgm:spPr>
      <dgm:t>
        <a:bodyPr/>
        <a:lstStyle/>
        <a:p>
          <a:endParaRPr lang="en-AU"/>
        </a:p>
      </dgm:t>
    </dgm:pt>
    <dgm:pt modelId="{06B9CC96-2481-4C83-BB15-5A3038F7F94D}" type="pres">
      <dgm:prSet presAssocID="{9FCB32FB-BA9E-4069-B77E-583CA55D8894}" presName="cycle" presStyleCnt="0">
        <dgm:presLayoutVars>
          <dgm:dir/>
          <dgm:resizeHandles val="exact"/>
        </dgm:presLayoutVars>
      </dgm:prSet>
      <dgm:spPr/>
    </dgm:pt>
    <dgm:pt modelId="{15C8530B-B68F-4115-BFD6-32DFF8362F21}" type="pres">
      <dgm:prSet presAssocID="{F8B48C56-A0BF-496F-81EA-D06FC336E4AC}" presName="node" presStyleLbl="node1" presStyleIdx="0" presStyleCnt="4" custScaleX="111965">
        <dgm:presLayoutVars>
          <dgm:bulletEnabled val="1"/>
        </dgm:presLayoutVars>
      </dgm:prSet>
      <dgm:spPr/>
    </dgm:pt>
    <dgm:pt modelId="{CA891A23-9DEE-4B3D-BFAD-49AB72AB4980}" type="pres">
      <dgm:prSet presAssocID="{F8B48C56-A0BF-496F-81EA-D06FC336E4AC}" presName="spNode" presStyleCnt="0"/>
      <dgm:spPr/>
    </dgm:pt>
    <dgm:pt modelId="{EC377602-B6E8-4BBC-9C15-BC0D8E659E58}" type="pres">
      <dgm:prSet presAssocID="{8B804424-28D4-48BC-9D32-1490ED21E9E2}" presName="sibTrans" presStyleLbl="sibTrans1D1" presStyleIdx="0" presStyleCnt="4"/>
      <dgm:spPr/>
    </dgm:pt>
    <dgm:pt modelId="{09043CA9-0311-4D82-9F71-3841169EF2ED}" type="pres">
      <dgm:prSet presAssocID="{E04F042E-81E3-4BA2-ACC0-CC63AAA4F7E3}" presName="node" presStyleLbl="node1" presStyleIdx="1" presStyleCnt="4">
        <dgm:presLayoutVars>
          <dgm:bulletEnabled val="1"/>
        </dgm:presLayoutVars>
      </dgm:prSet>
      <dgm:spPr/>
    </dgm:pt>
    <dgm:pt modelId="{70581937-F4B6-4720-8D4A-F5D9312515BD}" type="pres">
      <dgm:prSet presAssocID="{E04F042E-81E3-4BA2-ACC0-CC63AAA4F7E3}" presName="spNode" presStyleCnt="0"/>
      <dgm:spPr/>
    </dgm:pt>
    <dgm:pt modelId="{3088CD46-78AD-4F35-9B41-D17D887EA07F}" type="pres">
      <dgm:prSet presAssocID="{60B1BD35-5481-4355-B7AB-BFF01F7A657C}" presName="sibTrans" presStyleLbl="sibTrans1D1" presStyleIdx="1" presStyleCnt="4"/>
      <dgm:spPr/>
    </dgm:pt>
    <dgm:pt modelId="{06BE65A2-B7F7-4D61-B0B0-F95925B5DCE3}" type="pres">
      <dgm:prSet presAssocID="{4D472994-6D86-42F1-A313-0685A4A8966F}" presName="node" presStyleLbl="node1" presStyleIdx="2" presStyleCnt="4">
        <dgm:presLayoutVars>
          <dgm:bulletEnabled val="1"/>
        </dgm:presLayoutVars>
      </dgm:prSet>
      <dgm:spPr/>
    </dgm:pt>
    <dgm:pt modelId="{9BF0BA83-1E12-40A8-81F6-5F1214D4D01A}" type="pres">
      <dgm:prSet presAssocID="{4D472994-6D86-42F1-A313-0685A4A8966F}" presName="spNode" presStyleCnt="0"/>
      <dgm:spPr/>
    </dgm:pt>
    <dgm:pt modelId="{4766E159-A96B-4ED2-9529-0AF76C6E5639}" type="pres">
      <dgm:prSet presAssocID="{47285451-BE02-41B9-B81B-D7E6BFEBAB44}" presName="sibTrans" presStyleLbl="sibTrans1D1" presStyleIdx="2" presStyleCnt="4"/>
      <dgm:spPr/>
    </dgm:pt>
    <dgm:pt modelId="{4BBD6354-9CA7-4188-B3E0-84A3C927267D}" type="pres">
      <dgm:prSet presAssocID="{4133ABAE-1C68-4FCE-A305-7E40BAB80A95}" presName="node" presStyleLbl="node1" presStyleIdx="3" presStyleCnt="4" custScaleY="120153">
        <dgm:presLayoutVars>
          <dgm:bulletEnabled val="1"/>
        </dgm:presLayoutVars>
      </dgm:prSet>
      <dgm:spPr/>
    </dgm:pt>
    <dgm:pt modelId="{44FE105F-ED3E-4E0A-9B65-37F0AA5B7804}" type="pres">
      <dgm:prSet presAssocID="{4133ABAE-1C68-4FCE-A305-7E40BAB80A95}" presName="spNode" presStyleCnt="0"/>
      <dgm:spPr/>
    </dgm:pt>
    <dgm:pt modelId="{21A3CE16-505E-4131-8AA8-6F1C466B48B2}" type="pres">
      <dgm:prSet presAssocID="{1A1E0983-8AD2-4B1A-9247-19681CF9FFD0}" presName="sibTrans" presStyleLbl="sibTrans1D1" presStyleIdx="3" presStyleCnt="4"/>
      <dgm:spPr/>
    </dgm:pt>
  </dgm:ptLst>
  <dgm:cxnLst>
    <dgm:cxn modelId="{A6D81B1A-4A95-4732-BC22-95171658486B}" srcId="{9FCB32FB-BA9E-4069-B77E-583CA55D8894}" destId="{4D472994-6D86-42F1-A313-0685A4A8966F}" srcOrd="2" destOrd="0" parTransId="{50F30303-AB40-4988-B367-19430B2B9341}" sibTransId="{47285451-BE02-41B9-B81B-D7E6BFEBAB44}"/>
    <dgm:cxn modelId="{4C0BAA2A-6E2E-4D27-AD3A-F22036585B27}" type="presOf" srcId="{8B804424-28D4-48BC-9D32-1490ED21E9E2}" destId="{EC377602-B6E8-4BBC-9C15-BC0D8E659E58}" srcOrd="0" destOrd="0" presId="urn:microsoft.com/office/officeart/2005/8/layout/cycle5"/>
    <dgm:cxn modelId="{A04BF42B-CEFD-461A-8F2E-B90B79F862CA}" type="presOf" srcId="{60B1BD35-5481-4355-B7AB-BFF01F7A657C}" destId="{3088CD46-78AD-4F35-9B41-D17D887EA07F}" srcOrd="0" destOrd="0" presId="urn:microsoft.com/office/officeart/2005/8/layout/cycle5"/>
    <dgm:cxn modelId="{2778AC5D-4D5A-45F1-B35B-7250DBA77890}" type="presOf" srcId="{4133ABAE-1C68-4FCE-A305-7E40BAB80A95}" destId="{4BBD6354-9CA7-4188-B3E0-84A3C927267D}" srcOrd="0" destOrd="0" presId="urn:microsoft.com/office/officeart/2005/8/layout/cycle5"/>
    <dgm:cxn modelId="{1250445E-29D1-40A4-BD0E-07B2AD46689C}" type="presOf" srcId="{47285451-BE02-41B9-B81B-D7E6BFEBAB44}" destId="{4766E159-A96B-4ED2-9529-0AF76C6E5639}" srcOrd="0" destOrd="0" presId="urn:microsoft.com/office/officeart/2005/8/layout/cycle5"/>
    <dgm:cxn modelId="{330DE35A-333D-427B-94F0-E045605E9193}" type="presOf" srcId="{1A1E0983-8AD2-4B1A-9247-19681CF9FFD0}" destId="{21A3CE16-505E-4131-8AA8-6F1C466B48B2}" srcOrd="0" destOrd="0" presId="urn:microsoft.com/office/officeart/2005/8/layout/cycle5"/>
    <dgm:cxn modelId="{4155987F-EA65-4531-A641-DE5F906F87C0}" type="presOf" srcId="{F8B48C56-A0BF-496F-81EA-D06FC336E4AC}" destId="{15C8530B-B68F-4115-BFD6-32DFF8362F21}" srcOrd="0" destOrd="0" presId="urn:microsoft.com/office/officeart/2005/8/layout/cycle5"/>
    <dgm:cxn modelId="{8BCD5DAD-C70E-4916-881C-A3271C939A01}" type="presOf" srcId="{9FCB32FB-BA9E-4069-B77E-583CA55D8894}" destId="{06B9CC96-2481-4C83-BB15-5A3038F7F94D}" srcOrd="0" destOrd="0" presId="urn:microsoft.com/office/officeart/2005/8/layout/cycle5"/>
    <dgm:cxn modelId="{944E04BD-2759-4DE2-8D03-5546B07C5ECC}" type="presOf" srcId="{4D472994-6D86-42F1-A313-0685A4A8966F}" destId="{06BE65A2-B7F7-4D61-B0B0-F95925B5DCE3}" srcOrd="0" destOrd="0" presId="urn:microsoft.com/office/officeart/2005/8/layout/cycle5"/>
    <dgm:cxn modelId="{7B4FBCE0-1AFC-4EA8-9194-83B9B2E3CDD6}" type="presOf" srcId="{E04F042E-81E3-4BA2-ACC0-CC63AAA4F7E3}" destId="{09043CA9-0311-4D82-9F71-3841169EF2ED}" srcOrd="0" destOrd="0" presId="urn:microsoft.com/office/officeart/2005/8/layout/cycle5"/>
    <dgm:cxn modelId="{98D7A7F2-AEE9-4A3C-98D4-A8195E775B15}" srcId="{9FCB32FB-BA9E-4069-B77E-583CA55D8894}" destId="{E04F042E-81E3-4BA2-ACC0-CC63AAA4F7E3}" srcOrd="1" destOrd="0" parTransId="{198720D9-7792-48F8-90A4-0E24B8D98CB5}" sibTransId="{60B1BD35-5481-4355-B7AB-BFF01F7A657C}"/>
    <dgm:cxn modelId="{B082DCF4-7D0D-4D7C-BAA5-99FB4F95C82D}" srcId="{9FCB32FB-BA9E-4069-B77E-583CA55D8894}" destId="{F8B48C56-A0BF-496F-81EA-D06FC336E4AC}" srcOrd="0" destOrd="0" parTransId="{225ADC98-0C21-4D24-875B-1085145914D6}" sibTransId="{8B804424-28D4-48BC-9D32-1490ED21E9E2}"/>
    <dgm:cxn modelId="{562F27FD-AFB6-4AF1-83C6-077A83EB3767}" srcId="{9FCB32FB-BA9E-4069-B77E-583CA55D8894}" destId="{4133ABAE-1C68-4FCE-A305-7E40BAB80A95}" srcOrd="3" destOrd="0" parTransId="{AD358094-7D8C-4D2F-ACB3-68A1AD25CDE1}" sibTransId="{1A1E0983-8AD2-4B1A-9247-19681CF9FFD0}"/>
    <dgm:cxn modelId="{AF025951-0C7E-48F7-ACB4-1CE6E650CA30}" type="presParOf" srcId="{06B9CC96-2481-4C83-BB15-5A3038F7F94D}" destId="{15C8530B-B68F-4115-BFD6-32DFF8362F21}" srcOrd="0" destOrd="0" presId="urn:microsoft.com/office/officeart/2005/8/layout/cycle5"/>
    <dgm:cxn modelId="{E725B5DB-4139-4DCC-B97E-556AAAD2D58B}" type="presParOf" srcId="{06B9CC96-2481-4C83-BB15-5A3038F7F94D}" destId="{CA891A23-9DEE-4B3D-BFAD-49AB72AB4980}" srcOrd="1" destOrd="0" presId="urn:microsoft.com/office/officeart/2005/8/layout/cycle5"/>
    <dgm:cxn modelId="{74A96876-7B54-4598-BFC2-04FFCC96F029}" type="presParOf" srcId="{06B9CC96-2481-4C83-BB15-5A3038F7F94D}" destId="{EC377602-B6E8-4BBC-9C15-BC0D8E659E58}" srcOrd="2" destOrd="0" presId="urn:microsoft.com/office/officeart/2005/8/layout/cycle5"/>
    <dgm:cxn modelId="{C52943D8-04C4-48F7-A5D8-4C6C8BC578C4}" type="presParOf" srcId="{06B9CC96-2481-4C83-BB15-5A3038F7F94D}" destId="{09043CA9-0311-4D82-9F71-3841169EF2ED}" srcOrd="3" destOrd="0" presId="urn:microsoft.com/office/officeart/2005/8/layout/cycle5"/>
    <dgm:cxn modelId="{25F82C65-4639-40DE-84D8-BFDBAF893BA5}" type="presParOf" srcId="{06B9CC96-2481-4C83-BB15-5A3038F7F94D}" destId="{70581937-F4B6-4720-8D4A-F5D9312515BD}" srcOrd="4" destOrd="0" presId="urn:microsoft.com/office/officeart/2005/8/layout/cycle5"/>
    <dgm:cxn modelId="{77D8BCB7-290D-4179-B2C1-450E6E9C6EAE}" type="presParOf" srcId="{06B9CC96-2481-4C83-BB15-5A3038F7F94D}" destId="{3088CD46-78AD-4F35-9B41-D17D887EA07F}" srcOrd="5" destOrd="0" presId="urn:microsoft.com/office/officeart/2005/8/layout/cycle5"/>
    <dgm:cxn modelId="{BDBD4217-73AF-4F13-8A6C-526497E9F4C0}" type="presParOf" srcId="{06B9CC96-2481-4C83-BB15-5A3038F7F94D}" destId="{06BE65A2-B7F7-4D61-B0B0-F95925B5DCE3}" srcOrd="6" destOrd="0" presId="urn:microsoft.com/office/officeart/2005/8/layout/cycle5"/>
    <dgm:cxn modelId="{85AA7460-B41D-42AC-9114-270B8F9D9666}" type="presParOf" srcId="{06B9CC96-2481-4C83-BB15-5A3038F7F94D}" destId="{9BF0BA83-1E12-40A8-81F6-5F1214D4D01A}" srcOrd="7" destOrd="0" presId="urn:microsoft.com/office/officeart/2005/8/layout/cycle5"/>
    <dgm:cxn modelId="{28653D3D-9E51-4A2C-821C-5E9C5C6883BB}" type="presParOf" srcId="{06B9CC96-2481-4C83-BB15-5A3038F7F94D}" destId="{4766E159-A96B-4ED2-9529-0AF76C6E5639}" srcOrd="8" destOrd="0" presId="urn:microsoft.com/office/officeart/2005/8/layout/cycle5"/>
    <dgm:cxn modelId="{DF90B045-1D36-41B9-996B-E98E3A2FE0BD}" type="presParOf" srcId="{06B9CC96-2481-4C83-BB15-5A3038F7F94D}" destId="{4BBD6354-9CA7-4188-B3E0-84A3C927267D}" srcOrd="9" destOrd="0" presId="urn:microsoft.com/office/officeart/2005/8/layout/cycle5"/>
    <dgm:cxn modelId="{101F92D6-B459-40B4-A256-7C5DE63F135E}" type="presParOf" srcId="{06B9CC96-2481-4C83-BB15-5A3038F7F94D}" destId="{44FE105F-ED3E-4E0A-9B65-37F0AA5B7804}" srcOrd="10" destOrd="0" presId="urn:microsoft.com/office/officeart/2005/8/layout/cycle5"/>
    <dgm:cxn modelId="{981BB789-964B-40D1-A79E-A27B05C0708B}" type="presParOf" srcId="{06B9CC96-2481-4C83-BB15-5A3038F7F94D}" destId="{21A3CE16-505E-4131-8AA8-6F1C466B48B2}" srcOrd="11" destOrd="0" presId="urn:microsoft.com/office/officeart/2005/8/layout/cycle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C8530B-B68F-4115-BFD6-32DFF8362F21}">
      <dsp:nvSpPr>
        <dsp:cNvPr id="0" name=""/>
        <dsp:cNvSpPr/>
      </dsp:nvSpPr>
      <dsp:spPr>
        <a:xfrm>
          <a:off x="2276478" y="694"/>
          <a:ext cx="1543043" cy="895796"/>
        </a:xfrm>
        <a:prstGeom prst="roundRect">
          <a:avLst/>
        </a:prstGeom>
        <a:solidFill>
          <a:schemeClr val="tx2"/>
        </a:solidFill>
        <a:ln w="12700" cap="flat" cmpd="sng" algn="ctr">
          <a:solidFill>
            <a:schemeClr val="lt1">
              <a:hueOff val="0"/>
              <a:satOff val="0"/>
              <a:lumOff val="0"/>
              <a:alphaOff val="0"/>
            </a:schemeClr>
          </a:solidFill>
          <a:prstDash val="solid"/>
          <a:miter lim="800000"/>
        </a:ln>
        <a:effectLst>
          <a:outerShdw blurRad="50800" dist="38100" dir="5400000" algn="t"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b="1" kern="1200"/>
            <a:t>Step 1:  Planning</a:t>
          </a:r>
        </a:p>
        <a:p>
          <a:pPr marL="0" lvl="0" indent="0" algn="ctr" defTabSz="444500">
            <a:lnSpc>
              <a:spcPct val="90000"/>
            </a:lnSpc>
            <a:spcBef>
              <a:spcPct val="0"/>
            </a:spcBef>
            <a:spcAft>
              <a:spcPct val="35000"/>
            </a:spcAft>
            <a:buNone/>
          </a:pPr>
          <a:r>
            <a:rPr lang="en-AU" sz="1000" kern="1200"/>
            <a:t>University and Faculty/School/Division/Centre Plans</a:t>
          </a:r>
        </a:p>
        <a:p>
          <a:pPr marL="0" lvl="0" indent="0" algn="ctr" defTabSz="444500">
            <a:lnSpc>
              <a:spcPct val="90000"/>
            </a:lnSpc>
            <a:spcBef>
              <a:spcPct val="0"/>
            </a:spcBef>
            <a:spcAft>
              <a:spcPct val="35000"/>
            </a:spcAft>
            <a:buNone/>
          </a:pPr>
          <a:r>
            <a:rPr lang="en-AU" sz="1000" kern="1200"/>
            <a:t>(Annual)</a:t>
          </a:r>
        </a:p>
      </dsp:txBody>
      <dsp:txXfrm>
        <a:off x="2320207" y="44423"/>
        <a:ext cx="1455585" cy="808338"/>
      </dsp:txXfrm>
    </dsp:sp>
    <dsp:sp modelId="{EC377602-B6E8-4BBC-9C15-BC0D8E659E58}">
      <dsp:nvSpPr>
        <dsp:cNvPr id="0" name=""/>
        <dsp:cNvSpPr/>
      </dsp:nvSpPr>
      <dsp:spPr>
        <a:xfrm>
          <a:off x="1567780" y="448593"/>
          <a:ext cx="2960438" cy="2960438"/>
        </a:xfrm>
        <a:custGeom>
          <a:avLst/>
          <a:gdLst/>
          <a:ahLst/>
          <a:cxnLst/>
          <a:rect l="0" t="0" r="0" b="0"/>
          <a:pathLst>
            <a:path>
              <a:moveTo>
                <a:pt x="2420463" y="336982"/>
              </a:moveTo>
              <a:arcTo wR="1480219" hR="1480219" stAng="18566115" swAng="1495833"/>
            </a:path>
          </a:pathLst>
        </a:custGeom>
        <a:noFill/>
        <a:ln w="28575" cap="flat" cmpd="sng" algn="ctr">
          <a:solidFill>
            <a:schemeClr val="tx2"/>
          </a:solidFill>
          <a:prstDash val="solid"/>
          <a:miter lim="800000"/>
          <a:tailEnd type="arrow"/>
        </a:ln>
        <a:effectLst/>
      </dsp:spPr>
      <dsp:style>
        <a:lnRef idx="1">
          <a:scrgbClr r="0" g="0" b="0"/>
        </a:lnRef>
        <a:fillRef idx="0">
          <a:scrgbClr r="0" g="0" b="0"/>
        </a:fillRef>
        <a:effectRef idx="0">
          <a:scrgbClr r="0" g="0" b="0"/>
        </a:effectRef>
        <a:fontRef idx="minor"/>
      </dsp:style>
    </dsp:sp>
    <dsp:sp modelId="{09043CA9-0311-4D82-9F71-3841169EF2ED}">
      <dsp:nvSpPr>
        <dsp:cNvPr id="0" name=""/>
        <dsp:cNvSpPr/>
      </dsp:nvSpPr>
      <dsp:spPr>
        <a:xfrm>
          <a:off x="3839145" y="1480914"/>
          <a:ext cx="1378148" cy="89579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a:outerShdw blurRad="50800" dist="38100" dir="5400000" algn="t"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b="1" kern="1200"/>
            <a:t>Step 2:  Employee Planning</a:t>
          </a:r>
        </a:p>
        <a:p>
          <a:pPr marL="0" lvl="0" indent="0" algn="ctr" defTabSz="444500">
            <a:lnSpc>
              <a:spcPct val="90000"/>
            </a:lnSpc>
            <a:spcBef>
              <a:spcPct val="0"/>
            </a:spcBef>
            <a:spcAft>
              <a:spcPct val="35000"/>
            </a:spcAft>
            <a:buNone/>
          </a:pPr>
          <a:r>
            <a:rPr lang="en-AU" sz="1000" kern="1200"/>
            <a:t>(Ongoing)</a:t>
          </a:r>
        </a:p>
      </dsp:txBody>
      <dsp:txXfrm>
        <a:off x="3882874" y="1524643"/>
        <a:ext cx="1290690" cy="808338"/>
      </dsp:txXfrm>
    </dsp:sp>
    <dsp:sp modelId="{3088CD46-78AD-4F35-9B41-D17D887EA07F}">
      <dsp:nvSpPr>
        <dsp:cNvPr id="0" name=""/>
        <dsp:cNvSpPr/>
      </dsp:nvSpPr>
      <dsp:spPr>
        <a:xfrm>
          <a:off x="1567780" y="448593"/>
          <a:ext cx="2960438" cy="2960438"/>
        </a:xfrm>
        <a:custGeom>
          <a:avLst/>
          <a:gdLst/>
          <a:ahLst/>
          <a:cxnLst/>
          <a:rect l="0" t="0" r="0" b="0"/>
          <a:pathLst>
            <a:path>
              <a:moveTo>
                <a:pt x="2807014" y="2136469"/>
              </a:moveTo>
              <a:arcTo wR="1480219" hR="1480219" stAng="1579056" swAng="1634040"/>
            </a:path>
          </a:pathLst>
        </a:custGeom>
        <a:noFill/>
        <a:ln w="28575" cap="flat" cmpd="sng" algn="ctr">
          <a:solidFill>
            <a:schemeClr val="accent1"/>
          </a:solidFill>
          <a:prstDash val="solid"/>
          <a:miter lim="800000"/>
          <a:tailEnd type="arrow"/>
        </a:ln>
        <a:effectLst/>
      </dsp:spPr>
      <dsp:style>
        <a:lnRef idx="1">
          <a:scrgbClr r="0" g="0" b="0"/>
        </a:lnRef>
        <a:fillRef idx="0">
          <a:scrgbClr r="0" g="0" b="0"/>
        </a:fillRef>
        <a:effectRef idx="0">
          <a:scrgbClr r="0" g="0" b="0"/>
        </a:effectRef>
        <a:fontRef idx="minor"/>
      </dsp:style>
    </dsp:sp>
    <dsp:sp modelId="{06BE65A2-B7F7-4D61-B0B0-F95925B5DCE3}">
      <dsp:nvSpPr>
        <dsp:cNvPr id="0" name=""/>
        <dsp:cNvSpPr/>
      </dsp:nvSpPr>
      <dsp:spPr>
        <a:xfrm>
          <a:off x="2358925" y="2961133"/>
          <a:ext cx="1378148" cy="895796"/>
        </a:xfrm>
        <a:prstGeom prst="roundRect">
          <a:avLst/>
        </a:prstGeom>
        <a:solidFill>
          <a:schemeClr val="accent4"/>
        </a:solidFill>
        <a:ln w="12700" cap="flat" cmpd="sng" algn="ctr">
          <a:solidFill>
            <a:schemeClr val="lt1">
              <a:hueOff val="0"/>
              <a:satOff val="0"/>
              <a:lumOff val="0"/>
              <a:alphaOff val="0"/>
            </a:schemeClr>
          </a:solidFill>
          <a:prstDash val="solid"/>
          <a:miter lim="800000"/>
        </a:ln>
        <a:effectLst>
          <a:outerShdw blurRad="50800" dist="38100" dir="5400000" algn="t"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b="1" kern="1200"/>
            <a:t>Step 3:  Annual EDRS Meeting</a:t>
          </a:r>
        </a:p>
        <a:p>
          <a:pPr marL="0" lvl="0" indent="0" algn="ctr" defTabSz="444500">
            <a:lnSpc>
              <a:spcPct val="90000"/>
            </a:lnSpc>
            <a:spcBef>
              <a:spcPct val="0"/>
            </a:spcBef>
            <a:spcAft>
              <a:spcPct val="35000"/>
            </a:spcAft>
            <a:buNone/>
          </a:pPr>
          <a:r>
            <a:rPr lang="en-AU" sz="1000" kern="1200"/>
            <a:t>Employee &amp; Manager</a:t>
          </a:r>
        </a:p>
        <a:p>
          <a:pPr marL="0" lvl="0" indent="0" algn="ctr" defTabSz="444500">
            <a:lnSpc>
              <a:spcPct val="90000"/>
            </a:lnSpc>
            <a:spcBef>
              <a:spcPct val="0"/>
            </a:spcBef>
            <a:spcAft>
              <a:spcPct val="35000"/>
            </a:spcAft>
            <a:buNone/>
          </a:pPr>
          <a:r>
            <a:rPr lang="en-AU" sz="1000" kern="1200"/>
            <a:t>(Annual)</a:t>
          </a:r>
        </a:p>
      </dsp:txBody>
      <dsp:txXfrm>
        <a:off x="2402654" y="3004862"/>
        <a:ext cx="1290690" cy="808338"/>
      </dsp:txXfrm>
    </dsp:sp>
    <dsp:sp modelId="{4766E159-A96B-4ED2-9529-0AF76C6E5639}">
      <dsp:nvSpPr>
        <dsp:cNvPr id="0" name=""/>
        <dsp:cNvSpPr/>
      </dsp:nvSpPr>
      <dsp:spPr>
        <a:xfrm>
          <a:off x="1567780" y="448593"/>
          <a:ext cx="2960438" cy="2960438"/>
        </a:xfrm>
        <a:custGeom>
          <a:avLst/>
          <a:gdLst/>
          <a:ahLst/>
          <a:cxnLst/>
          <a:rect l="0" t="0" r="0" b="0"/>
          <a:pathLst>
            <a:path>
              <a:moveTo>
                <a:pt x="615228" y="2681402"/>
              </a:moveTo>
              <a:arcTo wR="1480219" hR="1480219" stAng="7545494" swAng="1494475"/>
            </a:path>
          </a:pathLst>
        </a:custGeom>
        <a:noFill/>
        <a:ln w="28575" cap="flat" cmpd="sng" algn="ctr">
          <a:solidFill>
            <a:schemeClr val="accent4"/>
          </a:solidFill>
          <a:prstDash val="solid"/>
          <a:miter lim="800000"/>
          <a:tailEnd type="arrow"/>
        </a:ln>
        <a:effectLst/>
      </dsp:spPr>
      <dsp:style>
        <a:lnRef idx="1">
          <a:scrgbClr r="0" g="0" b="0"/>
        </a:lnRef>
        <a:fillRef idx="0">
          <a:scrgbClr r="0" g="0" b="0"/>
        </a:fillRef>
        <a:effectRef idx="0">
          <a:scrgbClr r="0" g="0" b="0"/>
        </a:effectRef>
        <a:fontRef idx="minor"/>
      </dsp:style>
    </dsp:sp>
    <dsp:sp modelId="{4BBD6354-9CA7-4188-B3E0-84A3C927267D}">
      <dsp:nvSpPr>
        <dsp:cNvPr id="0" name=""/>
        <dsp:cNvSpPr/>
      </dsp:nvSpPr>
      <dsp:spPr>
        <a:xfrm>
          <a:off x="878706" y="1390649"/>
          <a:ext cx="1378148" cy="1076326"/>
        </a:xfrm>
        <a:prstGeom prst="roundRect">
          <a:avLst/>
        </a:prstGeom>
        <a:solidFill>
          <a:schemeClr val="accent2"/>
        </a:solidFill>
        <a:ln w="12700" cap="flat" cmpd="sng" algn="ctr">
          <a:solidFill>
            <a:schemeClr val="lt1">
              <a:hueOff val="0"/>
              <a:satOff val="0"/>
              <a:lumOff val="0"/>
              <a:alphaOff val="0"/>
            </a:schemeClr>
          </a:solidFill>
          <a:prstDash val="solid"/>
          <a:miter lim="800000"/>
        </a:ln>
        <a:effectLst>
          <a:outerShdw blurRad="50800" dist="38100" dir="5400000" algn="t"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b="1" kern="1200"/>
            <a:t>Step 4:  Reviewing</a:t>
          </a:r>
          <a:endParaRPr lang="en-AU" sz="1000" b="0" kern="1200"/>
        </a:p>
        <a:p>
          <a:pPr marL="0" lvl="0" indent="0" algn="ctr" defTabSz="444500">
            <a:lnSpc>
              <a:spcPct val="90000"/>
            </a:lnSpc>
            <a:spcBef>
              <a:spcPct val="0"/>
            </a:spcBef>
            <a:spcAft>
              <a:spcPct val="35000"/>
            </a:spcAft>
            <a:buNone/>
          </a:pPr>
          <a:r>
            <a:rPr lang="en-AU" sz="1000" b="0" kern="1200"/>
            <a:t>Employee &amp; Manager conversations in the workplace</a:t>
          </a:r>
        </a:p>
        <a:p>
          <a:pPr marL="0" lvl="0" indent="0" algn="ctr" defTabSz="444500">
            <a:lnSpc>
              <a:spcPct val="90000"/>
            </a:lnSpc>
            <a:spcBef>
              <a:spcPct val="0"/>
            </a:spcBef>
            <a:spcAft>
              <a:spcPct val="35000"/>
            </a:spcAft>
            <a:buNone/>
          </a:pPr>
          <a:r>
            <a:rPr lang="en-AU" sz="1000" b="0" kern="1200"/>
            <a:t>(Ongoing)</a:t>
          </a:r>
          <a:endParaRPr lang="en-AU" sz="1000" b="1" kern="1200"/>
        </a:p>
      </dsp:txBody>
      <dsp:txXfrm>
        <a:off x="931248" y="1443191"/>
        <a:ext cx="1273064" cy="971242"/>
      </dsp:txXfrm>
    </dsp:sp>
    <dsp:sp modelId="{21A3CE16-505E-4131-8AA8-6F1C466B48B2}">
      <dsp:nvSpPr>
        <dsp:cNvPr id="0" name=""/>
        <dsp:cNvSpPr/>
      </dsp:nvSpPr>
      <dsp:spPr>
        <a:xfrm>
          <a:off x="1567780" y="448593"/>
          <a:ext cx="2960438" cy="2960438"/>
        </a:xfrm>
        <a:custGeom>
          <a:avLst/>
          <a:gdLst/>
          <a:ahLst/>
          <a:cxnLst/>
          <a:rect l="0" t="0" r="0" b="0"/>
          <a:pathLst>
            <a:path>
              <a:moveTo>
                <a:pt x="181133" y="770694"/>
              </a:moveTo>
              <a:arcTo wR="1480219" hR="1480219" stAng="12518529" swAng="1357265"/>
            </a:path>
          </a:pathLst>
        </a:custGeom>
        <a:noFill/>
        <a:ln w="28575" cap="flat" cmpd="sng" algn="ctr">
          <a:solidFill>
            <a:schemeClr val="accent2"/>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D975673A9D4437AA2CF9A0735C4D20"/>
        <w:category>
          <w:name w:val="General"/>
          <w:gallery w:val="placeholder"/>
        </w:category>
        <w:types>
          <w:type w:val="bbPlcHdr"/>
        </w:types>
        <w:behaviors>
          <w:behavior w:val="content"/>
        </w:behaviors>
        <w:guid w:val="{FB91AB57-D871-4A14-8092-BD60B679BDC3}"/>
      </w:docPartPr>
      <w:docPartBody>
        <w:p w:rsidR="00F9137F" w:rsidRDefault="007F7759">
          <w:pPr>
            <w:pStyle w:val="A2D975673A9D4437AA2CF9A0735C4D20"/>
          </w:pPr>
          <w:r w:rsidRPr="00A04CEA">
            <w:rPr>
              <w:rStyle w:val="TitleChar"/>
              <w:highlight w:val="lightGray"/>
            </w:rPr>
            <w:t>[</w:t>
          </w:r>
          <w:r>
            <w:rPr>
              <w:rStyle w:val="TitleChar"/>
              <w:highlight w:val="lightGray"/>
            </w:rPr>
            <w:t>Click to add Title</w:t>
          </w:r>
          <w:r w:rsidRPr="00A04CEA">
            <w:rPr>
              <w:rStyle w:val="TitleChar"/>
              <w:highlight w:val="lightGray"/>
            </w:rPr>
            <w:t>]</w:t>
          </w:r>
        </w:p>
      </w:docPartBody>
    </w:docPart>
    <w:docPart>
      <w:docPartPr>
        <w:name w:val="2744178AF9DC4AD5B4060051950C753D"/>
        <w:category>
          <w:name w:val="General"/>
          <w:gallery w:val="placeholder"/>
        </w:category>
        <w:types>
          <w:type w:val="bbPlcHdr"/>
        </w:types>
        <w:behaviors>
          <w:behavior w:val="content"/>
        </w:behaviors>
        <w:guid w:val="{42959638-126C-4691-BD77-4099FBAEBACB}"/>
      </w:docPartPr>
      <w:docPartBody>
        <w:p w:rsidR="00F9137F" w:rsidRDefault="007F7759">
          <w:pPr>
            <w:pStyle w:val="2744178AF9DC4AD5B4060051950C753D"/>
          </w:pPr>
          <w:r w:rsidRPr="003B67D3">
            <w:rPr>
              <w:rStyle w:val="SubtitleChar"/>
              <w:highlight w:val="lightGray"/>
            </w:rPr>
            <w:t>[</w:t>
          </w:r>
          <w:r>
            <w:rPr>
              <w:rStyle w:val="SubtitleChar"/>
              <w:highlight w:val="lightGray"/>
            </w:rPr>
            <w:t>Click to add Sub title</w:t>
          </w:r>
          <w:r w:rsidRPr="003B67D3">
            <w:rPr>
              <w:rStyle w:val="SubtitleChar"/>
              <w:highlight w:val="lightGray"/>
            </w:rPr>
            <w:t>]</w:t>
          </w:r>
        </w:p>
      </w:docPartBody>
    </w:docPart>
    <w:docPart>
      <w:docPartPr>
        <w:name w:val="4AC7EBD50114471EA14825054C618243"/>
        <w:category>
          <w:name w:val="General"/>
          <w:gallery w:val="placeholder"/>
        </w:category>
        <w:types>
          <w:type w:val="bbPlcHdr"/>
        </w:types>
        <w:behaviors>
          <w:behavior w:val="content"/>
        </w:behaviors>
        <w:guid w:val="{F8E32215-C84B-4565-A332-F4DBE9AAF678}"/>
      </w:docPartPr>
      <w:docPartBody>
        <w:p w:rsidR="00F9137F" w:rsidRDefault="007F7759">
          <w:pPr>
            <w:pStyle w:val="4AC7EBD50114471EA14825054C618243"/>
          </w:pPr>
          <w:r w:rsidRPr="000E4CB0">
            <w:rPr>
              <w:sz w:val="28"/>
              <w:szCs w:val="28"/>
              <w:highlight w:val="lightGray"/>
            </w:rPr>
            <w:t>[Click to add Division/Faculty]</w:t>
          </w:r>
        </w:p>
      </w:docPartBody>
    </w:docPart>
    <w:docPart>
      <w:docPartPr>
        <w:name w:val="E5982F1B4D544698B7C55A507D443542"/>
        <w:category>
          <w:name w:val="General"/>
          <w:gallery w:val="placeholder"/>
        </w:category>
        <w:types>
          <w:type w:val="bbPlcHdr"/>
        </w:types>
        <w:behaviors>
          <w:behavior w:val="content"/>
        </w:behaviors>
        <w:guid w:val="{DBBEFD6F-077A-471E-90F9-271E5FE49200}"/>
      </w:docPartPr>
      <w:docPartBody>
        <w:p w:rsidR="00F9137F" w:rsidRDefault="007F7759">
          <w:pPr>
            <w:pStyle w:val="E5982F1B4D544698B7C55A507D443542"/>
          </w:pPr>
          <w:r w:rsidRPr="0063029C">
            <w:rPr>
              <w:rStyle w:val="TitleChar"/>
              <w:highlight w:val="lightGray"/>
            </w:rPr>
            <w:t>[</w:t>
          </w:r>
          <w:r>
            <w:rPr>
              <w:rStyle w:val="TitleChar"/>
              <w:highlight w:val="lightGray"/>
            </w:rPr>
            <w:t>Title</w:t>
          </w:r>
          <w:r w:rsidRPr="0063029C">
            <w:rPr>
              <w:rStyle w:val="TitleChar"/>
              <w:highlight w:val="lightGray"/>
            </w:rPr>
            <w:t xml:space="preserve"> - </w:t>
          </w:r>
          <w:r w:rsidRPr="0063029C">
            <w:rPr>
              <w:rStyle w:val="SubtitleChar"/>
              <w:highlight w:val="lightGray"/>
            </w:rPr>
            <w:t>linked from cover</w:t>
          </w:r>
          <w:r w:rsidRPr="0063029C">
            <w:rPr>
              <w:rStyle w:val="TitleChar"/>
              <w:highlight w:val="lightGray"/>
            </w:rPr>
            <w:t>]</w:t>
          </w:r>
        </w:p>
      </w:docPartBody>
    </w:docPart>
    <w:docPart>
      <w:docPartPr>
        <w:name w:val="3A422A3FBE384407AC337EF6DF20EEE5"/>
        <w:category>
          <w:name w:val="General"/>
          <w:gallery w:val="placeholder"/>
        </w:category>
        <w:types>
          <w:type w:val="bbPlcHdr"/>
        </w:types>
        <w:behaviors>
          <w:behavior w:val="content"/>
        </w:behaviors>
        <w:guid w:val="{30BD6BB1-F186-4AFB-AA3F-F3349C99C34B}"/>
      </w:docPartPr>
      <w:docPartBody>
        <w:p w:rsidR="00F9137F" w:rsidRDefault="007F7759">
          <w:pPr>
            <w:pStyle w:val="3A422A3FBE384407AC337EF6DF20EEE5"/>
          </w:pPr>
          <w:r>
            <w:rPr>
              <w:rStyle w:val="PlaceholderText"/>
              <w:highlight w:val="lightGray"/>
            </w:rPr>
            <w:t>[D</w:t>
          </w:r>
          <w:r w:rsidRPr="0063029C">
            <w:rPr>
              <w:rStyle w:val="PlaceholderText"/>
              <w:highlight w:val="lightGray"/>
            </w:rPr>
            <w:t>ivision/Faculty - linked from cove</w:t>
          </w:r>
          <w:r>
            <w:rPr>
              <w:rStyle w:val="PlaceholderText"/>
              <w:highlight w:val="lightGray"/>
            </w:rPr>
            <w:t>r]</w:t>
          </w:r>
        </w:p>
      </w:docPartBody>
    </w:docPart>
    <w:docPart>
      <w:docPartPr>
        <w:name w:val="9F01148C0C4E4472B3245126183F3A44"/>
        <w:category>
          <w:name w:val="General"/>
          <w:gallery w:val="placeholder"/>
        </w:category>
        <w:types>
          <w:type w:val="bbPlcHdr"/>
        </w:types>
        <w:behaviors>
          <w:behavior w:val="content"/>
        </w:behaviors>
        <w:guid w:val="{02844FE8-1025-4889-B45C-805218474633}"/>
      </w:docPartPr>
      <w:docPartBody>
        <w:p w:rsidR="004A4BC7" w:rsidRDefault="004A4BC7" w:rsidP="004A4BC7">
          <w:pPr>
            <w:pStyle w:val="9F01148C0C4E4472B3245126183F3A44"/>
          </w:pPr>
          <w:r w:rsidRPr="0063029C">
            <w:rPr>
              <w:rStyle w:val="SubtitleChar"/>
              <w:highlight w:val="lightGray"/>
            </w:rPr>
            <w:t>[</w:t>
          </w:r>
          <w:r>
            <w:rPr>
              <w:rStyle w:val="SubtitleChar"/>
              <w:highlight w:val="lightGray"/>
            </w:rPr>
            <w:t>SubTitle</w:t>
          </w:r>
          <w:r w:rsidRPr="0063029C">
            <w:rPr>
              <w:rStyle w:val="SubtitleChar"/>
              <w:highlight w:val="lightGray"/>
            </w:rPr>
            <w:t xml:space="preserve"> - linked from cover]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759"/>
    <w:rsid w:val="000E63D2"/>
    <w:rsid w:val="003A4A89"/>
    <w:rsid w:val="004A4BC7"/>
    <w:rsid w:val="0058427E"/>
    <w:rsid w:val="007F7759"/>
    <w:rsid w:val="00CE048D"/>
    <w:rsid w:val="00F913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pPr>
      <w:framePr w:w="5103" w:h="3402" w:wrap="around" w:vAnchor="page" w:hAnchor="page" w:x="5955" w:y="1135" w:anchorLock="1"/>
      <w:spacing w:after="0" w:line="240" w:lineRule="auto"/>
      <w:contextualSpacing/>
    </w:pPr>
    <w:rPr>
      <w:rFonts w:asciiTheme="majorHAnsi" w:eastAsiaTheme="majorEastAsia" w:hAnsiTheme="majorHAnsi" w:cstheme="majorBidi"/>
      <w:color w:val="FFFFFF" w:themeColor="background1"/>
      <w:spacing w:val="-10"/>
      <w:kern w:val="28"/>
      <w:sz w:val="52"/>
      <w:szCs w:val="56"/>
      <w:lang w:eastAsia="en-US"/>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spacing w:val="-10"/>
      <w:kern w:val="28"/>
      <w:sz w:val="52"/>
      <w:szCs w:val="56"/>
      <w:lang w:eastAsia="en-US"/>
    </w:rPr>
  </w:style>
  <w:style w:type="paragraph" w:customStyle="1" w:styleId="A2D975673A9D4437AA2CF9A0735C4D20">
    <w:name w:val="A2D975673A9D4437AA2CF9A0735C4D20"/>
  </w:style>
  <w:style w:type="paragraph" w:styleId="Subtitle">
    <w:name w:val="Subtitle"/>
    <w:basedOn w:val="Normal"/>
    <w:next w:val="Normal"/>
    <w:link w:val="SubtitleChar"/>
    <w:uiPriority w:val="11"/>
    <w:rsid w:val="004A4BC7"/>
    <w:pPr>
      <w:framePr w:w="5103" w:h="3402" w:wrap="around" w:vAnchor="page" w:hAnchor="page" w:x="5955" w:y="1135"/>
      <w:numPr>
        <w:ilvl w:val="1"/>
      </w:numPr>
      <w:spacing w:after="120" w:line="216" w:lineRule="auto"/>
    </w:pPr>
    <w:rPr>
      <w:color w:val="FFFFFF" w:themeColor="background1"/>
      <w:sz w:val="32"/>
      <w:lang w:eastAsia="en-US"/>
    </w:rPr>
  </w:style>
  <w:style w:type="character" w:customStyle="1" w:styleId="SubtitleChar">
    <w:name w:val="Subtitle Char"/>
    <w:basedOn w:val="DefaultParagraphFont"/>
    <w:link w:val="Subtitle"/>
    <w:uiPriority w:val="11"/>
    <w:rsid w:val="004A4BC7"/>
    <w:rPr>
      <w:color w:val="FFFFFF" w:themeColor="background1"/>
      <w:sz w:val="32"/>
      <w:lang w:eastAsia="en-US"/>
    </w:rPr>
  </w:style>
  <w:style w:type="paragraph" w:customStyle="1" w:styleId="2744178AF9DC4AD5B4060051950C753D">
    <w:name w:val="2744178AF9DC4AD5B4060051950C753D"/>
  </w:style>
  <w:style w:type="paragraph" w:customStyle="1" w:styleId="4AC7EBD50114471EA14825054C618243">
    <w:name w:val="4AC7EBD50114471EA14825054C618243"/>
  </w:style>
  <w:style w:type="paragraph" w:customStyle="1" w:styleId="3934ABB8BF3A4639A6E3FFC6F06D30E9">
    <w:name w:val="3934ABB8BF3A4639A6E3FFC6F06D30E9"/>
  </w:style>
  <w:style w:type="paragraph" w:customStyle="1" w:styleId="E5982F1B4D544698B7C55A507D443542">
    <w:name w:val="E5982F1B4D544698B7C55A507D443542"/>
  </w:style>
  <w:style w:type="paragraph" w:customStyle="1" w:styleId="A157DD40D7C44EA2AECFF2B69DF96B52">
    <w:name w:val="A157DD40D7C44EA2AECFF2B69DF96B52"/>
  </w:style>
  <w:style w:type="character" w:styleId="PlaceholderText">
    <w:name w:val="Placeholder Text"/>
    <w:basedOn w:val="DefaultParagraphFont"/>
    <w:uiPriority w:val="99"/>
    <w:semiHidden/>
    <w:rsid w:val="004A4BC7"/>
    <w:rPr>
      <w:color w:val="808080"/>
    </w:rPr>
  </w:style>
  <w:style w:type="paragraph" w:customStyle="1" w:styleId="3A422A3FBE384407AC337EF6DF20EEE5">
    <w:name w:val="3A422A3FBE384407AC337EF6DF20EEE5"/>
  </w:style>
  <w:style w:type="paragraph" w:customStyle="1" w:styleId="092133B292514A00923414131B3AC88A">
    <w:name w:val="092133B292514A00923414131B3AC88A"/>
    <w:rsid w:val="004A4BC7"/>
  </w:style>
  <w:style w:type="paragraph" w:customStyle="1" w:styleId="9F01148C0C4E4472B3245126183F3A44">
    <w:name w:val="9F01148C0C4E4472B3245126183F3A44"/>
    <w:rsid w:val="004A4B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U Brand">
      <a:dk1>
        <a:srgbClr val="222222"/>
      </a:dk1>
      <a:lt1>
        <a:srgbClr val="FFFFFF"/>
      </a:lt1>
      <a:dk2>
        <a:srgbClr val="F0572A"/>
      </a:dk2>
      <a:lt2>
        <a:srgbClr val="C7B8A0"/>
      </a:lt2>
      <a:accent1>
        <a:srgbClr val="222944"/>
      </a:accent1>
      <a:accent2>
        <a:srgbClr val="736858"/>
      </a:accent2>
      <a:accent3>
        <a:srgbClr val="E9CECA"/>
      </a:accent3>
      <a:accent4>
        <a:srgbClr val="519674"/>
      </a:accent4>
      <a:accent5>
        <a:srgbClr val="0E3A32"/>
      </a:accent5>
      <a:accent6>
        <a:srgbClr val="567DC3"/>
      </a:accent6>
      <a:hlink>
        <a:srgbClr val="736858"/>
      </a:hlink>
      <a:folHlink>
        <a:srgbClr val="C7B8A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4C21FED5F2F84E8F98C3914D8BFD83" ma:contentTypeVersion="6" ma:contentTypeDescription="Create a new document." ma:contentTypeScope="" ma:versionID="277f98ba80d2f436441b3e9ee4f5b1a1">
  <xsd:schema xmlns:xsd="http://www.w3.org/2001/XMLSchema" xmlns:xs="http://www.w3.org/2001/XMLSchema" xmlns:p="http://schemas.microsoft.com/office/2006/metadata/properties" xmlns:ns3="43927858-82ec-475b-97d1-e8cdf7091765" targetNamespace="http://schemas.microsoft.com/office/2006/metadata/properties" ma:root="true" ma:fieldsID="38d7113d68f6aa4235081f7eef945804" ns3:_="">
    <xsd:import namespace="43927858-82ec-475b-97d1-e8cdf70917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927858-82ec-475b-97d1-e8cdf7091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4959E-EBA7-4D4D-8B4D-52E5666794F9}">
  <ds:schemaRefs>
    <ds:schemaRef ds:uri="http://schemas.microsoft.com/sharepoint/v3/contenttype/forms"/>
  </ds:schemaRefs>
</ds:datastoreItem>
</file>

<file path=customXml/itemProps2.xml><?xml version="1.0" encoding="utf-8"?>
<ds:datastoreItem xmlns:ds="http://schemas.openxmlformats.org/officeDocument/2006/customXml" ds:itemID="{742AC9D7-955F-485B-82B6-AAE063992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927858-82ec-475b-97d1-e8cdf7091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8223A1-ECE3-46A8-A146-C9AE847BA00C}">
  <ds:schemaRefs>
    <ds:schemaRef ds:uri="http://schemas.microsoft.com/office/2006/documentManagement/types"/>
    <ds:schemaRef ds:uri="http://schemas.microsoft.com/office/infopath/2007/PartnerControls"/>
    <ds:schemaRef ds:uri="43927858-82ec-475b-97d1-e8cdf7091765"/>
    <ds:schemaRef ds:uri="http://purl.org/dc/elements/1.1/"/>
    <ds:schemaRef ds:uri="http://schemas.microsoft.com/office/2006/metadata/properties"/>
    <ds:schemaRef ds:uri="http://purl.org/dc/dcmitype/"/>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A5FD906-B28B-4DBE-A1BB-0BB8C7555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 Blue.dotx</Template>
  <TotalTime>0</TotalTime>
  <Pages>20</Pages>
  <Words>4392</Words>
  <Characters>25038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Manager Toolkit – Employee Development and Review Scheme</vt:lpstr>
    </vt:vector>
  </TitlesOfParts>
  <Company>People and Culture</Company>
  <LinksUpToDate>false</LinksUpToDate>
  <CharactersWithSpaces>29372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Toolkit – Employee Development and Review Scheme</dc:title>
  <dc:subject/>
  <dc:creator>Crawford, Helen</dc:creator>
  <cp:keywords/>
  <dc:description/>
  <cp:lastModifiedBy>Sheridan, Katie</cp:lastModifiedBy>
  <cp:revision>2</cp:revision>
  <cp:lastPrinted>2019-07-02T03:49:00Z</cp:lastPrinted>
  <dcterms:created xsi:type="dcterms:W3CDTF">2020-08-31T00:22:00Z</dcterms:created>
  <dcterms:modified xsi:type="dcterms:W3CDTF">2020-08-31T00:22:00Z</dcterms:modified>
  <cp:contentStatus>Professional/General and Academic Managers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0x010100874C21FED5F2F84E8F98C3914D8BFD83</vt:lpwstr>
  </property>
</Properties>
</file>