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0A6C" w14:textId="77777777" w:rsidR="0070497E" w:rsidRDefault="005B2340" w:rsidP="00B42133">
      <w:pPr>
        <w:pStyle w:val="Smallspace"/>
      </w:pPr>
      <w:r>
        <w:rPr>
          <w:noProof/>
          <w:lang w:eastAsia="en-AU"/>
        </w:rPr>
        <mc:AlternateContent>
          <mc:Choice Requires="wps">
            <w:drawing>
              <wp:anchor distT="0" distB="0" distL="114300" distR="114300" simplePos="0" relativeHeight="251661312" behindDoc="0" locked="1" layoutInCell="1" allowOverlap="1" wp14:anchorId="5342F372" wp14:editId="4A823581">
                <wp:simplePos x="0" y="0"/>
                <wp:positionH relativeFrom="margin">
                  <wp:align>right</wp:align>
                </wp:positionH>
                <wp:positionV relativeFrom="page">
                  <wp:align>top</wp:align>
                </wp:positionV>
                <wp:extent cx="3459600" cy="1342800"/>
                <wp:effectExtent l="0" t="0" r="7620" b="0"/>
                <wp:wrapNone/>
                <wp:docPr id="2" name="Rectangle 2"/>
                <wp:cNvGraphicFramePr/>
                <a:graphic xmlns:a="http://schemas.openxmlformats.org/drawingml/2006/main">
                  <a:graphicData uri="http://schemas.microsoft.com/office/word/2010/wordprocessingShape">
                    <wps:wsp>
                      <wps:cNvSpPr/>
                      <wps:spPr>
                        <a:xfrm>
                          <a:off x="0" y="0"/>
                          <a:ext cx="3459600" cy="134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000000" w:rsidP="001A5E0B">
                            <w:pPr>
                              <w:pStyle w:val="School-Division"/>
                            </w:pPr>
                            <w:sdt>
                              <w:sdtPr>
                                <w:id w:val="1001237893"/>
                                <w:placeholder>
                                  <w:docPart w:val="E639CAE391C94612B03A57518F7C7B3B"/>
                                </w:placeholder>
                                <w15:appearance w15:val="hidden"/>
                              </w:sdtPr>
                              <w:sdtContent>
                                <w:r w:rsidR="001A5E0B">
                                  <w:t xml:space="preserve">Example </w:t>
                                </w:r>
                                <w:r w:rsidR="001A5E0B" w:rsidRPr="0083426B">
                                  <w:t>assessment &amp; marking criteria</w:t>
                                </w:r>
                              </w:sdtContent>
                            </w:sdt>
                          </w:p>
                          <w:p w14:paraId="7EB47EB1" w14:textId="10BA62A4" w:rsidR="00C85E52" w:rsidRDefault="003B17BA" w:rsidP="003B17BA">
                            <w:pPr>
                              <w:pStyle w:val="Faculty"/>
                            </w:pPr>
                            <w:r w:rsidRPr="003B17BA">
                              <w:t>Scholarly book review</w:t>
                            </w:r>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2F372" id="Rectangle 2" o:spid="_x0000_s1026" style="position:absolute;margin-left:221.2pt;margin-top:0;width:272.4pt;height:105.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" filled="f" stroked="f" strokeweight="1pt">
                <v:textbox inset=",,0,2mm">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000000" w:rsidP="001A5E0B">
                      <w:pPr>
                        <w:pStyle w:val="School-Division"/>
                      </w:pPr>
                      <w:sdt>
                        <w:sdtPr>
                          <w:id w:val="1001237893"/>
                          <w:placeholder>
                            <w:docPart w:val="E639CAE391C94612B03A57518F7C7B3B"/>
                          </w:placeholder>
                          <w15:appearance w15:val="hidden"/>
                        </w:sdtPr>
                        <w:sdtContent>
                          <w:r w:rsidR="001A5E0B">
                            <w:t xml:space="preserve">Example </w:t>
                          </w:r>
                          <w:r w:rsidR="001A5E0B" w:rsidRPr="0083426B">
                            <w:t>assessment &amp; marking criteria</w:t>
                          </w:r>
                        </w:sdtContent>
                      </w:sdt>
                    </w:p>
                    <w:p w14:paraId="7EB47EB1" w14:textId="10BA62A4" w:rsidR="00C85E52" w:rsidRDefault="003B17BA" w:rsidP="003B17BA">
                      <w:pPr>
                        <w:pStyle w:val="Faculty"/>
                      </w:pPr>
                      <w:r w:rsidRPr="003B17BA">
                        <w:t>Scholarly book review</w:t>
                      </w:r>
                    </w:p>
                  </w:txbxContent>
                </v:textbox>
                <w10:wrap anchorx="margin" anchory="page"/>
                <w10:anchorlock/>
              </v:rect>
            </w:pict>
          </mc:Fallback>
        </mc:AlternateContent>
      </w:r>
    </w:p>
    <w:p w14:paraId="11B7CE25" w14:textId="77777777" w:rsidR="00A91F04" w:rsidRDefault="00A91F04" w:rsidP="00C11924"/>
    <w:p w14:paraId="4397C35D" w14:textId="2D9A3EBE" w:rsidR="00C577E9" w:rsidRDefault="00E12F9C" w:rsidP="00C577E9">
      <w:pPr>
        <w:pStyle w:val="Heading1"/>
      </w:pPr>
      <w:r w:rsidRPr="00E12F9C">
        <w:t xml:space="preserve">Scholarly book review </w:t>
      </w:r>
      <w:r w:rsidR="00C577E9">
        <w:t>example</w:t>
      </w:r>
    </w:p>
    <w:p w14:paraId="536C0D0C" w14:textId="3735DF2B" w:rsidR="00A91F04" w:rsidRPr="00A91F04" w:rsidRDefault="001A5E0B" w:rsidP="00A91F04">
      <w:r w:rsidRPr="001A5E0B">
        <w:t xml:space="preserve">This assessment task description and marking criteria and standards have been developed using the steps outlined on </w:t>
      </w:r>
      <w:r w:rsidR="00061A24">
        <w:t xml:space="preserve">the </w:t>
      </w:r>
      <w:hyperlink r:id="rId11" w:history="1">
        <w:r w:rsidR="00061A24" w:rsidRPr="00061A24">
          <w:rPr>
            <w:rStyle w:val="Hyperlink"/>
            <w:color w:val="F6997F" w:themeColor="text2" w:themeTint="99"/>
          </w:rPr>
          <w:t xml:space="preserve">marking criteria and rubrics </w:t>
        </w:r>
        <w:r w:rsidRPr="00061A24">
          <w:rPr>
            <w:rStyle w:val="Hyperlink"/>
            <w:color w:val="F6997F" w:themeColor="text2" w:themeTint="99"/>
          </w:rPr>
          <w:t>site</w:t>
        </w:r>
      </w:hyperlink>
      <w:r w:rsidRPr="001A5E0B">
        <w:t xml:space="preserve">. </w:t>
      </w:r>
    </w:p>
    <w:tbl>
      <w:tblPr>
        <w:tblStyle w:val="TableGrid"/>
        <w:tblW w:w="0" w:type="auto"/>
        <w:tblLook w:val="04A0" w:firstRow="1" w:lastRow="0" w:firstColumn="1" w:lastColumn="0" w:noHBand="0" w:noVBand="1"/>
      </w:tblPr>
      <w:tblGrid>
        <w:gridCol w:w="2263"/>
        <w:gridCol w:w="11766"/>
      </w:tblGrid>
      <w:tr w:rsidR="001A5E0B" w14:paraId="53C12080" w14:textId="77777777" w:rsidTr="001A5E0B">
        <w:tc>
          <w:tcPr>
            <w:tcW w:w="2263" w:type="dxa"/>
          </w:tcPr>
          <w:p w14:paraId="58FDB591" w14:textId="77777777" w:rsidR="001A5E0B" w:rsidRPr="0004601D" w:rsidRDefault="001A5E0B">
            <w:pPr>
              <w:spacing w:after="160" w:line="259" w:lineRule="auto"/>
              <w:rPr>
                <w:rStyle w:val="Strong"/>
              </w:rPr>
            </w:pPr>
            <w:r w:rsidRPr="0004601D">
              <w:rPr>
                <w:rStyle w:val="Strong"/>
              </w:rPr>
              <w:t>Assessment type:</w:t>
            </w:r>
          </w:p>
        </w:tc>
        <w:tc>
          <w:tcPr>
            <w:tcW w:w="11766" w:type="dxa"/>
          </w:tcPr>
          <w:p w14:paraId="182B64A7" w14:textId="44669198" w:rsidR="001A5E0B" w:rsidRPr="0004601D" w:rsidRDefault="00E12F9C">
            <w:pPr>
              <w:spacing w:after="160" w:line="259" w:lineRule="auto"/>
              <w:rPr>
                <w:rStyle w:val="Strong"/>
              </w:rPr>
            </w:pPr>
            <w:r w:rsidRPr="00E12F9C">
              <w:rPr>
                <w:rStyle w:val="Strong"/>
              </w:rPr>
              <w:t>Scholarly book review</w:t>
            </w:r>
          </w:p>
        </w:tc>
      </w:tr>
      <w:tr w:rsidR="001A5E0B" w14:paraId="58872C00" w14:textId="77777777" w:rsidTr="001A5E0B">
        <w:tc>
          <w:tcPr>
            <w:tcW w:w="2263" w:type="dxa"/>
          </w:tcPr>
          <w:p w14:paraId="3308B36E" w14:textId="232864DF" w:rsidR="001A5E0B" w:rsidRPr="00625861" w:rsidRDefault="001A5E0B" w:rsidP="001A5E0B">
            <w:pPr>
              <w:spacing w:after="160" w:line="259" w:lineRule="auto"/>
              <w:rPr>
                <w:rStyle w:val="Strong"/>
              </w:rPr>
            </w:pPr>
            <w:r w:rsidRPr="00625861">
              <w:rPr>
                <w:rStyle w:val="Strong"/>
              </w:rPr>
              <w:t>Subject:</w:t>
            </w:r>
          </w:p>
        </w:tc>
        <w:tc>
          <w:tcPr>
            <w:tcW w:w="11766" w:type="dxa"/>
          </w:tcPr>
          <w:p w14:paraId="2B0DDC67" w14:textId="77FDA1AF" w:rsidR="001A5E0B" w:rsidRPr="0004601D" w:rsidRDefault="002F3EF8" w:rsidP="001A5E0B">
            <w:pPr>
              <w:spacing w:after="160" w:line="259" w:lineRule="auto"/>
              <w:rPr>
                <w:rStyle w:val="Strong"/>
              </w:rPr>
            </w:pPr>
            <w:r w:rsidRPr="002F3EF8">
              <w:rPr>
                <w:rStyle w:val="Strong"/>
              </w:rPr>
              <w:t>INF530 Concepts and Practices for a Digital Age</w:t>
            </w:r>
          </w:p>
          <w:p w14:paraId="6FD85022" w14:textId="77BD37B3" w:rsidR="001A5E0B" w:rsidRDefault="0069201B" w:rsidP="001A5E0B">
            <w:pPr>
              <w:spacing w:after="160" w:line="259" w:lineRule="auto"/>
            </w:pPr>
            <w:r w:rsidRPr="0069201B">
              <w:t>This subject sets the foundations of connected learning within new information environments created by the social and technological changes of the digital age. By focussing on connectivity, communication, collaboration and convergence, the subject addresses the challenges, opportunities and emerging possibilities for learning and teaching in information-rich participatory environments.  Trends in knowledge construction, participation and social networks will be explored, including information futures and digital convergence. The subject introduces education informatics and the scholarship of digital teaching, and models connected learning through group discourse and collaborative inquiry in digital environments, including the reflective and participatory experiences employed throughout the course.</w:t>
            </w:r>
          </w:p>
        </w:tc>
      </w:tr>
      <w:tr w:rsidR="001A5E0B" w14:paraId="4386C997" w14:textId="77777777" w:rsidTr="001A5E0B">
        <w:tc>
          <w:tcPr>
            <w:tcW w:w="2263" w:type="dxa"/>
          </w:tcPr>
          <w:p w14:paraId="54AFDB62" w14:textId="4E098311" w:rsidR="001A5E0B" w:rsidRPr="00625861" w:rsidRDefault="001A5E0B">
            <w:pPr>
              <w:spacing w:after="160" w:line="259" w:lineRule="auto"/>
              <w:rPr>
                <w:rStyle w:val="Strong"/>
              </w:rPr>
            </w:pPr>
            <w:r w:rsidRPr="00625861">
              <w:rPr>
                <w:rStyle w:val="Strong"/>
              </w:rPr>
              <w:t>Subject learning outcomes:</w:t>
            </w:r>
          </w:p>
        </w:tc>
        <w:tc>
          <w:tcPr>
            <w:tcW w:w="11766" w:type="dxa"/>
          </w:tcPr>
          <w:p w14:paraId="4FF09774" w14:textId="77777777" w:rsidR="00D64EE1" w:rsidRDefault="00D64EE1" w:rsidP="00D64EE1">
            <w:pPr>
              <w:spacing w:after="160" w:line="259" w:lineRule="auto"/>
            </w:pPr>
            <w:r>
              <w:t>Upon successful completion of this subject, students should:</w:t>
            </w:r>
          </w:p>
          <w:p w14:paraId="1E8A2047" w14:textId="77777777" w:rsidR="006A61FE" w:rsidRDefault="006A61FE" w:rsidP="006A61FE">
            <w:pPr>
              <w:pStyle w:val="ListParagraph"/>
              <w:numPr>
                <w:ilvl w:val="0"/>
                <w:numId w:val="44"/>
              </w:numPr>
              <w:spacing w:after="160" w:line="259" w:lineRule="auto"/>
            </w:pPr>
            <w:r>
              <w:t>be able to understand the evolution of the web that has led to information and knowledge sharing; cloud computing; digital repositories and digital connectedness;</w:t>
            </w:r>
          </w:p>
          <w:p w14:paraId="340509B4" w14:textId="77777777" w:rsidR="006A61FE" w:rsidRDefault="006A61FE" w:rsidP="006A61FE">
            <w:pPr>
              <w:pStyle w:val="ListParagraph"/>
              <w:numPr>
                <w:ilvl w:val="0"/>
                <w:numId w:val="44"/>
              </w:numPr>
              <w:spacing w:after="160" w:line="259" w:lineRule="auto"/>
            </w:pPr>
            <w:r>
              <w:t>be able to identify and critique how current and emerging trends in the creation, circulation and communication of information and knowledge build connected learning;</w:t>
            </w:r>
          </w:p>
          <w:p w14:paraId="405203ED" w14:textId="77777777" w:rsidR="006A61FE" w:rsidRDefault="006A61FE" w:rsidP="006A61FE">
            <w:pPr>
              <w:pStyle w:val="ListParagraph"/>
              <w:numPr>
                <w:ilvl w:val="0"/>
                <w:numId w:val="44"/>
              </w:numPr>
              <w:spacing w:after="160" w:line="259" w:lineRule="auto"/>
            </w:pPr>
            <w:r>
              <w:t>be able to discuss the connections between transliteracy, information fluency and digital proficiency;</w:t>
            </w:r>
          </w:p>
          <w:p w14:paraId="256D6428" w14:textId="77777777" w:rsidR="006A61FE" w:rsidRDefault="006A61FE" w:rsidP="006A61FE">
            <w:pPr>
              <w:pStyle w:val="ListParagraph"/>
              <w:numPr>
                <w:ilvl w:val="0"/>
                <w:numId w:val="44"/>
              </w:numPr>
              <w:spacing w:after="160" w:line="259" w:lineRule="auto"/>
            </w:pPr>
            <w:r>
              <w:t>be able to demonstrate an understanding of how mobile and 'geo-social' relationships of learners, homes, communities, non-formal learning spaces, regions and the globalised economy influence learning;</w:t>
            </w:r>
          </w:p>
          <w:p w14:paraId="70A809D3" w14:textId="77777777" w:rsidR="006A61FE" w:rsidRDefault="006A61FE" w:rsidP="006A61FE">
            <w:pPr>
              <w:pStyle w:val="ListParagraph"/>
              <w:numPr>
                <w:ilvl w:val="0"/>
                <w:numId w:val="44"/>
              </w:numPr>
              <w:spacing w:after="160" w:line="259" w:lineRule="auto"/>
            </w:pPr>
            <w:r>
              <w:t>be able to explore and respond creatively to the principles of connected learning as teacher and learner, including collaboratively guiding, constructing and assessing the work of peers;</w:t>
            </w:r>
          </w:p>
          <w:p w14:paraId="798DE5CD" w14:textId="77777777" w:rsidR="006A61FE" w:rsidRDefault="006A61FE" w:rsidP="006A61FE">
            <w:pPr>
              <w:pStyle w:val="ListParagraph"/>
              <w:numPr>
                <w:ilvl w:val="0"/>
                <w:numId w:val="44"/>
              </w:numPr>
              <w:spacing w:after="160" w:line="259" w:lineRule="auto"/>
            </w:pPr>
            <w:r>
              <w:t>be able to demonstrate an understanding of the importance and impact of connected learning as drivers to re-imagine learning in schools for a networked world; and</w:t>
            </w:r>
          </w:p>
          <w:p w14:paraId="79802134" w14:textId="53B5D6F1" w:rsidR="001A5E0B" w:rsidRDefault="006A61FE" w:rsidP="006A61FE">
            <w:pPr>
              <w:pStyle w:val="ListParagraph"/>
              <w:numPr>
                <w:ilvl w:val="0"/>
                <w:numId w:val="44"/>
              </w:numPr>
              <w:spacing w:after="160" w:line="259" w:lineRule="auto"/>
            </w:pPr>
            <w:r>
              <w:lastRenderedPageBreak/>
              <w:t>be able to examine education informatics from the disciplines of education, information science and information technology.</w:t>
            </w:r>
          </w:p>
        </w:tc>
      </w:tr>
      <w:tr w:rsidR="001A5E0B" w14:paraId="30269204" w14:textId="77777777" w:rsidTr="001A5E0B">
        <w:tc>
          <w:tcPr>
            <w:tcW w:w="2263" w:type="dxa"/>
          </w:tcPr>
          <w:p w14:paraId="24F08FE2" w14:textId="2BF22532" w:rsidR="001A5E0B" w:rsidRPr="00625861" w:rsidRDefault="001A5E0B">
            <w:pPr>
              <w:spacing w:after="160" w:line="259" w:lineRule="auto"/>
              <w:rPr>
                <w:rStyle w:val="Strong"/>
              </w:rPr>
            </w:pPr>
            <w:r w:rsidRPr="00625861">
              <w:rPr>
                <w:rStyle w:val="Strong"/>
              </w:rPr>
              <w:lastRenderedPageBreak/>
              <w:t>Assessment task:</w:t>
            </w:r>
          </w:p>
        </w:tc>
        <w:tc>
          <w:tcPr>
            <w:tcW w:w="11766" w:type="dxa"/>
          </w:tcPr>
          <w:p w14:paraId="3BCC8567" w14:textId="5DCB17E2" w:rsidR="001A5E0B" w:rsidRDefault="001A5E0B">
            <w:pPr>
              <w:spacing w:after="160" w:line="259" w:lineRule="auto"/>
            </w:pPr>
            <w:r w:rsidRPr="001A5E0B">
              <w:t xml:space="preserve">Assessment task </w:t>
            </w:r>
            <w:r w:rsidR="00FD348F">
              <w:t>4</w:t>
            </w:r>
            <w:r w:rsidRPr="001A5E0B">
              <w:t xml:space="preserve">: </w:t>
            </w:r>
            <w:r w:rsidR="00076B46" w:rsidRPr="00076B46">
              <w:t>Scholarly book review</w:t>
            </w:r>
          </w:p>
        </w:tc>
      </w:tr>
      <w:tr w:rsidR="001A5E0B" w14:paraId="410D5896" w14:textId="77777777" w:rsidTr="001A5E0B">
        <w:tc>
          <w:tcPr>
            <w:tcW w:w="2263" w:type="dxa"/>
          </w:tcPr>
          <w:p w14:paraId="52BC75E0" w14:textId="4E92A701" w:rsidR="001A5E0B" w:rsidRPr="00625861" w:rsidRDefault="001A5E0B">
            <w:pPr>
              <w:spacing w:after="160" w:line="259" w:lineRule="auto"/>
              <w:rPr>
                <w:rStyle w:val="Strong"/>
              </w:rPr>
            </w:pPr>
            <w:r w:rsidRPr="00625861">
              <w:rPr>
                <w:rStyle w:val="Strong"/>
              </w:rPr>
              <w:t>Value &amp; length:</w:t>
            </w:r>
          </w:p>
        </w:tc>
        <w:tc>
          <w:tcPr>
            <w:tcW w:w="11766" w:type="dxa"/>
          </w:tcPr>
          <w:p w14:paraId="2302E4B9" w14:textId="08D3108E" w:rsidR="001A5E0B" w:rsidRDefault="008E31F9">
            <w:pPr>
              <w:spacing w:after="160" w:line="259" w:lineRule="auto"/>
            </w:pPr>
            <w:r w:rsidRPr="008E31F9">
              <w:t>40%, 1500 words</w:t>
            </w:r>
          </w:p>
        </w:tc>
      </w:tr>
      <w:tr w:rsidR="001A5E0B" w14:paraId="164D27B4" w14:textId="77777777" w:rsidTr="001A5E0B">
        <w:tc>
          <w:tcPr>
            <w:tcW w:w="2263" w:type="dxa"/>
          </w:tcPr>
          <w:p w14:paraId="380C41FE" w14:textId="28E2E0CE" w:rsidR="001A5E0B" w:rsidRPr="00625861" w:rsidRDefault="001A5E0B">
            <w:pPr>
              <w:spacing w:after="160" w:line="259" w:lineRule="auto"/>
              <w:rPr>
                <w:rStyle w:val="Strong"/>
              </w:rPr>
            </w:pPr>
            <w:r w:rsidRPr="00625861">
              <w:rPr>
                <w:rStyle w:val="Strong"/>
              </w:rPr>
              <w:t>Task description:</w:t>
            </w:r>
          </w:p>
        </w:tc>
        <w:tc>
          <w:tcPr>
            <w:tcW w:w="11766" w:type="dxa"/>
          </w:tcPr>
          <w:p w14:paraId="168E9244" w14:textId="77777777" w:rsidR="00EB3A59" w:rsidRDefault="00EB3A59" w:rsidP="00EB3A59">
            <w:pPr>
              <w:spacing w:after="160" w:line="259" w:lineRule="auto"/>
            </w:pPr>
            <w:r>
              <w:t>Write a scholarly book review, which presents a critique of the work in the context of current and emerging trends in information and knowledge environments created by the social and technological changes of the digital age, and in relation to learning and teaching.</w:t>
            </w:r>
          </w:p>
          <w:p w14:paraId="415E2533" w14:textId="77777777" w:rsidR="00EB3A59" w:rsidRDefault="00EB3A59" w:rsidP="00EB3A59">
            <w:pPr>
              <w:spacing w:after="160" w:line="259" w:lineRule="auto"/>
            </w:pPr>
            <w:r>
              <w:t>Identify questions or issues that are important and which have implications for current practice and/or for your professional goals.</w:t>
            </w:r>
          </w:p>
          <w:p w14:paraId="494C7C66" w14:textId="68469FCE" w:rsidR="001A5E0B" w:rsidRDefault="00EB3A59" w:rsidP="00EB3A59">
            <w:pPr>
              <w:spacing w:after="160" w:line="259" w:lineRule="auto"/>
            </w:pPr>
            <w:r>
              <w:t>Choose a book from the INF530 Collection List provided to students.</w:t>
            </w:r>
          </w:p>
        </w:tc>
      </w:tr>
      <w:tr w:rsidR="001A5E0B" w14:paraId="4574129A" w14:textId="77777777" w:rsidTr="001A5E0B">
        <w:tc>
          <w:tcPr>
            <w:tcW w:w="2263" w:type="dxa"/>
          </w:tcPr>
          <w:p w14:paraId="5AE5EBF4" w14:textId="465CA391" w:rsidR="001A5E0B" w:rsidRDefault="00073C74">
            <w:pPr>
              <w:spacing w:after="160" w:line="259" w:lineRule="auto"/>
            </w:pPr>
            <w:r w:rsidRPr="00625861">
              <w:rPr>
                <w:rStyle w:val="Strong"/>
              </w:rPr>
              <w:t>Rationale</w:t>
            </w:r>
            <w:r w:rsidRPr="00073C74">
              <w:t>:</w:t>
            </w:r>
          </w:p>
        </w:tc>
        <w:tc>
          <w:tcPr>
            <w:tcW w:w="11766" w:type="dxa"/>
          </w:tcPr>
          <w:p w14:paraId="699D4AC2" w14:textId="77777777" w:rsidR="00274150" w:rsidRPr="00274150" w:rsidRDefault="00274150" w:rsidP="00274150">
            <w:pPr>
              <w:spacing w:after="160" w:line="259" w:lineRule="auto"/>
              <w:rPr>
                <w:rStyle w:val="normaltextrun"/>
                <w:rFonts w:ascii="Arial" w:hAnsi="Arial" w:cs="Arial"/>
                <w:color w:val="000000"/>
                <w:sz w:val="22"/>
                <w:shd w:val="clear" w:color="auto" w:fill="FFFFFF"/>
              </w:rPr>
            </w:pPr>
            <w:r w:rsidRPr="00274150">
              <w:rPr>
                <w:rStyle w:val="normaltextrun"/>
                <w:rFonts w:ascii="Arial" w:hAnsi="Arial" w:cs="Arial"/>
                <w:color w:val="000000"/>
                <w:sz w:val="22"/>
                <w:shd w:val="clear" w:color="auto" w:fill="FFFFFF"/>
              </w:rPr>
              <w:t>Many critically acclaimed books are published that address topics related to digital information environments and knowledge networks; creative cultures and use of technology; and futurist perspectives on learning in a digital world. However, regardless of popularity or publicity, educators need to be able to evaluate these publications from a scholarly point of view.</w:t>
            </w:r>
          </w:p>
          <w:p w14:paraId="7648B667" w14:textId="77777777" w:rsidR="00274150" w:rsidRPr="00274150" w:rsidRDefault="00274150" w:rsidP="00274150">
            <w:pPr>
              <w:spacing w:after="160" w:line="259" w:lineRule="auto"/>
              <w:rPr>
                <w:rStyle w:val="normaltextrun"/>
                <w:rFonts w:ascii="Arial" w:hAnsi="Arial" w:cs="Arial"/>
                <w:color w:val="000000"/>
                <w:sz w:val="22"/>
                <w:shd w:val="clear" w:color="auto" w:fill="FFFFFF"/>
              </w:rPr>
            </w:pPr>
            <w:r w:rsidRPr="00274150">
              <w:rPr>
                <w:rStyle w:val="normaltextrun"/>
                <w:rFonts w:ascii="Arial" w:hAnsi="Arial" w:cs="Arial"/>
                <w:color w:val="000000"/>
                <w:sz w:val="22"/>
                <w:shd w:val="clear" w:color="auto" w:fill="FFFFFF"/>
              </w:rPr>
              <w:t>Sometimes there is a lot of media publicity about a book. Sometimes there are a good number of scholarly reviews available in the professional literature. At other times it is difficult to locate scholarly criticism about a work, which has only recently been published, or which has become popularised in the media.</w:t>
            </w:r>
          </w:p>
          <w:p w14:paraId="0342ABB4" w14:textId="77777777" w:rsidR="00274150" w:rsidRPr="00274150" w:rsidRDefault="00274150" w:rsidP="00274150">
            <w:pPr>
              <w:spacing w:after="160" w:line="259" w:lineRule="auto"/>
              <w:rPr>
                <w:rStyle w:val="normaltextrun"/>
                <w:rFonts w:ascii="Arial" w:hAnsi="Arial" w:cs="Arial"/>
                <w:color w:val="000000"/>
                <w:sz w:val="22"/>
                <w:shd w:val="clear" w:color="auto" w:fill="FFFFFF"/>
              </w:rPr>
            </w:pPr>
            <w:r w:rsidRPr="00274150">
              <w:rPr>
                <w:rStyle w:val="normaltextrun"/>
                <w:rFonts w:ascii="Arial" w:hAnsi="Arial" w:cs="Arial"/>
                <w:color w:val="000000"/>
                <w:sz w:val="22"/>
                <w:shd w:val="clear" w:color="auto" w:fill="FFFFFF"/>
              </w:rPr>
              <w:t>A scholarly book review is a critical assessment of a book. It can take a substantial amount of time for critical scholarship to emerge about a book. Likewise, as scholars read and digest the content of a publication, divergent views can emerge, and research can be questioned, or new areas of investigation can appear. Therefore the knowledge and skills underpinning a scholarly book review are more important than ever in the dynamic information environments of today.</w:t>
            </w:r>
          </w:p>
          <w:p w14:paraId="3971ACEB" w14:textId="77777777" w:rsidR="00274150" w:rsidRPr="00274150" w:rsidRDefault="00274150" w:rsidP="00274150">
            <w:pPr>
              <w:spacing w:after="160" w:line="259" w:lineRule="auto"/>
              <w:rPr>
                <w:rStyle w:val="normaltextrun"/>
                <w:rFonts w:ascii="Arial" w:hAnsi="Arial" w:cs="Arial"/>
                <w:color w:val="000000"/>
                <w:sz w:val="22"/>
                <w:shd w:val="clear" w:color="auto" w:fill="FFFFFF"/>
              </w:rPr>
            </w:pPr>
            <w:r w:rsidRPr="00274150">
              <w:rPr>
                <w:rStyle w:val="normaltextrun"/>
                <w:rFonts w:ascii="Arial" w:hAnsi="Arial" w:cs="Arial"/>
                <w:color w:val="000000"/>
                <w:sz w:val="22"/>
                <w:shd w:val="clear" w:color="auto" w:fill="FFFFFF"/>
              </w:rPr>
              <w:t>Critical reviews can be positive or negative, based on your assessment of the book. A scholarly book review is not a book report. Reports discuss content, while reviews evaluate the book's strengths, weaknesses and validity through explanation, interpretation and analysis.</w:t>
            </w:r>
          </w:p>
          <w:p w14:paraId="1BBB39E9" w14:textId="77777777" w:rsidR="00BE4A58" w:rsidRPr="00BE4A58" w:rsidRDefault="00BE4A58" w:rsidP="00BE4A58">
            <w:pPr>
              <w:pStyle w:val="ListParagraph"/>
              <w:numPr>
                <w:ilvl w:val="0"/>
                <w:numId w:val="45"/>
              </w:numPr>
              <w:spacing w:after="160" w:line="259" w:lineRule="auto"/>
              <w:rPr>
                <w:rStyle w:val="normaltextrun"/>
                <w:rFonts w:ascii="Arial" w:hAnsi="Arial" w:cs="Arial"/>
                <w:color w:val="000000"/>
                <w:sz w:val="22"/>
                <w:shd w:val="clear" w:color="auto" w:fill="FFFFFF"/>
              </w:rPr>
            </w:pPr>
            <w:r w:rsidRPr="00BE4A58">
              <w:rPr>
                <w:rStyle w:val="normaltextrun"/>
                <w:rFonts w:ascii="Arial" w:hAnsi="Arial" w:cs="Arial"/>
                <w:color w:val="000000"/>
                <w:sz w:val="22"/>
                <w:shd w:val="clear" w:color="auto" w:fill="FFFFFF"/>
              </w:rPr>
              <w:lastRenderedPageBreak/>
              <w:t>refine their own search skills and explore the academic and professional literature;</w:t>
            </w:r>
          </w:p>
          <w:p w14:paraId="78A96267" w14:textId="77777777" w:rsidR="00BE4A58" w:rsidRPr="00BE4A58" w:rsidRDefault="00BE4A58" w:rsidP="00BE4A58">
            <w:pPr>
              <w:pStyle w:val="ListParagraph"/>
              <w:numPr>
                <w:ilvl w:val="0"/>
                <w:numId w:val="45"/>
              </w:numPr>
              <w:spacing w:after="160" w:line="259" w:lineRule="auto"/>
              <w:rPr>
                <w:rStyle w:val="normaltextrun"/>
                <w:rFonts w:ascii="Arial" w:hAnsi="Arial" w:cs="Arial"/>
                <w:color w:val="000000"/>
                <w:sz w:val="22"/>
                <w:shd w:val="clear" w:color="auto" w:fill="FFFFFF"/>
              </w:rPr>
            </w:pPr>
            <w:r w:rsidRPr="00BE4A58">
              <w:rPr>
                <w:rStyle w:val="normaltextrun"/>
                <w:rFonts w:ascii="Arial" w:hAnsi="Arial" w:cs="Arial"/>
                <w:color w:val="000000"/>
                <w:sz w:val="22"/>
                <w:shd w:val="clear" w:color="auto" w:fill="FFFFFF"/>
              </w:rPr>
              <w:t>develop understanding of concepts and practices in a digital age, the foundation of connected learning within new information environments including influence and impact on education;</w:t>
            </w:r>
          </w:p>
          <w:p w14:paraId="1531038E" w14:textId="77777777" w:rsidR="00BE4A58" w:rsidRPr="00BE4A58" w:rsidRDefault="00BE4A58" w:rsidP="00BE4A58">
            <w:pPr>
              <w:pStyle w:val="ListParagraph"/>
              <w:numPr>
                <w:ilvl w:val="0"/>
                <w:numId w:val="45"/>
              </w:numPr>
              <w:spacing w:after="160" w:line="259" w:lineRule="auto"/>
              <w:rPr>
                <w:rStyle w:val="normaltextrun"/>
                <w:rFonts w:ascii="Arial" w:hAnsi="Arial" w:cs="Arial"/>
                <w:color w:val="000000"/>
                <w:sz w:val="22"/>
                <w:shd w:val="clear" w:color="auto" w:fill="FFFFFF"/>
              </w:rPr>
            </w:pPr>
            <w:r w:rsidRPr="00BE4A58">
              <w:rPr>
                <w:rStyle w:val="normaltextrun"/>
                <w:rFonts w:ascii="Arial" w:hAnsi="Arial" w:cs="Arial"/>
                <w:color w:val="000000"/>
                <w:sz w:val="22"/>
                <w:shd w:val="clear" w:color="auto" w:fill="FFFFFF"/>
              </w:rPr>
              <w:t>develop critical analysis and thinking skills and writing skills commensurate with postgraduate level of study.</w:t>
            </w:r>
          </w:p>
          <w:p w14:paraId="11CEBC50" w14:textId="77777777" w:rsidR="00BE4A58" w:rsidRPr="00BE4A58" w:rsidRDefault="00BE4A58" w:rsidP="00BE4A58">
            <w:pPr>
              <w:spacing w:after="160" w:line="259" w:lineRule="auto"/>
              <w:rPr>
                <w:rStyle w:val="normaltextrun"/>
                <w:rFonts w:ascii="Arial" w:hAnsi="Arial" w:cs="Arial"/>
                <w:color w:val="000000"/>
                <w:sz w:val="22"/>
                <w:shd w:val="clear" w:color="auto" w:fill="FFFFFF"/>
              </w:rPr>
            </w:pPr>
            <w:r w:rsidRPr="00BE4A58">
              <w:rPr>
                <w:rStyle w:val="normaltextrun"/>
                <w:rFonts w:ascii="Arial" w:hAnsi="Arial" w:cs="Arial"/>
                <w:color w:val="000000"/>
                <w:sz w:val="22"/>
                <w:shd w:val="clear" w:color="auto" w:fill="FFFFFF"/>
              </w:rPr>
              <w:t>Written assignments provide the opportunity to demonstrate critical thinking; creativity; the ability to address relevant topics and issues; and demonstrate the knowledge and ability to analyse and integrate knowledge in relation to the subject readings, research and class discussions. Written assignments will be evaluated according to marking criteria; the qualities of effective writing; clarity, development, analysis, structure, style, grammar, and punctuation.</w:t>
            </w:r>
          </w:p>
          <w:p w14:paraId="01509E07" w14:textId="77777777" w:rsidR="00BE4A58" w:rsidRPr="00BE4A58" w:rsidRDefault="00BE4A58" w:rsidP="00BE4A58">
            <w:pPr>
              <w:spacing w:after="160" w:line="259" w:lineRule="auto"/>
              <w:rPr>
                <w:rStyle w:val="normaltextrun"/>
                <w:rFonts w:ascii="Arial" w:hAnsi="Arial" w:cs="Arial"/>
                <w:color w:val="000000"/>
                <w:sz w:val="22"/>
                <w:shd w:val="clear" w:color="auto" w:fill="FFFFFF"/>
              </w:rPr>
            </w:pPr>
            <w:r w:rsidRPr="00BE4A58">
              <w:rPr>
                <w:rStyle w:val="normaltextrun"/>
                <w:rFonts w:ascii="Arial" w:hAnsi="Arial" w:cs="Arial"/>
                <w:color w:val="000000"/>
                <w:sz w:val="22"/>
                <w:shd w:val="clear" w:color="auto" w:fill="FFFFFF"/>
              </w:rPr>
              <w:t>Students will be allocated a rating High Distinction to Pass/Fail as to how well you have addressed each criteria for:</w:t>
            </w:r>
          </w:p>
          <w:p w14:paraId="0CCB2486" w14:textId="77777777" w:rsidR="00BE4A58" w:rsidRPr="00BE4A58" w:rsidRDefault="00BE4A58" w:rsidP="00BE4A58">
            <w:pPr>
              <w:pStyle w:val="ListParagraph"/>
              <w:numPr>
                <w:ilvl w:val="0"/>
                <w:numId w:val="45"/>
              </w:numPr>
              <w:spacing w:after="160" w:line="259" w:lineRule="auto"/>
              <w:rPr>
                <w:rStyle w:val="normaltextrun"/>
                <w:rFonts w:ascii="Arial" w:hAnsi="Arial" w:cs="Arial"/>
                <w:color w:val="000000"/>
                <w:sz w:val="22"/>
                <w:shd w:val="clear" w:color="auto" w:fill="FFFFFF"/>
              </w:rPr>
            </w:pPr>
            <w:r w:rsidRPr="00BE4A58">
              <w:rPr>
                <w:rStyle w:val="normaltextrun"/>
                <w:rFonts w:ascii="Arial" w:hAnsi="Arial" w:cs="Arial"/>
                <w:b/>
                <w:bCs/>
                <w:color w:val="000000"/>
                <w:sz w:val="22"/>
                <w:shd w:val="clear" w:color="auto" w:fill="FFFFFF"/>
              </w:rPr>
              <w:t>Organisation:</w:t>
            </w:r>
            <w:r w:rsidRPr="00BE4A58">
              <w:rPr>
                <w:rStyle w:val="normaltextrun"/>
                <w:rFonts w:ascii="Arial" w:hAnsi="Arial" w:cs="Arial"/>
                <w:color w:val="000000"/>
                <w:sz w:val="22"/>
                <w:shd w:val="clear" w:color="auto" w:fill="FFFFFF"/>
              </w:rPr>
              <w:t xml:space="preserve"> Application of an organisation framework for a scholarly review.</w:t>
            </w:r>
          </w:p>
          <w:p w14:paraId="6844E213" w14:textId="77777777" w:rsidR="00BE4A58" w:rsidRPr="00BE4A58" w:rsidRDefault="00BE4A58" w:rsidP="00BE4A58">
            <w:pPr>
              <w:pStyle w:val="ListParagraph"/>
              <w:numPr>
                <w:ilvl w:val="0"/>
                <w:numId w:val="45"/>
              </w:numPr>
              <w:spacing w:after="160" w:line="259" w:lineRule="auto"/>
              <w:rPr>
                <w:rStyle w:val="normaltextrun"/>
                <w:rFonts w:ascii="Arial" w:hAnsi="Arial" w:cs="Arial"/>
                <w:color w:val="000000"/>
                <w:sz w:val="22"/>
                <w:shd w:val="clear" w:color="auto" w:fill="FFFFFF"/>
              </w:rPr>
            </w:pPr>
            <w:r w:rsidRPr="00BE4A58">
              <w:rPr>
                <w:rStyle w:val="normaltextrun"/>
                <w:rFonts w:ascii="Arial" w:hAnsi="Arial" w:cs="Arial"/>
                <w:b/>
                <w:bCs/>
                <w:color w:val="000000"/>
                <w:sz w:val="22"/>
                <w:shd w:val="clear" w:color="auto" w:fill="FFFFFF"/>
              </w:rPr>
              <w:t>Comprehension and analysis:</w:t>
            </w:r>
            <w:r w:rsidRPr="00BE4A58">
              <w:rPr>
                <w:rStyle w:val="normaltextrun"/>
                <w:rFonts w:ascii="Arial" w:hAnsi="Arial" w:cs="Arial"/>
                <w:color w:val="000000"/>
                <w:sz w:val="22"/>
                <w:shd w:val="clear" w:color="auto" w:fill="FFFFFF"/>
              </w:rPr>
              <w:t xml:space="preserve"> Evidence of knowledge of principles and practices in the context of current and emerging trends in information and knowledge environments.</w:t>
            </w:r>
          </w:p>
          <w:p w14:paraId="44AB9F41" w14:textId="77777777" w:rsidR="00BE4A58" w:rsidRDefault="00BE4A58" w:rsidP="00BE4A58">
            <w:pPr>
              <w:pStyle w:val="ListParagraph"/>
              <w:numPr>
                <w:ilvl w:val="0"/>
                <w:numId w:val="45"/>
              </w:numPr>
              <w:spacing w:after="160" w:line="259" w:lineRule="auto"/>
              <w:rPr>
                <w:rStyle w:val="normaltextrun"/>
                <w:rFonts w:ascii="Arial" w:hAnsi="Arial" w:cs="Arial"/>
                <w:color w:val="000000"/>
                <w:sz w:val="22"/>
                <w:shd w:val="clear" w:color="auto" w:fill="FFFFFF"/>
              </w:rPr>
            </w:pPr>
            <w:r w:rsidRPr="00BE4A58">
              <w:rPr>
                <w:rStyle w:val="normaltextrun"/>
                <w:rFonts w:ascii="Arial" w:hAnsi="Arial" w:cs="Arial"/>
                <w:b/>
                <w:bCs/>
                <w:color w:val="000000"/>
                <w:sz w:val="22"/>
                <w:shd w:val="clear" w:color="auto" w:fill="FFFFFF"/>
              </w:rPr>
              <w:t>Synthesis:</w:t>
            </w:r>
            <w:r w:rsidRPr="00BE4A58">
              <w:rPr>
                <w:rStyle w:val="normaltextrun"/>
                <w:rFonts w:ascii="Arial" w:hAnsi="Arial" w:cs="Arial"/>
                <w:color w:val="000000"/>
                <w:sz w:val="22"/>
                <w:shd w:val="clear" w:color="auto" w:fill="FFFFFF"/>
              </w:rPr>
              <w:t xml:space="preserve"> Evidence of synthesis of ideas that apply to and are derived from engagement with the field of inquiry to demonstrate understanding.</w:t>
            </w:r>
          </w:p>
          <w:p w14:paraId="4199D458" w14:textId="4B3B8008" w:rsidR="001A5E0B" w:rsidRPr="00FF77FA" w:rsidRDefault="00BE4A58" w:rsidP="00BE4A58">
            <w:pPr>
              <w:pStyle w:val="ListParagraph"/>
              <w:numPr>
                <w:ilvl w:val="0"/>
                <w:numId w:val="45"/>
              </w:numPr>
              <w:spacing w:after="160" w:line="259" w:lineRule="auto"/>
              <w:rPr>
                <w:rFonts w:ascii="Arial" w:hAnsi="Arial" w:cs="Arial"/>
                <w:color w:val="000000"/>
                <w:sz w:val="22"/>
                <w:shd w:val="clear" w:color="auto" w:fill="FFFFFF"/>
              </w:rPr>
            </w:pPr>
            <w:r w:rsidRPr="00BE4A58">
              <w:rPr>
                <w:rStyle w:val="normaltextrun"/>
                <w:rFonts w:ascii="Arial" w:hAnsi="Arial" w:cs="Arial"/>
                <w:b/>
                <w:bCs/>
                <w:color w:val="000000"/>
                <w:sz w:val="22"/>
                <w:shd w:val="clear" w:color="auto" w:fill="FFFFFF"/>
              </w:rPr>
              <w:t>Written communication and presentation:</w:t>
            </w:r>
            <w:r w:rsidRPr="00BE4A58">
              <w:rPr>
                <w:rStyle w:val="normaltextrun"/>
                <w:rFonts w:ascii="Arial" w:hAnsi="Arial" w:cs="Arial"/>
                <w:color w:val="000000"/>
                <w:sz w:val="22"/>
                <w:shd w:val="clear" w:color="auto" w:fill="FFFFFF"/>
              </w:rPr>
              <w:t xml:space="preserve"> Written communication is scholarly in tone and purpose, and conforms to scholarly writing requirements including application of APA referencing style.</w:t>
            </w:r>
          </w:p>
        </w:tc>
      </w:tr>
    </w:tbl>
    <w:p w14:paraId="4F0556E6" w14:textId="77777777" w:rsidR="00A91F04" w:rsidRPr="00A91F04" w:rsidRDefault="00A91F04" w:rsidP="00A91F04"/>
    <w:p w14:paraId="1AE399D0" w14:textId="77777777" w:rsidR="00A91F04" w:rsidRPr="00A91F04" w:rsidRDefault="00A91F04" w:rsidP="00A91F04"/>
    <w:p w14:paraId="3EAB09D9" w14:textId="77777777" w:rsidR="00A00467" w:rsidRDefault="00A00467" w:rsidP="00A91F04">
      <w:pPr>
        <w:sectPr w:rsidR="00A00467" w:rsidSect="00A12441">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code="9"/>
          <w:pgMar w:top="1134" w:right="1134" w:bottom="1134" w:left="1134" w:header="1418" w:footer="709" w:gutter="0"/>
          <w:cols w:space="708"/>
          <w:titlePg/>
          <w:docGrid w:linePitch="360"/>
        </w:sectPr>
      </w:pPr>
    </w:p>
    <w:p w14:paraId="5B547CC2" w14:textId="0A5BD771" w:rsidR="001E7515" w:rsidRDefault="00233DEB" w:rsidP="00A00467">
      <w:pPr>
        <w:pStyle w:val="Heading2"/>
      </w:pPr>
      <w:r w:rsidRPr="00233DEB">
        <w:lastRenderedPageBreak/>
        <w:t>Marking criteria &amp; standards</w:t>
      </w:r>
    </w:p>
    <w:p w14:paraId="48E2FF57" w14:textId="5F9E904B" w:rsidR="00246ED8" w:rsidRDefault="00C07E8F" w:rsidP="00246ED8">
      <w:r w:rsidRPr="00C07E8F">
        <w:t>Developed by Judy O’Connell</w:t>
      </w:r>
    </w:p>
    <w:tbl>
      <w:tblPr>
        <w:tblStyle w:val="GridTable1Light"/>
        <w:tblW w:w="5000" w:type="pct"/>
        <w:tblLook w:val="04A0" w:firstRow="1" w:lastRow="0" w:firstColumn="1" w:lastColumn="0" w:noHBand="0" w:noVBand="1"/>
      </w:tblPr>
      <w:tblGrid>
        <w:gridCol w:w="3256"/>
        <w:gridCol w:w="5388"/>
        <w:gridCol w:w="3686"/>
        <w:gridCol w:w="3402"/>
        <w:gridCol w:w="3118"/>
        <w:gridCol w:w="2683"/>
      </w:tblGrid>
      <w:tr w:rsidR="0097517D" w:rsidRPr="000D7B8C" w14:paraId="1B123A21" w14:textId="77777777" w:rsidTr="00321B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6" w:type="pct"/>
          </w:tcPr>
          <w:p w14:paraId="6A0D4A68" w14:textId="5A6C1230" w:rsidR="005048AB" w:rsidRPr="000D7B8C" w:rsidRDefault="005048AB" w:rsidP="005048AB">
            <w:pPr>
              <w:jc w:val="center"/>
              <w:rPr>
                <w:rFonts w:ascii="Arial" w:hAnsi="Arial" w:cs="Arial"/>
                <w:b w:val="0"/>
              </w:rPr>
            </w:pPr>
            <w:r w:rsidRPr="00186554">
              <w:t>Criteria</w:t>
            </w:r>
          </w:p>
        </w:tc>
        <w:tc>
          <w:tcPr>
            <w:tcW w:w="1251" w:type="pct"/>
          </w:tcPr>
          <w:p w14:paraId="1AEC570E" w14:textId="23E2F6E9" w:rsidR="005048AB" w:rsidRPr="000D7B8C" w:rsidRDefault="005048AB" w:rsidP="005048A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86554">
              <w:t>HD (85-100%)</w:t>
            </w:r>
          </w:p>
        </w:tc>
        <w:tc>
          <w:tcPr>
            <w:tcW w:w="856" w:type="pct"/>
          </w:tcPr>
          <w:p w14:paraId="77D47904" w14:textId="5820CF34" w:rsidR="005048AB" w:rsidRPr="000D7B8C" w:rsidRDefault="005048AB" w:rsidP="005048A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86554">
              <w:t>D (75-84%)</w:t>
            </w:r>
          </w:p>
        </w:tc>
        <w:tc>
          <w:tcPr>
            <w:tcW w:w="790" w:type="pct"/>
          </w:tcPr>
          <w:p w14:paraId="2D3392DA" w14:textId="5DB2B150" w:rsidR="005048AB" w:rsidRPr="000D7B8C" w:rsidRDefault="005048AB" w:rsidP="005048A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86554">
              <w:t>C (65-74%)</w:t>
            </w:r>
          </w:p>
        </w:tc>
        <w:tc>
          <w:tcPr>
            <w:tcW w:w="724" w:type="pct"/>
          </w:tcPr>
          <w:p w14:paraId="2E958D8A" w14:textId="2F74AC48" w:rsidR="005048AB" w:rsidRPr="000D7B8C" w:rsidRDefault="005048AB" w:rsidP="005048A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86554">
              <w:t>P (50-64%)</w:t>
            </w:r>
          </w:p>
        </w:tc>
        <w:tc>
          <w:tcPr>
            <w:tcW w:w="623" w:type="pct"/>
          </w:tcPr>
          <w:p w14:paraId="3A63A087" w14:textId="2CEE9E31" w:rsidR="005048AB" w:rsidRPr="000D7B8C" w:rsidRDefault="005048AB" w:rsidP="005048A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86554">
              <w:t>FL (0-49%)</w:t>
            </w:r>
          </w:p>
        </w:tc>
      </w:tr>
      <w:tr w:rsidR="0097517D" w:rsidRPr="00FD1756" w14:paraId="7B971B70" w14:textId="77777777" w:rsidTr="00321B6E">
        <w:trPr>
          <w:trHeight w:val="2362"/>
        </w:trPr>
        <w:tc>
          <w:tcPr>
            <w:cnfStyle w:val="001000000000" w:firstRow="0" w:lastRow="0" w:firstColumn="1" w:lastColumn="0" w:oddVBand="0" w:evenVBand="0" w:oddHBand="0" w:evenHBand="0" w:firstRowFirstColumn="0" w:firstRowLastColumn="0" w:lastRowFirstColumn="0" w:lastRowLastColumn="0"/>
            <w:tcW w:w="756" w:type="pct"/>
          </w:tcPr>
          <w:p w14:paraId="1663AD48" w14:textId="77777777" w:rsidR="007A7BC5" w:rsidRPr="00982CDD" w:rsidRDefault="007A7BC5" w:rsidP="00982CDD">
            <w:pPr>
              <w:pStyle w:val="ListParagraph"/>
              <w:tabs>
                <w:tab w:val="center" w:pos="4513"/>
                <w:tab w:val="right" w:pos="9026"/>
              </w:tabs>
              <w:spacing w:before="120"/>
              <w:ind w:left="187"/>
              <w:rPr>
                <w:rFonts w:ascii="Arial" w:hAnsi="Arial" w:cs="Arial"/>
                <w:b w:val="0"/>
                <w:bCs w:val="0"/>
                <w:sz w:val="19"/>
                <w:szCs w:val="19"/>
                <w:lang w:eastAsia="en-AU"/>
              </w:rPr>
            </w:pPr>
            <w:r w:rsidRPr="00982CDD">
              <w:rPr>
                <w:rFonts w:ascii="Arial" w:hAnsi="Arial" w:cs="Arial"/>
                <w:b w:val="0"/>
                <w:bCs w:val="0"/>
                <w:sz w:val="19"/>
                <w:szCs w:val="19"/>
                <w:lang w:eastAsia="en-AU"/>
              </w:rPr>
              <w:t>Organisation: Application of an organisation framework for a scholarly review</w:t>
            </w:r>
          </w:p>
          <w:p w14:paraId="08FB5D4E" w14:textId="77777777" w:rsidR="007A7BC5" w:rsidRPr="00982CDD" w:rsidRDefault="007A7BC5" w:rsidP="00982CDD">
            <w:pPr>
              <w:pStyle w:val="ListParagraph"/>
              <w:tabs>
                <w:tab w:val="center" w:pos="4513"/>
                <w:tab w:val="right" w:pos="9026"/>
              </w:tabs>
              <w:spacing w:before="120"/>
              <w:ind w:left="187"/>
              <w:rPr>
                <w:rFonts w:ascii="Arial" w:hAnsi="Arial" w:cs="Arial"/>
                <w:b w:val="0"/>
                <w:bCs w:val="0"/>
                <w:sz w:val="19"/>
                <w:szCs w:val="19"/>
                <w:lang w:eastAsia="en-AU"/>
              </w:rPr>
            </w:pPr>
          </w:p>
          <w:p w14:paraId="2BFCC236" w14:textId="2E372B04" w:rsidR="007A7BC5" w:rsidRPr="00982CDD" w:rsidRDefault="007A7BC5" w:rsidP="00982CDD">
            <w:pPr>
              <w:pStyle w:val="ListParagraph"/>
              <w:tabs>
                <w:tab w:val="center" w:pos="4513"/>
                <w:tab w:val="right" w:pos="9026"/>
              </w:tabs>
              <w:spacing w:before="120"/>
              <w:ind w:left="187"/>
              <w:rPr>
                <w:rFonts w:ascii="Arial" w:hAnsi="Arial" w:cs="Arial"/>
                <w:b w:val="0"/>
                <w:bCs w:val="0"/>
                <w:sz w:val="19"/>
                <w:szCs w:val="19"/>
                <w:lang w:eastAsia="en-AU"/>
              </w:rPr>
            </w:pPr>
            <w:r w:rsidRPr="00982CDD">
              <w:rPr>
                <w:rFonts w:ascii="Arial" w:hAnsi="Arial" w:cs="Arial"/>
                <w:b w:val="0"/>
                <w:bCs w:val="0"/>
                <w:sz w:val="19"/>
                <w:szCs w:val="19"/>
                <w:lang w:eastAsia="en-AU"/>
              </w:rPr>
              <w:t>10 marks</w:t>
            </w:r>
          </w:p>
        </w:tc>
        <w:tc>
          <w:tcPr>
            <w:tcW w:w="1251" w:type="pct"/>
          </w:tcPr>
          <w:p w14:paraId="32FEAA33" w14:textId="03D25ED0" w:rsidR="007A7BC5" w:rsidRPr="00982CDD" w:rsidRDefault="007A7BC5" w:rsidP="00982CDD">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982CDD">
              <w:rPr>
                <w:rFonts w:ascii="Arial" w:hAnsi="Arial" w:cs="Arial"/>
                <w:sz w:val="19"/>
                <w:szCs w:val="19"/>
                <w:lang w:eastAsia="en-AU"/>
              </w:rPr>
              <w:t>The review begins with a clear statement that identifies the correct bibliographic details of the book. The body introduces and explains criteria for the critical review that can be used for a critical review of themes and/or issues raised by the book, and which can be supported with details and examples from the work, literature and media. The conclusion leaves the reader with a memorable final point or provides a strong impression of the writer’s critical impression and opinion of the book.</w:t>
            </w:r>
          </w:p>
        </w:tc>
        <w:tc>
          <w:tcPr>
            <w:tcW w:w="856" w:type="pct"/>
          </w:tcPr>
          <w:p w14:paraId="1F4A7974" w14:textId="715363A7" w:rsidR="007A7BC5" w:rsidRPr="00982CDD" w:rsidRDefault="007A7BC5" w:rsidP="00982CDD">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982CDD">
              <w:rPr>
                <w:rFonts w:ascii="Arial" w:hAnsi="Arial" w:cs="Arial"/>
                <w:sz w:val="19"/>
                <w:szCs w:val="19"/>
                <w:lang w:eastAsia="en-AU"/>
              </w:rPr>
              <w:t>The review begins with a clear statement that identifies the correct bibliographic details of the book. The body introduces and explains criteria for the critical review, with are connected to the themes and/or issues in the book. The conclusion provides a concise and focused review of the content and value of the book.</w:t>
            </w:r>
          </w:p>
        </w:tc>
        <w:tc>
          <w:tcPr>
            <w:tcW w:w="790" w:type="pct"/>
          </w:tcPr>
          <w:p w14:paraId="2E92ADF0" w14:textId="01BD6501" w:rsidR="007A7BC5" w:rsidRPr="00982CDD" w:rsidRDefault="007A7BC5" w:rsidP="00982CDD">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982CDD">
              <w:rPr>
                <w:rFonts w:ascii="Arial" w:hAnsi="Arial" w:cs="Arial"/>
                <w:sz w:val="19"/>
                <w:szCs w:val="19"/>
                <w:lang w:eastAsia="en-AU"/>
              </w:rPr>
              <w:t>The review begins with a clear statement that identifies the book by title and author and indicates a critical position on some aspect of the work. The body gives the criteria for a critical review with support from ideas presented in the book. The conclusion brings the review to an appropriate close.</w:t>
            </w:r>
          </w:p>
        </w:tc>
        <w:tc>
          <w:tcPr>
            <w:tcW w:w="724" w:type="pct"/>
          </w:tcPr>
          <w:p w14:paraId="41534E4B" w14:textId="64B4BBDF" w:rsidR="007A7BC5" w:rsidRPr="00982CDD" w:rsidRDefault="007A7BC5" w:rsidP="00982CDD">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982CDD">
              <w:rPr>
                <w:rFonts w:ascii="Arial" w:hAnsi="Arial" w:cs="Arial"/>
                <w:sz w:val="19"/>
                <w:szCs w:val="19"/>
                <w:lang w:eastAsia="en-AU"/>
              </w:rPr>
              <w:t>The review begins by identifying the book, but does not clearly indicate a critical position on the aspect of the work being reviewed. The body gives only partial or confusing criteria for critical review with limited connection to the ideas presented in the book. The conclusion may be weak, repetitive or missing.</w:t>
            </w:r>
          </w:p>
        </w:tc>
        <w:tc>
          <w:tcPr>
            <w:tcW w:w="623" w:type="pct"/>
          </w:tcPr>
          <w:p w14:paraId="103C7D14" w14:textId="0498423E" w:rsidR="007A7BC5" w:rsidRPr="00982CDD" w:rsidRDefault="007A7BC5" w:rsidP="00982CDD">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982CDD">
              <w:rPr>
                <w:rFonts w:ascii="Arial" w:hAnsi="Arial" w:cs="Arial"/>
                <w:sz w:val="19"/>
                <w:szCs w:val="19"/>
                <w:lang w:eastAsia="en-AU"/>
              </w:rPr>
              <w:t>The review fails to provide the correct details of the book. The body does not develop a critical position. No organisational plan is evident.</w:t>
            </w:r>
          </w:p>
        </w:tc>
      </w:tr>
      <w:tr w:rsidR="0097517D" w:rsidRPr="00FD1756" w14:paraId="16C4B0E0" w14:textId="77777777" w:rsidTr="0083245C">
        <w:trPr>
          <w:trHeight w:val="3069"/>
        </w:trPr>
        <w:tc>
          <w:tcPr>
            <w:cnfStyle w:val="001000000000" w:firstRow="0" w:lastRow="0" w:firstColumn="1" w:lastColumn="0" w:oddVBand="0" w:evenVBand="0" w:oddHBand="0" w:evenHBand="0" w:firstRowFirstColumn="0" w:firstRowLastColumn="0" w:lastRowFirstColumn="0" w:lastRowLastColumn="0"/>
            <w:tcW w:w="756" w:type="pct"/>
          </w:tcPr>
          <w:p w14:paraId="0C14CB95" w14:textId="77777777" w:rsidR="00982CDD" w:rsidRPr="00982CDD" w:rsidRDefault="00982CDD" w:rsidP="00982CDD">
            <w:pPr>
              <w:pStyle w:val="ListParagraph"/>
              <w:tabs>
                <w:tab w:val="center" w:pos="4513"/>
                <w:tab w:val="right" w:pos="9026"/>
              </w:tabs>
              <w:spacing w:before="120"/>
              <w:ind w:left="187"/>
              <w:rPr>
                <w:rFonts w:ascii="Arial" w:hAnsi="Arial" w:cs="Arial"/>
                <w:b w:val="0"/>
                <w:bCs w:val="0"/>
                <w:sz w:val="19"/>
                <w:szCs w:val="19"/>
                <w:lang w:eastAsia="en-AU"/>
              </w:rPr>
            </w:pPr>
            <w:r w:rsidRPr="00040B48">
              <w:rPr>
                <w:rFonts w:ascii="Arial" w:hAnsi="Arial" w:cs="Arial"/>
                <w:b w:val="0"/>
                <w:bCs w:val="0"/>
                <w:sz w:val="19"/>
                <w:szCs w:val="19"/>
                <w:lang w:eastAsia="en-AU"/>
              </w:rPr>
              <w:t xml:space="preserve">Comprehension and analysis: </w:t>
            </w:r>
            <w:r w:rsidRPr="00982CDD">
              <w:rPr>
                <w:rFonts w:ascii="Arial" w:hAnsi="Arial" w:cs="Arial"/>
                <w:b w:val="0"/>
                <w:bCs w:val="0"/>
                <w:sz w:val="19"/>
                <w:szCs w:val="19"/>
                <w:lang w:eastAsia="en-AU"/>
              </w:rPr>
              <w:t>Evidence of knowledge of principles and practices in the context of current and emerging trends in information and knowledge environments</w:t>
            </w:r>
          </w:p>
          <w:p w14:paraId="14D2B885" w14:textId="77777777" w:rsidR="00982CDD" w:rsidRPr="00982CDD" w:rsidRDefault="00982CDD" w:rsidP="00982CDD">
            <w:pPr>
              <w:pStyle w:val="ListParagraph"/>
              <w:tabs>
                <w:tab w:val="center" w:pos="4513"/>
                <w:tab w:val="right" w:pos="9026"/>
              </w:tabs>
              <w:spacing w:before="120"/>
              <w:ind w:left="187"/>
              <w:rPr>
                <w:rFonts w:ascii="Arial" w:hAnsi="Arial" w:cs="Arial"/>
                <w:b w:val="0"/>
                <w:bCs w:val="0"/>
                <w:sz w:val="19"/>
                <w:szCs w:val="19"/>
                <w:lang w:eastAsia="en-AU"/>
              </w:rPr>
            </w:pPr>
          </w:p>
          <w:p w14:paraId="063BB552" w14:textId="72FD924A" w:rsidR="00982CDD" w:rsidRPr="00C6408D" w:rsidRDefault="00982CDD" w:rsidP="00982CDD">
            <w:pPr>
              <w:pStyle w:val="ListParagraph"/>
              <w:tabs>
                <w:tab w:val="center" w:pos="4513"/>
                <w:tab w:val="right" w:pos="9026"/>
              </w:tabs>
              <w:spacing w:before="120"/>
              <w:ind w:left="187"/>
              <w:rPr>
                <w:rFonts w:ascii="Arial" w:hAnsi="Arial" w:cs="Arial"/>
                <w:b w:val="0"/>
                <w:bCs w:val="0"/>
                <w:sz w:val="16"/>
                <w:szCs w:val="16"/>
              </w:rPr>
            </w:pPr>
            <w:r w:rsidRPr="00982CDD">
              <w:rPr>
                <w:rFonts w:ascii="Arial" w:hAnsi="Arial" w:cs="Arial"/>
                <w:b w:val="0"/>
                <w:bCs w:val="0"/>
                <w:sz w:val="19"/>
                <w:szCs w:val="19"/>
                <w:lang w:eastAsia="en-AU"/>
              </w:rPr>
              <w:t>10 marks</w:t>
            </w:r>
          </w:p>
        </w:tc>
        <w:tc>
          <w:tcPr>
            <w:tcW w:w="1251" w:type="pct"/>
          </w:tcPr>
          <w:p w14:paraId="2BA5B304" w14:textId="732A4E94" w:rsidR="00982CDD" w:rsidRPr="00C6408D" w:rsidRDefault="00982CDD" w:rsidP="00982CDD">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40B48">
              <w:rPr>
                <w:rFonts w:ascii="Arial" w:hAnsi="Arial" w:cs="Arial"/>
                <w:sz w:val="19"/>
                <w:szCs w:val="19"/>
                <w:lang w:eastAsia="en-AU"/>
              </w:rPr>
              <w:t>Draws from the literature beyond the subject material, demonstrating sophisticated critical research of ideas and principles beyond those introduced in the subject modules. Main themes are clearly and concisely described and analysed in a way that expresses an understanding of the context and purpose of the book. Connections to historical, current and future trends, events and/or debates are clearly articulated and juxtaposed in a sophisticated critical analysis of the book. Evaluation provides a connected interpretation, linking all aspects to the topic with insight. Accurate comparative and interpretive approaches provide complex analysis of the importance of the book.</w:t>
            </w:r>
          </w:p>
        </w:tc>
        <w:tc>
          <w:tcPr>
            <w:tcW w:w="856" w:type="pct"/>
          </w:tcPr>
          <w:p w14:paraId="52B84AB4" w14:textId="09DEEDFC" w:rsidR="00982CDD" w:rsidRPr="00C6408D" w:rsidRDefault="00982CDD" w:rsidP="00982CDD">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40B48">
              <w:rPr>
                <w:rFonts w:ascii="Arial" w:hAnsi="Arial" w:cs="Arial"/>
                <w:sz w:val="19"/>
                <w:szCs w:val="19"/>
                <w:lang w:eastAsia="en-AU"/>
              </w:rPr>
              <w:t>Draws from the literature beyond the subject modules, being able to conceptuali</w:t>
            </w:r>
            <w:r>
              <w:rPr>
                <w:rFonts w:ascii="Arial" w:hAnsi="Arial" w:cs="Arial"/>
                <w:sz w:val="19"/>
                <w:szCs w:val="19"/>
                <w:lang w:eastAsia="en-AU"/>
              </w:rPr>
              <w:t>s</w:t>
            </w:r>
            <w:r w:rsidRPr="00040B48">
              <w:rPr>
                <w:rFonts w:ascii="Arial" w:hAnsi="Arial" w:cs="Arial"/>
                <w:sz w:val="19"/>
                <w:szCs w:val="19"/>
                <w:lang w:eastAsia="en-AU"/>
              </w:rPr>
              <w:t>e understanding and justification through interconnections made in the ideas explored. Evidence of understanding of current and future trends is demonstrated by succinct details highlighting key points and themes drawn from reading the book. Evaluation shows evidence of reasoned judgment and accurate, comparative and interpretive approaches in analysis of the book.</w:t>
            </w:r>
          </w:p>
        </w:tc>
        <w:tc>
          <w:tcPr>
            <w:tcW w:w="790" w:type="pct"/>
          </w:tcPr>
          <w:p w14:paraId="7A7813B5" w14:textId="222226F3" w:rsidR="00982CDD" w:rsidRPr="00C6408D" w:rsidRDefault="00982CDD" w:rsidP="00982CDD">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40B48">
              <w:rPr>
                <w:rFonts w:ascii="Arial" w:hAnsi="Arial" w:cs="Arial"/>
                <w:sz w:val="19"/>
                <w:szCs w:val="19"/>
                <w:lang w:eastAsia="en-AU"/>
              </w:rPr>
              <w:t>Draws from the literature beyond the subject modules to support conceptuali</w:t>
            </w:r>
            <w:r>
              <w:rPr>
                <w:rFonts w:ascii="Arial" w:hAnsi="Arial" w:cs="Arial"/>
                <w:sz w:val="19"/>
                <w:szCs w:val="19"/>
                <w:lang w:eastAsia="en-AU"/>
              </w:rPr>
              <w:t>s</w:t>
            </w:r>
            <w:r w:rsidRPr="00040B48">
              <w:rPr>
                <w:rFonts w:ascii="Arial" w:hAnsi="Arial" w:cs="Arial"/>
                <w:sz w:val="19"/>
                <w:szCs w:val="19"/>
                <w:lang w:eastAsia="en-AU"/>
              </w:rPr>
              <w:t>ation of ideas. While a sound level of research may be undertaken, comments about the theme/s or issues presented in the book may be descriptive rather than evaluative. Includes limited but accurate, comparative and interpretive approaches, and limited questioning, and evaluation of theme/s or issues presented in the book.</w:t>
            </w:r>
          </w:p>
        </w:tc>
        <w:tc>
          <w:tcPr>
            <w:tcW w:w="724" w:type="pct"/>
          </w:tcPr>
          <w:p w14:paraId="533F2C29" w14:textId="2488ED24" w:rsidR="00982CDD" w:rsidRPr="00C6408D" w:rsidRDefault="00982CDD" w:rsidP="00982CDD">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40B48">
              <w:rPr>
                <w:rFonts w:ascii="Arial" w:hAnsi="Arial" w:cs="Arial"/>
                <w:sz w:val="19"/>
                <w:szCs w:val="19"/>
                <w:lang w:eastAsia="en-AU"/>
              </w:rPr>
              <w:t>Draws from subject readings. Evidence of understanding is limited to accurate but descriptive summaries and review of popular ideas. Evidence of analysis and evaluation at the superficial level with little evidence of interpretive or comparative approaches.</w:t>
            </w:r>
          </w:p>
        </w:tc>
        <w:tc>
          <w:tcPr>
            <w:tcW w:w="623" w:type="pct"/>
          </w:tcPr>
          <w:p w14:paraId="398DFA36" w14:textId="39B186E8" w:rsidR="00982CDD" w:rsidRPr="00FD1756" w:rsidRDefault="00982CDD" w:rsidP="00982CDD">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040B48">
              <w:rPr>
                <w:rFonts w:ascii="Arial" w:hAnsi="Arial" w:cs="Arial"/>
                <w:sz w:val="19"/>
                <w:szCs w:val="19"/>
                <w:lang w:eastAsia="en-AU"/>
              </w:rPr>
              <w:t>No evidence of research in the course literature and understanding is poor or inaccurate.</w:t>
            </w:r>
          </w:p>
        </w:tc>
      </w:tr>
      <w:tr w:rsidR="0097517D" w:rsidRPr="00FD1756" w14:paraId="735E441E" w14:textId="77777777" w:rsidTr="0083245C">
        <w:trPr>
          <w:trHeight w:val="2687"/>
        </w:trPr>
        <w:tc>
          <w:tcPr>
            <w:cnfStyle w:val="001000000000" w:firstRow="0" w:lastRow="0" w:firstColumn="1" w:lastColumn="0" w:oddVBand="0" w:evenVBand="0" w:oddHBand="0" w:evenHBand="0" w:firstRowFirstColumn="0" w:firstRowLastColumn="0" w:lastRowFirstColumn="0" w:lastRowLastColumn="0"/>
            <w:tcW w:w="756" w:type="pct"/>
          </w:tcPr>
          <w:p w14:paraId="170E5501" w14:textId="77777777" w:rsidR="00C86A79" w:rsidRPr="00C86A79" w:rsidRDefault="00C86A79" w:rsidP="00C86A79">
            <w:pPr>
              <w:pStyle w:val="ListParagraph"/>
              <w:tabs>
                <w:tab w:val="center" w:pos="4513"/>
                <w:tab w:val="right" w:pos="9026"/>
              </w:tabs>
              <w:spacing w:before="120"/>
              <w:ind w:left="187"/>
              <w:rPr>
                <w:rFonts w:ascii="Arial" w:hAnsi="Arial" w:cs="Arial"/>
                <w:b w:val="0"/>
                <w:bCs w:val="0"/>
                <w:sz w:val="19"/>
                <w:szCs w:val="19"/>
                <w:lang w:eastAsia="en-AU"/>
              </w:rPr>
            </w:pPr>
            <w:r w:rsidRPr="00040B48">
              <w:rPr>
                <w:rFonts w:ascii="Arial" w:hAnsi="Arial" w:cs="Arial"/>
                <w:b w:val="0"/>
                <w:bCs w:val="0"/>
                <w:sz w:val="19"/>
                <w:szCs w:val="19"/>
                <w:lang w:eastAsia="en-AU"/>
              </w:rPr>
              <w:t xml:space="preserve">Synthesis: </w:t>
            </w:r>
            <w:r w:rsidRPr="00C86A79">
              <w:rPr>
                <w:rFonts w:ascii="Arial" w:hAnsi="Arial" w:cs="Arial"/>
                <w:b w:val="0"/>
                <w:bCs w:val="0"/>
                <w:sz w:val="19"/>
                <w:szCs w:val="19"/>
                <w:lang w:eastAsia="en-AU"/>
              </w:rPr>
              <w:t>Evidence of synthesis of ideas that apply to and are derived from engagement with the field of inquiry to demonstrate understanding</w:t>
            </w:r>
          </w:p>
          <w:p w14:paraId="1BDFBAFE" w14:textId="77777777" w:rsidR="00C86A79" w:rsidRPr="00C86A79" w:rsidRDefault="00C86A79" w:rsidP="00C86A79">
            <w:pPr>
              <w:pStyle w:val="ListParagraph"/>
              <w:tabs>
                <w:tab w:val="center" w:pos="4513"/>
                <w:tab w:val="right" w:pos="9026"/>
              </w:tabs>
              <w:spacing w:before="120"/>
              <w:ind w:left="187"/>
              <w:rPr>
                <w:rFonts w:ascii="Arial" w:hAnsi="Arial" w:cs="Arial"/>
                <w:b w:val="0"/>
                <w:bCs w:val="0"/>
                <w:sz w:val="19"/>
                <w:szCs w:val="19"/>
                <w:lang w:eastAsia="en-AU"/>
              </w:rPr>
            </w:pPr>
          </w:p>
          <w:p w14:paraId="6439C299" w14:textId="71155B84" w:rsidR="00C86A79" w:rsidRPr="00D864CC" w:rsidRDefault="00C86A79" w:rsidP="00C86A79">
            <w:pPr>
              <w:pStyle w:val="ListParagraph"/>
              <w:tabs>
                <w:tab w:val="center" w:pos="4513"/>
                <w:tab w:val="right" w:pos="9026"/>
              </w:tabs>
              <w:spacing w:before="120"/>
              <w:ind w:left="187"/>
              <w:rPr>
                <w:rFonts w:ascii="Arial" w:hAnsi="Arial" w:cs="Arial"/>
                <w:b w:val="0"/>
                <w:bCs w:val="0"/>
                <w:sz w:val="19"/>
                <w:szCs w:val="19"/>
                <w:lang w:eastAsia="en-AU"/>
              </w:rPr>
            </w:pPr>
            <w:r w:rsidRPr="00C86A79">
              <w:rPr>
                <w:rFonts w:ascii="Arial" w:hAnsi="Arial" w:cs="Arial"/>
                <w:b w:val="0"/>
                <w:bCs w:val="0"/>
                <w:sz w:val="19"/>
                <w:szCs w:val="19"/>
                <w:lang w:eastAsia="en-AU"/>
              </w:rPr>
              <w:t>10 marks</w:t>
            </w:r>
          </w:p>
        </w:tc>
        <w:tc>
          <w:tcPr>
            <w:tcW w:w="1251" w:type="pct"/>
          </w:tcPr>
          <w:p w14:paraId="30B5CC13" w14:textId="45517A48" w:rsidR="00C86A79" w:rsidRPr="00D864CC" w:rsidRDefault="00C86A79" w:rsidP="00C86A79">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040B48">
              <w:rPr>
                <w:rFonts w:ascii="Arial" w:hAnsi="Arial" w:cs="Arial"/>
                <w:sz w:val="19"/>
                <w:szCs w:val="19"/>
                <w:lang w:eastAsia="en-AU"/>
              </w:rPr>
              <w:t>Clearly and concisely synthesi</w:t>
            </w:r>
            <w:r>
              <w:rPr>
                <w:rFonts w:ascii="Arial" w:hAnsi="Arial" w:cs="Arial"/>
                <w:sz w:val="19"/>
                <w:szCs w:val="19"/>
                <w:lang w:eastAsia="en-AU"/>
              </w:rPr>
              <w:t>s</w:t>
            </w:r>
            <w:r w:rsidRPr="00040B48">
              <w:rPr>
                <w:rFonts w:ascii="Arial" w:hAnsi="Arial" w:cs="Arial"/>
                <w:sz w:val="19"/>
                <w:szCs w:val="19"/>
                <w:lang w:eastAsia="en-AU"/>
              </w:rPr>
              <w:t>e</w:t>
            </w:r>
            <w:r>
              <w:rPr>
                <w:rFonts w:ascii="Arial" w:hAnsi="Arial" w:cs="Arial"/>
                <w:sz w:val="19"/>
                <w:szCs w:val="19"/>
                <w:lang w:eastAsia="en-AU"/>
              </w:rPr>
              <w:t>s</w:t>
            </w:r>
            <w:r w:rsidRPr="00040B48">
              <w:rPr>
                <w:rFonts w:ascii="Arial" w:hAnsi="Arial" w:cs="Arial"/>
                <w:sz w:val="19"/>
                <w:szCs w:val="19"/>
                <w:lang w:eastAsia="en-AU"/>
              </w:rPr>
              <w:t xml:space="preserve"> and expand</w:t>
            </w:r>
            <w:r>
              <w:rPr>
                <w:rFonts w:ascii="Arial" w:hAnsi="Arial" w:cs="Arial"/>
                <w:sz w:val="19"/>
                <w:szCs w:val="19"/>
                <w:lang w:eastAsia="en-AU"/>
              </w:rPr>
              <w:t>s</w:t>
            </w:r>
            <w:r w:rsidRPr="00040B48">
              <w:rPr>
                <w:rFonts w:ascii="Arial" w:hAnsi="Arial" w:cs="Arial"/>
                <w:sz w:val="19"/>
                <w:szCs w:val="19"/>
                <w:lang w:eastAsia="en-AU"/>
              </w:rPr>
              <w:t xml:space="preserve"> on the main theme and core points of the book. Ideas are skillfully integrated into a discussion of the extent of contribution to existing knowledge and understanding, and the relationship/s to education. Through sophisticated analysis and synthesis the purpose of evaluating the work is achieved, thereby deepening the understanding of the work. The review demonstrates a substantial amount of research of professional literature, with a sophisticated understanding of scholarly resources, as well as the relevance of news and media information websites.</w:t>
            </w:r>
          </w:p>
        </w:tc>
        <w:tc>
          <w:tcPr>
            <w:tcW w:w="856" w:type="pct"/>
          </w:tcPr>
          <w:p w14:paraId="26EAABA8" w14:textId="0CE6C1C1" w:rsidR="00C86A79" w:rsidRPr="00D864CC" w:rsidRDefault="00C86A79" w:rsidP="00C86A79">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040B48">
              <w:rPr>
                <w:rFonts w:ascii="Arial" w:hAnsi="Arial" w:cs="Arial"/>
                <w:sz w:val="19"/>
                <w:szCs w:val="19"/>
                <w:lang w:eastAsia="en-AU"/>
              </w:rPr>
              <w:t>Show</w:t>
            </w:r>
            <w:r>
              <w:rPr>
                <w:rFonts w:ascii="Arial" w:hAnsi="Arial" w:cs="Arial"/>
                <w:sz w:val="19"/>
                <w:szCs w:val="19"/>
                <w:lang w:eastAsia="en-AU"/>
              </w:rPr>
              <w:t>s</w:t>
            </w:r>
            <w:r w:rsidRPr="00040B48">
              <w:rPr>
                <w:rFonts w:ascii="Arial" w:hAnsi="Arial" w:cs="Arial"/>
                <w:sz w:val="19"/>
                <w:szCs w:val="19"/>
                <w:lang w:eastAsia="en-AU"/>
              </w:rPr>
              <w:t xml:space="preserve"> a deep level of thinking to synthesi</w:t>
            </w:r>
            <w:r>
              <w:rPr>
                <w:rFonts w:ascii="Arial" w:hAnsi="Arial" w:cs="Arial"/>
                <w:sz w:val="19"/>
                <w:szCs w:val="19"/>
                <w:lang w:eastAsia="en-AU"/>
              </w:rPr>
              <w:t>s</w:t>
            </w:r>
            <w:r w:rsidRPr="00040B48">
              <w:rPr>
                <w:rFonts w:ascii="Arial" w:hAnsi="Arial" w:cs="Arial"/>
                <w:sz w:val="19"/>
                <w:szCs w:val="19"/>
                <w:lang w:eastAsia="en-AU"/>
              </w:rPr>
              <w:t>e major points and issues, and how they contribute to the critical discussion of the book's themes or issues. Argument or viewpoint presented is clearly demonstrated through multiple linkages and analysis of contributing ideas and relationship/s drawn from scholarly resources and appropriately identified media resources.</w:t>
            </w:r>
          </w:p>
        </w:tc>
        <w:tc>
          <w:tcPr>
            <w:tcW w:w="790" w:type="pct"/>
          </w:tcPr>
          <w:p w14:paraId="5E91E196" w14:textId="25330B42" w:rsidR="00C86A79" w:rsidRPr="00D864CC" w:rsidRDefault="00C86A79" w:rsidP="00C86A79">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040B48">
              <w:rPr>
                <w:rFonts w:ascii="Arial" w:hAnsi="Arial" w:cs="Arial"/>
                <w:sz w:val="19"/>
                <w:szCs w:val="19"/>
                <w:lang w:eastAsia="en-AU"/>
              </w:rPr>
              <w:t>Clearly and concisely describes the main theme and core points of the book in order to explore several interesting and interrelated connections in trends, events or concepts. There are several examples of linking ideas and themes through well-articulated discussion from a good range of scholarly and other relevant sources.</w:t>
            </w:r>
          </w:p>
        </w:tc>
        <w:tc>
          <w:tcPr>
            <w:tcW w:w="724" w:type="pct"/>
          </w:tcPr>
          <w:p w14:paraId="0B335492" w14:textId="6B9590C2" w:rsidR="00C86A79" w:rsidRPr="00D864CC" w:rsidRDefault="00C86A79" w:rsidP="00C86A79">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040B48">
              <w:rPr>
                <w:rFonts w:ascii="Arial" w:hAnsi="Arial" w:cs="Arial"/>
                <w:sz w:val="19"/>
                <w:szCs w:val="19"/>
                <w:lang w:eastAsia="en-AU"/>
              </w:rPr>
              <w:t>Descriptive narrative of the book, with supporting discussion using ideas and principles introduced in the modules and contextuali</w:t>
            </w:r>
            <w:r>
              <w:rPr>
                <w:rFonts w:ascii="Arial" w:hAnsi="Arial" w:cs="Arial"/>
                <w:sz w:val="19"/>
                <w:szCs w:val="19"/>
                <w:lang w:eastAsia="en-AU"/>
              </w:rPr>
              <w:t>s</w:t>
            </w:r>
            <w:r w:rsidRPr="00040B48">
              <w:rPr>
                <w:rFonts w:ascii="Arial" w:hAnsi="Arial" w:cs="Arial"/>
                <w:sz w:val="19"/>
                <w:szCs w:val="19"/>
                <w:lang w:eastAsia="en-AU"/>
              </w:rPr>
              <w:t>ed into the education. Use of scholarly conventions reflects an adequate level of research.</w:t>
            </w:r>
          </w:p>
        </w:tc>
        <w:tc>
          <w:tcPr>
            <w:tcW w:w="623" w:type="pct"/>
          </w:tcPr>
          <w:p w14:paraId="4B400DCD" w14:textId="0B9761DC" w:rsidR="00C86A79" w:rsidRPr="00D864CC" w:rsidRDefault="00C86A79" w:rsidP="00C86A79">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040B48">
              <w:rPr>
                <w:rFonts w:ascii="Arial" w:hAnsi="Arial" w:cs="Arial"/>
                <w:sz w:val="19"/>
                <w:szCs w:val="19"/>
                <w:lang w:eastAsia="en-AU"/>
              </w:rPr>
              <w:t>Descriptive narrative and includes frequent unsupported facts and opinions. Use of scholarly conventions reflects a minimal level of research.</w:t>
            </w:r>
          </w:p>
        </w:tc>
      </w:tr>
      <w:tr w:rsidR="0097517D" w:rsidRPr="00FD1756" w14:paraId="471185DF" w14:textId="77777777" w:rsidTr="00321B6E">
        <w:trPr>
          <w:trHeight w:val="451"/>
        </w:trPr>
        <w:tc>
          <w:tcPr>
            <w:cnfStyle w:val="001000000000" w:firstRow="0" w:lastRow="0" w:firstColumn="1" w:lastColumn="0" w:oddVBand="0" w:evenVBand="0" w:oddHBand="0" w:evenHBand="0" w:firstRowFirstColumn="0" w:firstRowLastColumn="0" w:lastRowFirstColumn="0" w:lastRowLastColumn="0"/>
            <w:tcW w:w="756" w:type="pct"/>
          </w:tcPr>
          <w:p w14:paraId="017F137C" w14:textId="77777777" w:rsidR="0097517D" w:rsidRPr="0097517D" w:rsidRDefault="0097517D" w:rsidP="0097517D">
            <w:pPr>
              <w:pStyle w:val="ListParagraph"/>
              <w:tabs>
                <w:tab w:val="center" w:pos="4513"/>
                <w:tab w:val="right" w:pos="9026"/>
              </w:tabs>
              <w:spacing w:before="120"/>
              <w:ind w:left="187"/>
              <w:rPr>
                <w:rFonts w:ascii="Arial" w:hAnsi="Arial" w:cs="Arial"/>
                <w:b w:val="0"/>
                <w:bCs w:val="0"/>
                <w:sz w:val="19"/>
                <w:szCs w:val="19"/>
                <w:lang w:eastAsia="en-AU"/>
              </w:rPr>
            </w:pPr>
            <w:r w:rsidRPr="00040B48">
              <w:rPr>
                <w:rFonts w:ascii="Arial" w:hAnsi="Arial" w:cs="Arial"/>
                <w:b w:val="0"/>
                <w:bCs w:val="0"/>
                <w:sz w:val="19"/>
                <w:szCs w:val="19"/>
                <w:lang w:eastAsia="en-AU"/>
              </w:rPr>
              <w:t xml:space="preserve">Written communication and presentation: </w:t>
            </w:r>
            <w:r w:rsidRPr="0097517D">
              <w:rPr>
                <w:rFonts w:ascii="Arial" w:hAnsi="Arial" w:cs="Arial"/>
                <w:b w:val="0"/>
                <w:bCs w:val="0"/>
                <w:sz w:val="19"/>
                <w:szCs w:val="19"/>
                <w:lang w:eastAsia="en-AU"/>
              </w:rPr>
              <w:t>Written communication is scholarly in tone and purpose, and conforms to scholarly writing requirements including application of APA6 referencing style</w:t>
            </w:r>
          </w:p>
          <w:p w14:paraId="031B2C9B" w14:textId="77777777" w:rsidR="0097517D" w:rsidRPr="0097517D" w:rsidRDefault="0097517D" w:rsidP="0097517D">
            <w:pPr>
              <w:pStyle w:val="ListParagraph"/>
              <w:tabs>
                <w:tab w:val="center" w:pos="4513"/>
                <w:tab w:val="right" w:pos="9026"/>
              </w:tabs>
              <w:spacing w:before="120"/>
              <w:ind w:left="187"/>
              <w:rPr>
                <w:rFonts w:ascii="Arial" w:hAnsi="Arial" w:cs="Arial"/>
                <w:b w:val="0"/>
                <w:bCs w:val="0"/>
                <w:sz w:val="19"/>
                <w:szCs w:val="19"/>
                <w:lang w:eastAsia="en-AU"/>
              </w:rPr>
            </w:pPr>
          </w:p>
          <w:p w14:paraId="5832E071" w14:textId="448ADE65" w:rsidR="0097517D" w:rsidRPr="00853CA2" w:rsidRDefault="0097517D" w:rsidP="0097517D">
            <w:pPr>
              <w:pStyle w:val="ListParagraph"/>
              <w:tabs>
                <w:tab w:val="center" w:pos="4513"/>
                <w:tab w:val="right" w:pos="9026"/>
              </w:tabs>
              <w:spacing w:before="120"/>
              <w:ind w:left="187"/>
              <w:rPr>
                <w:rFonts w:ascii="Arial" w:hAnsi="Arial" w:cs="Arial"/>
                <w:b w:val="0"/>
                <w:bCs w:val="0"/>
                <w:sz w:val="19"/>
                <w:szCs w:val="19"/>
                <w:lang w:eastAsia="en-AU"/>
              </w:rPr>
            </w:pPr>
            <w:r w:rsidRPr="0097517D">
              <w:rPr>
                <w:rFonts w:ascii="Arial" w:hAnsi="Arial" w:cs="Arial"/>
                <w:b w:val="0"/>
                <w:bCs w:val="0"/>
                <w:sz w:val="19"/>
                <w:szCs w:val="19"/>
                <w:lang w:eastAsia="en-AU"/>
              </w:rPr>
              <w:t>10 marks</w:t>
            </w:r>
          </w:p>
        </w:tc>
        <w:tc>
          <w:tcPr>
            <w:tcW w:w="1251" w:type="pct"/>
          </w:tcPr>
          <w:p w14:paraId="32D92272" w14:textId="1760C67F" w:rsidR="0097517D" w:rsidRPr="00853CA2" w:rsidRDefault="0097517D" w:rsidP="0097517D">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040B48">
              <w:rPr>
                <w:rFonts w:ascii="Arial" w:hAnsi="Arial" w:cs="Arial"/>
                <w:sz w:val="19"/>
                <w:szCs w:val="19"/>
                <w:lang w:eastAsia="en-AU"/>
              </w:rPr>
              <w:t>The tone and style is exemplary, and is appropriate to the content of the scholarly review. Free of APA and typographical errors. Appropriate referencing and in-text citation is used.</w:t>
            </w:r>
          </w:p>
        </w:tc>
        <w:tc>
          <w:tcPr>
            <w:tcW w:w="856" w:type="pct"/>
          </w:tcPr>
          <w:p w14:paraId="4F0B4F9F" w14:textId="32E17A58" w:rsidR="0097517D" w:rsidRPr="00853CA2" w:rsidRDefault="0097517D" w:rsidP="0097517D">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040B48">
              <w:rPr>
                <w:rFonts w:ascii="Arial" w:hAnsi="Arial" w:cs="Arial"/>
                <w:sz w:val="19"/>
                <w:szCs w:val="19"/>
                <w:lang w:eastAsia="en-AU"/>
              </w:rPr>
              <w:t>The tone and style is exemplary, and is appropriate to the content of the scholarly review. Free of APA and typographical errors. Appropriate referencing and in-text citation is used.</w:t>
            </w:r>
          </w:p>
        </w:tc>
        <w:tc>
          <w:tcPr>
            <w:tcW w:w="790" w:type="pct"/>
          </w:tcPr>
          <w:p w14:paraId="7FFA694A" w14:textId="423158F0" w:rsidR="0097517D" w:rsidRPr="00853CA2" w:rsidRDefault="0097517D" w:rsidP="0097517D">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040B48">
              <w:rPr>
                <w:rFonts w:ascii="Arial" w:hAnsi="Arial" w:cs="Arial"/>
                <w:sz w:val="19"/>
                <w:szCs w:val="19"/>
                <w:lang w:eastAsia="en-AU"/>
              </w:rPr>
              <w:t>The writing style is competent, and free of awkward structures or phrasing, with infrequent APA &amp; typographical errors.</w:t>
            </w:r>
          </w:p>
        </w:tc>
        <w:tc>
          <w:tcPr>
            <w:tcW w:w="724" w:type="pct"/>
          </w:tcPr>
          <w:p w14:paraId="44A6369E" w14:textId="4AF012EB" w:rsidR="0097517D" w:rsidRPr="00853CA2" w:rsidRDefault="0097517D" w:rsidP="0097517D">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040B48">
              <w:rPr>
                <w:rFonts w:ascii="Arial" w:hAnsi="Arial" w:cs="Arial"/>
                <w:sz w:val="19"/>
                <w:szCs w:val="19"/>
                <w:lang w:eastAsia="en-AU"/>
              </w:rPr>
              <w:t>Structures may make it difficult to read, but it adequately communicates information. May have APA &amp; typographical errors.</w:t>
            </w:r>
          </w:p>
        </w:tc>
        <w:tc>
          <w:tcPr>
            <w:tcW w:w="623" w:type="pct"/>
          </w:tcPr>
          <w:p w14:paraId="378A1341" w14:textId="22741A4A" w:rsidR="0097517D" w:rsidRPr="00853CA2" w:rsidRDefault="0097517D" w:rsidP="0097517D">
            <w:pPr>
              <w:pStyle w:val="ListParagraph"/>
              <w:tabs>
                <w:tab w:val="center" w:pos="4513"/>
                <w:tab w:val="right" w:pos="9026"/>
              </w:tabs>
              <w:spacing w:before="120"/>
              <w:ind w:left="187"/>
              <w:cnfStyle w:val="000000000000" w:firstRow="0" w:lastRow="0" w:firstColumn="0" w:lastColumn="0" w:oddVBand="0" w:evenVBand="0" w:oddHBand="0" w:evenHBand="0" w:firstRowFirstColumn="0" w:firstRowLastColumn="0" w:lastRowFirstColumn="0" w:lastRowLastColumn="0"/>
              <w:rPr>
                <w:rFonts w:ascii="Arial" w:hAnsi="Arial" w:cs="Arial"/>
                <w:sz w:val="19"/>
                <w:szCs w:val="19"/>
                <w:lang w:eastAsia="en-AU"/>
              </w:rPr>
            </w:pPr>
            <w:r w:rsidRPr="00040B48">
              <w:rPr>
                <w:rFonts w:ascii="Arial" w:hAnsi="Arial" w:cs="Arial"/>
                <w:sz w:val="19"/>
                <w:szCs w:val="19"/>
                <w:lang w:eastAsia="en-AU"/>
              </w:rPr>
              <w:t>The writing is poor and unclear with frequent errors of grammar &amp; APA style. Does not conform to the writing guidelines.</w:t>
            </w:r>
          </w:p>
        </w:tc>
      </w:tr>
    </w:tbl>
    <w:p w14:paraId="31FA4A9E" w14:textId="77777777" w:rsidR="00DC4D43" w:rsidRDefault="00DC4D43" w:rsidP="00246ED8"/>
    <w:p w14:paraId="5A0F3168" w14:textId="77777777" w:rsidR="007971A9" w:rsidRDefault="007971A9">
      <w:pPr>
        <w:spacing w:after="160" w:line="259" w:lineRule="auto"/>
      </w:pPr>
    </w:p>
    <w:sectPr w:rsidR="007971A9" w:rsidSect="00462C89">
      <w:pgSz w:w="23811" w:h="16838" w:orient="landscape" w:code="8"/>
      <w:pgMar w:top="1134"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B329" w14:textId="77777777" w:rsidR="00F2419C" w:rsidRDefault="00F2419C" w:rsidP="00C37A29">
      <w:pPr>
        <w:spacing w:after="0"/>
      </w:pPr>
      <w:r>
        <w:separator/>
      </w:r>
    </w:p>
    <w:p w14:paraId="4938F16E" w14:textId="77777777" w:rsidR="00F2419C" w:rsidRDefault="00F2419C"/>
  </w:endnote>
  <w:endnote w:type="continuationSeparator" w:id="0">
    <w:p w14:paraId="238FC11E" w14:textId="77777777" w:rsidR="00F2419C" w:rsidRDefault="00F2419C" w:rsidP="00C37A29">
      <w:pPr>
        <w:spacing w:after="0"/>
      </w:pPr>
      <w:r>
        <w:continuationSeparator/>
      </w:r>
    </w:p>
    <w:p w14:paraId="5CF05152" w14:textId="77777777" w:rsidR="00F2419C" w:rsidRDefault="00F24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80F6" w14:textId="77777777" w:rsidR="00AC09AB" w:rsidRDefault="00AC0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628369545"/>
      <w:lock w:val="contentLocked"/>
      <w:placeholder>
        <w:docPart w:val="45AECCBD2A5E4D0589F650FCF23C8BBC"/>
      </w:placeholder>
      <w:group/>
    </w:sdtPr>
    <w:sdtContent>
      <w:p w14:paraId="40A72045" w14:textId="77777777" w:rsidR="00A11DC6" w:rsidRDefault="001C4343" w:rsidP="00AC1685">
        <w:pPr>
          <w:pStyle w:val="Footer"/>
          <w:spacing w:after="0"/>
          <w:jc w:val="left"/>
        </w:pPr>
        <w:r>
          <w:rPr>
            <w:noProof/>
            <w:lang w:eastAsia="en-AU"/>
          </w:rPr>
          <mc:AlternateContent>
            <mc:Choice Requires="wps">
              <w:drawing>
                <wp:anchor distT="0" distB="0" distL="114300" distR="114300" simplePos="0" relativeHeight="251665408" behindDoc="0" locked="0" layoutInCell="1" allowOverlap="1" wp14:anchorId="0D5764D1" wp14:editId="6CC34FF5">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76859132"/>
                                <w:lock w:val="sdtLocked"/>
                                <w:placeholder>
                                  <w:docPart w:val="06B09233F9C645BBA0FABFBBED13EC4C"/>
                                </w:placeholder>
                                <w:showingPlcHdr/>
                                <w15:appearance w15:val="hidden"/>
                              </w:sdtPr>
                              <w:sdtContent>
                                <w:p w14:paraId="60703BDD"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5764D1"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" fillcolor="white [3201]" stroked="f" strokeweight=".5pt">
                  <v:textbox>
                    <w:txbxContent>
                      <w:sdt>
                        <w:sdtPr>
                          <w:id w:val="1076859132"/>
                          <w:lock w:val="sdtLocked"/>
                          <w:placeholder>
                            <w:docPart w:val="06B09233F9C645BBA0FABFBBED13EC4C"/>
                          </w:placeholder>
                          <w:showingPlcHdr/>
                          <w15:appearance w15:val="hidden"/>
                        </w:sdtPr>
                        <w:sdtContent>
                          <w:p w14:paraId="60703BDD"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1BDF6663" wp14:editId="6467AB85">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87DD76"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8"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w10:wrap type="topAndBottom" anchorx="page" anchory="page"/>
                </v:group>
              </w:pict>
            </mc:Fallback>
          </mc:AlternateContent>
        </w:r>
      </w:p>
      <w:sdt>
        <w:sdtPr>
          <w:id w:val="-1273710270"/>
          <w:docPartObj>
            <w:docPartGallery w:val="Page Numbers (Bottom of Page)"/>
            <w:docPartUnique/>
          </w:docPartObj>
        </w:sdtPr>
        <w:sdtContent>
          <w:p w14:paraId="668DD4A6" w14:textId="77777777" w:rsidR="00A11DC6" w:rsidRDefault="00A11DC6" w:rsidP="00C70853">
            <w:pPr>
              <w:pStyle w:val="FooterPageNumber"/>
              <w:framePr w:wrap="around"/>
              <w:rPr>
                <w:noProof w:val="0"/>
              </w:rPr>
            </w:pPr>
            <w:r w:rsidRPr="001D13AB">
              <w:t xml:space="preserve"> </w:t>
            </w:r>
            <w:sdt>
              <w:sdtPr>
                <w:id w:val="-1769616900"/>
                <w:docPartObj>
                  <w:docPartGallery w:val="Page Numbers (Top of Page)"/>
                  <w:docPartUnique/>
                </w:docPartObj>
              </w:sdt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A91F04">
                  <w:t>2</w:t>
                </w:r>
                <w:r w:rsidRPr="0042508F">
                  <w:rPr>
                    <w:sz w:val="24"/>
                    <w:szCs w:val="24"/>
                  </w:rPr>
                  <w:fldChar w:fldCharType="end"/>
                </w:r>
                <w:r w:rsidRPr="0042508F">
                  <w:t xml:space="preserve"> of </w:t>
                </w:r>
                <w:r>
                  <w:fldChar w:fldCharType="begin"/>
                </w:r>
                <w:r>
                  <w:instrText xml:space="preserve"> NUMPAGES  </w:instrText>
                </w:r>
                <w:r>
                  <w:fldChar w:fldCharType="separate"/>
                </w:r>
                <w:r w:rsidR="00A91F04">
                  <w:t>2</w:t>
                </w:r>
                <w:r>
                  <w:fldChar w:fldCharType="end"/>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8CD9" w14:textId="77777777" w:rsidR="00F93875" w:rsidRDefault="00000000" w:rsidP="00AC09AB">
    <w:pPr>
      <w:pStyle w:val="FooterPageNumber"/>
      <w:framePr w:h="231" w:wrap="around" w:hAnchor="page" w:x="14731" w:y="10686"/>
      <w:rPr>
        <w:noProof w:val="0"/>
      </w:rPr>
    </w:pPr>
    <w:sdt>
      <w:sdtPr>
        <w:id w:val="-1437904954"/>
        <w:docPartObj>
          <w:docPartGallery w:val="Page Numbers (Bottom of Page)"/>
          <w:docPartUnique/>
        </w:docPartObj>
      </w:sdtPr>
      <w:sdtContent>
        <w:r w:rsidR="00F93875" w:rsidRPr="001D13AB">
          <w:t xml:space="preserve"> </w:t>
        </w:r>
        <w:sdt>
          <w:sdtPr>
            <w:id w:val="-1514373581"/>
            <w:docPartObj>
              <w:docPartGallery w:val="Page Numbers (Top of Page)"/>
              <w:docPartUnique/>
            </w:docPartObj>
          </w:sdtPr>
          <w:sdtContent>
            <w:r w:rsidR="00F93875" w:rsidRPr="0042508F">
              <w:t xml:space="preserve">Page </w:t>
            </w:r>
            <w:r w:rsidR="00F93875" w:rsidRPr="0042508F">
              <w:rPr>
                <w:sz w:val="24"/>
                <w:szCs w:val="24"/>
              </w:rPr>
              <w:fldChar w:fldCharType="begin"/>
            </w:r>
            <w:r w:rsidR="00F93875" w:rsidRPr="0042508F">
              <w:instrText xml:space="preserve"> PAGE </w:instrText>
            </w:r>
            <w:r w:rsidR="00F93875" w:rsidRPr="0042508F">
              <w:rPr>
                <w:sz w:val="24"/>
                <w:szCs w:val="24"/>
              </w:rPr>
              <w:fldChar w:fldCharType="separate"/>
            </w:r>
            <w:r w:rsidR="00A91F04">
              <w:t>1</w:t>
            </w:r>
            <w:r w:rsidR="00F93875" w:rsidRPr="0042508F">
              <w:rPr>
                <w:sz w:val="24"/>
                <w:szCs w:val="24"/>
              </w:rPr>
              <w:fldChar w:fldCharType="end"/>
            </w:r>
            <w:r w:rsidR="00F93875" w:rsidRPr="0042508F">
              <w:t xml:space="preserve"> of </w:t>
            </w:r>
            <w:r w:rsidR="00F93875">
              <w:fldChar w:fldCharType="begin"/>
            </w:r>
            <w:r w:rsidR="00F93875">
              <w:instrText xml:space="preserve"> NUMPAGES  </w:instrText>
            </w:r>
            <w:r w:rsidR="00F93875">
              <w:fldChar w:fldCharType="separate"/>
            </w:r>
            <w:r w:rsidR="00A91F04">
              <w:t>2</w:t>
            </w:r>
            <w:r w:rsidR="00F93875">
              <w:fldChar w:fldCharType="end"/>
            </w:r>
          </w:sdtContent>
        </w:sdt>
      </w:sdtContent>
    </w:sdt>
  </w:p>
  <w:p w14:paraId="388B4A68" w14:textId="77777777" w:rsidR="002D6827" w:rsidRDefault="002D6827">
    <w:pPr>
      <w:pStyle w:val="Footer"/>
    </w:pPr>
  </w:p>
  <w:p w14:paraId="52B24F12" w14:textId="77777777" w:rsidR="00AC09AB" w:rsidRPr="00AC09AB" w:rsidRDefault="00AC09AB" w:rsidP="00AC09AB">
    <w:pPr>
      <w:pStyle w:val="Footer"/>
      <w:rPr>
        <w:sz w:val="14"/>
      </w:rPr>
    </w:pPr>
    <w:r w:rsidRPr="00AC09AB">
      <w:rPr>
        <w:sz w:val="14"/>
      </w:rPr>
      <w:t>Charles Sturt University - TEQSA Provider Identification: PRV12018 (Australian Unive</w:t>
    </w:r>
    <w:r>
      <w:rPr>
        <w:sz w:val="14"/>
      </w:rPr>
      <w:t>rsity). CRICOS Provider: 00005F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10BA" w14:textId="77777777" w:rsidR="00F2419C" w:rsidRDefault="00F2419C" w:rsidP="00C37A29">
      <w:pPr>
        <w:spacing w:after="0"/>
      </w:pPr>
      <w:r>
        <w:separator/>
      </w:r>
    </w:p>
    <w:p w14:paraId="3FF280A5" w14:textId="77777777" w:rsidR="00F2419C" w:rsidRDefault="00F2419C"/>
  </w:footnote>
  <w:footnote w:type="continuationSeparator" w:id="0">
    <w:p w14:paraId="46DD901C" w14:textId="77777777" w:rsidR="00F2419C" w:rsidRDefault="00F2419C" w:rsidP="00C37A29">
      <w:pPr>
        <w:spacing w:after="0"/>
      </w:pPr>
      <w:r>
        <w:continuationSeparator/>
      </w:r>
    </w:p>
    <w:p w14:paraId="3CEE4AEE" w14:textId="77777777" w:rsidR="00F2419C" w:rsidRDefault="00F241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90ED" w14:textId="77777777" w:rsidR="00AC09AB" w:rsidRDefault="00AC0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21D" w14:textId="77777777" w:rsidR="00DA25FB" w:rsidRDefault="001C4343">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898F" w14:textId="77777777" w:rsidR="0070497E" w:rsidRDefault="0070497E" w:rsidP="008D1ABD">
    <w:pPr>
      <w:pStyle w:val="Header"/>
    </w:pPr>
  </w:p>
  <w:p w14:paraId="56473A45"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782BF90F" wp14:editId="49FEBC4B">
          <wp:simplePos x="0" y="0"/>
          <wp:positionH relativeFrom="column">
            <wp:posOffset>3810</wp:posOffset>
          </wp:positionH>
          <wp:positionV relativeFrom="page">
            <wp:posOffset>720090</wp:posOffset>
          </wp:positionV>
          <wp:extent cx="2203200" cy="633600"/>
          <wp:effectExtent l="0" t="0" r="6985" b="0"/>
          <wp:wrapTopAndBottom/>
          <wp:docPr id="19" name="Picture 19">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BE4CF1"/>
    <w:multiLevelType w:val="hybridMultilevel"/>
    <w:tmpl w:val="01B0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D77AE808"/>
    <w:numStyleLink w:val="Bullets"/>
  </w:abstractNum>
  <w:abstractNum w:abstractNumId="16" w15:restartNumberingAfterBreak="0">
    <w:nsid w:val="0E0178A6"/>
    <w:multiLevelType w:val="multilevel"/>
    <w:tmpl w:val="D77AE808"/>
    <w:numStyleLink w:val="Bullets"/>
  </w:abstractNum>
  <w:abstractNum w:abstractNumId="1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1680483"/>
    <w:multiLevelType w:val="hybridMultilevel"/>
    <w:tmpl w:val="70EEB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32D53ED"/>
    <w:multiLevelType w:val="multilevel"/>
    <w:tmpl w:val="97DAEA0E"/>
    <w:numStyleLink w:val="Numbering"/>
  </w:abstractNum>
  <w:abstractNum w:abstractNumId="20"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4A2313"/>
    <w:multiLevelType w:val="hybridMultilevel"/>
    <w:tmpl w:val="7FA45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8D142E1"/>
    <w:multiLevelType w:val="multilevel"/>
    <w:tmpl w:val="13EE19C0"/>
    <w:numStyleLink w:val="AppendixList"/>
  </w:abstractNum>
  <w:abstractNum w:abstractNumId="23" w15:restartNumberingAfterBreak="0">
    <w:nsid w:val="1D322B09"/>
    <w:multiLevelType w:val="multilevel"/>
    <w:tmpl w:val="97DAEA0E"/>
    <w:numStyleLink w:val="Numbering"/>
  </w:abstractNum>
  <w:abstractNum w:abstractNumId="24" w15:restartNumberingAfterBreak="0">
    <w:nsid w:val="26955B98"/>
    <w:multiLevelType w:val="hybridMultilevel"/>
    <w:tmpl w:val="0284E2B4"/>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07559D"/>
    <w:multiLevelType w:val="hybridMultilevel"/>
    <w:tmpl w:val="7270CDA8"/>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21F1D0F"/>
    <w:multiLevelType w:val="multilevel"/>
    <w:tmpl w:val="D77AE808"/>
    <w:numStyleLink w:val="Bullets"/>
  </w:abstractNum>
  <w:abstractNum w:abstractNumId="28" w15:restartNumberingAfterBreak="0">
    <w:nsid w:val="36395961"/>
    <w:multiLevelType w:val="hybridMultilevel"/>
    <w:tmpl w:val="2AFA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2B4304"/>
    <w:multiLevelType w:val="hybridMultilevel"/>
    <w:tmpl w:val="5EF43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397427"/>
    <w:multiLevelType w:val="multilevel"/>
    <w:tmpl w:val="97DAEA0E"/>
    <w:numStyleLink w:val="Numbering"/>
  </w:abstractNum>
  <w:abstractNum w:abstractNumId="31" w15:restartNumberingAfterBreak="0">
    <w:nsid w:val="4B471F85"/>
    <w:multiLevelType w:val="hybridMultilevel"/>
    <w:tmpl w:val="DAD01F58"/>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7F1CD0"/>
    <w:multiLevelType w:val="multilevel"/>
    <w:tmpl w:val="97DAEA0E"/>
    <w:numStyleLink w:val="Numbering"/>
  </w:abstractNum>
  <w:abstractNum w:abstractNumId="33" w15:restartNumberingAfterBreak="0">
    <w:nsid w:val="53855356"/>
    <w:multiLevelType w:val="hybridMultilevel"/>
    <w:tmpl w:val="8910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714FE1"/>
    <w:multiLevelType w:val="hybridMultilevel"/>
    <w:tmpl w:val="4F201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B73D84"/>
    <w:multiLevelType w:val="multilevel"/>
    <w:tmpl w:val="50041352"/>
    <w:numStyleLink w:val="ListHeadings"/>
  </w:abstractNum>
  <w:abstractNum w:abstractNumId="36" w15:restartNumberingAfterBreak="0">
    <w:nsid w:val="596A0C8C"/>
    <w:multiLevelType w:val="multilevel"/>
    <w:tmpl w:val="97DAEA0E"/>
    <w:numStyleLink w:val="Numbering"/>
  </w:abstractNum>
  <w:abstractNum w:abstractNumId="37" w15:restartNumberingAfterBreak="0">
    <w:nsid w:val="5A6D5134"/>
    <w:multiLevelType w:val="hybridMultilevel"/>
    <w:tmpl w:val="12B2B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FA4614"/>
    <w:multiLevelType w:val="hybridMultilevel"/>
    <w:tmpl w:val="7B9C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0" w15:restartNumberingAfterBreak="0">
    <w:nsid w:val="643520E2"/>
    <w:multiLevelType w:val="multilevel"/>
    <w:tmpl w:val="D77AE808"/>
    <w:numStyleLink w:val="Bullets"/>
  </w:abstractNum>
  <w:abstractNum w:abstractNumId="41" w15:restartNumberingAfterBreak="0">
    <w:nsid w:val="660D51AD"/>
    <w:multiLevelType w:val="multilevel"/>
    <w:tmpl w:val="97DAEA0E"/>
    <w:numStyleLink w:val="Numbering"/>
  </w:abstractNum>
  <w:abstractNum w:abstractNumId="42" w15:restartNumberingAfterBreak="0">
    <w:nsid w:val="686E06E1"/>
    <w:multiLevelType w:val="hybridMultilevel"/>
    <w:tmpl w:val="39D65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4D0736"/>
    <w:multiLevelType w:val="multilevel"/>
    <w:tmpl w:val="97DAEA0E"/>
    <w:numStyleLink w:val="Numbering"/>
  </w:abstractNum>
  <w:abstractNum w:abstractNumId="44" w15:restartNumberingAfterBreak="0">
    <w:nsid w:val="7A17264B"/>
    <w:multiLevelType w:val="hybridMultilevel"/>
    <w:tmpl w:val="8FDA0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065B0B"/>
    <w:multiLevelType w:val="hybridMultilevel"/>
    <w:tmpl w:val="1CCAD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6022969">
    <w:abstractNumId w:val="9"/>
  </w:num>
  <w:num w:numId="2" w16cid:durableId="1434784063">
    <w:abstractNumId w:val="7"/>
  </w:num>
  <w:num w:numId="3" w16cid:durableId="804933693">
    <w:abstractNumId w:val="6"/>
  </w:num>
  <w:num w:numId="4" w16cid:durableId="174811986">
    <w:abstractNumId w:val="5"/>
  </w:num>
  <w:num w:numId="5" w16cid:durableId="648897758">
    <w:abstractNumId w:val="4"/>
  </w:num>
  <w:num w:numId="6" w16cid:durableId="171991920">
    <w:abstractNumId w:val="8"/>
  </w:num>
  <w:num w:numId="7" w16cid:durableId="573782284">
    <w:abstractNumId w:val="3"/>
  </w:num>
  <w:num w:numId="8" w16cid:durableId="1526098386">
    <w:abstractNumId w:val="2"/>
  </w:num>
  <w:num w:numId="9" w16cid:durableId="1756977922">
    <w:abstractNumId w:val="1"/>
  </w:num>
  <w:num w:numId="10" w16cid:durableId="646055365">
    <w:abstractNumId w:val="0"/>
  </w:num>
  <w:num w:numId="11" w16cid:durableId="1597521417">
    <w:abstractNumId w:val="39"/>
  </w:num>
  <w:num w:numId="12" w16cid:durableId="1746033402">
    <w:abstractNumId w:val="40"/>
  </w:num>
  <w:num w:numId="13" w16cid:durableId="590240972">
    <w:abstractNumId w:val="27"/>
  </w:num>
  <w:num w:numId="14" w16cid:durableId="514076909">
    <w:abstractNumId w:val="17"/>
  </w:num>
  <w:num w:numId="15" w16cid:durableId="143276294">
    <w:abstractNumId w:val="43"/>
  </w:num>
  <w:num w:numId="16" w16cid:durableId="1827670986">
    <w:abstractNumId w:val="32"/>
  </w:num>
  <w:num w:numId="17" w16cid:durableId="1994602244">
    <w:abstractNumId w:val="41"/>
  </w:num>
  <w:num w:numId="18" w16cid:durableId="1137333916">
    <w:abstractNumId w:val="10"/>
  </w:num>
  <w:num w:numId="19" w16cid:durableId="2043087429">
    <w:abstractNumId w:val="14"/>
  </w:num>
  <w:num w:numId="20" w16cid:durableId="407923129">
    <w:abstractNumId w:val="30"/>
  </w:num>
  <w:num w:numId="21" w16cid:durableId="819273907">
    <w:abstractNumId w:val="19"/>
  </w:num>
  <w:num w:numId="22" w16cid:durableId="1205094894">
    <w:abstractNumId w:val="12"/>
  </w:num>
  <w:num w:numId="23" w16cid:durableId="72431433">
    <w:abstractNumId w:val="15"/>
  </w:num>
  <w:num w:numId="24" w16cid:durableId="1503159793">
    <w:abstractNumId w:val="13"/>
  </w:num>
  <w:num w:numId="25" w16cid:durableId="1026979406">
    <w:abstractNumId w:val="23"/>
  </w:num>
  <w:num w:numId="26" w16cid:durableId="535043460">
    <w:abstractNumId w:val="36"/>
  </w:num>
  <w:num w:numId="27" w16cid:durableId="249772773">
    <w:abstractNumId w:val="35"/>
  </w:num>
  <w:num w:numId="28" w16cid:durableId="969088089">
    <w:abstractNumId w:val="26"/>
  </w:num>
  <w:num w:numId="29" w16cid:durableId="272439175">
    <w:abstractNumId w:val="20"/>
  </w:num>
  <w:num w:numId="30" w16cid:durableId="1257597572">
    <w:abstractNumId w:val="22"/>
  </w:num>
  <w:num w:numId="31" w16cid:durableId="1314411698">
    <w:abstractNumId w:val="16"/>
  </w:num>
  <w:num w:numId="32" w16cid:durableId="703529435">
    <w:abstractNumId w:val="33"/>
  </w:num>
  <w:num w:numId="33" w16cid:durableId="483274954">
    <w:abstractNumId w:val="24"/>
  </w:num>
  <w:num w:numId="34" w16cid:durableId="1288513447">
    <w:abstractNumId w:val="42"/>
  </w:num>
  <w:num w:numId="35" w16cid:durableId="502352739">
    <w:abstractNumId w:val="29"/>
  </w:num>
  <w:num w:numId="36" w16cid:durableId="1703284538">
    <w:abstractNumId w:val="28"/>
  </w:num>
  <w:num w:numId="37" w16cid:durableId="1436754171">
    <w:abstractNumId w:val="21"/>
  </w:num>
  <w:num w:numId="38" w16cid:durableId="2103986083">
    <w:abstractNumId w:val="44"/>
  </w:num>
  <w:num w:numId="39" w16cid:durableId="41442765">
    <w:abstractNumId w:val="38"/>
  </w:num>
  <w:num w:numId="40" w16cid:durableId="1182207042">
    <w:abstractNumId w:val="45"/>
  </w:num>
  <w:num w:numId="41" w16cid:durableId="1766876075">
    <w:abstractNumId w:val="37"/>
  </w:num>
  <w:num w:numId="42" w16cid:durableId="1831673321">
    <w:abstractNumId w:val="11"/>
  </w:num>
  <w:num w:numId="43" w16cid:durableId="807013683">
    <w:abstractNumId w:val="34"/>
  </w:num>
  <w:num w:numId="44" w16cid:durableId="1322738561">
    <w:abstractNumId w:val="25"/>
  </w:num>
  <w:num w:numId="45" w16cid:durableId="668756844">
    <w:abstractNumId w:val="31"/>
  </w:num>
  <w:num w:numId="46" w16cid:durableId="20409301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0B"/>
    <w:rsid w:val="0004601D"/>
    <w:rsid w:val="00061A24"/>
    <w:rsid w:val="000724AE"/>
    <w:rsid w:val="00073C74"/>
    <w:rsid w:val="00076B46"/>
    <w:rsid w:val="00123A3E"/>
    <w:rsid w:val="001268BC"/>
    <w:rsid w:val="001462C6"/>
    <w:rsid w:val="001666AD"/>
    <w:rsid w:val="00184324"/>
    <w:rsid w:val="00184F24"/>
    <w:rsid w:val="001A0D77"/>
    <w:rsid w:val="001A5E0B"/>
    <w:rsid w:val="001C4343"/>
    <w:rsid w:val="001D13AB"/>
    <w:rsid w:val="001E7515"/>
    <w:rsid w:val="001F13C1"/>
    <w:rsid w:val="001F446D"/>
    <w:rsid w:val="00216245"/>
    <w:rsid w:val="00233DEB"/>
    <w:rsid w:val="00246435"/>
    <w:rsid w:val="00246BCF"/>
    <w:rsid w:val="00246ED8"/>
    <w:rsid w:val="002509D8"/>
    <w:rsid w:val="00274150"/>
    <w:rsid w:val="00281CEC"/>
    <w:rsid w:val="00285AB5"/>
    <w:rsid w:val="002938F2"/>
    <w:rsid w:val="002B3AF6"/>
    <w:rsid w:val="002D6827"/>
    <w:rsid w:val="002E2EA6"/>
    <w:rsid w:val="002E3DEC"/>
    <w:rsid w:val="002F3EF8"/>
    <w:rsid w:val="002F604E"/>
    <w:rsid w:val="00300277"/>
    <w:rsid w:val="00305171"/>
    <w:rsid w:val="00321B6E"/>
    <w:rsid w:val="0034680A"/>
    <w:rsid w:val="00355091"/>
    <w:rsid w:val="00363FF8"/>
    <w:rsid w:val="0037324D"/>
    <w:rsid w:val="0037721D"/>
    <w:rsid w:val="003A1591"/>
    <w:rsid w:val="003A23A2"/>
    <w:rsid w:val="003B17BA"/>
    <w:rsid w:val="003D23A3"/>
    <w:rsid w:val="003D5856"/>
    <w:rsid w:val="003F7491"/>
    <w:rsid w:val="003F763A"/>
    <w:rsid w:val="00404E4F"/>
    <w:rsid w:val="00414BA8"/>
    <w:rsid w:val="00421CCE"/>
    <w:rsid w:val="0042339A"/>
    <w:rsid w:val="0043270A"/>
    <w:rsid w:val="004523E1"/>
    <w:rsid w:val="00462C89"/>
    <w:rsid w:val="004635FD"/>
    <w:rsid w:val="0048041B"/>
    <w:rsid w:val="00480DCB"/>
    <w:rsid w:val="0049725B"/>
    <w:rsid w:val="004D1E7E"/>
    <w:rsid w:val="004E28C6"/>
    <w:rsid w:val="004E41B3"/>
    <w:rsid w:val="004F138F"/>
    <w:rsid w:val="00502112"/>
    <w:rsid w:val="005048AB"/>
    <w:rsid w:val="00510C44"/>
    <w:rsid w:val="005141E8"/>
    <w:rsid w:val="00537003"/>
    <w:rsid w:val="00547066"/>
    <w:rsid w:val="00561A72"/>
    <w:rsid w:val="0058369E"/>
    <w:rsid w:val="00594496"/>
    <w:rsid w:val="005B2340"/>
    <w:rsid w:val="005E3B36"/>
    <w:rsid w:val="005E5951"/>
    <w:rsid w:val="00601215"/>
    <w:rsid w:val="00601F22"/>
    <w:rsid w:val="00603FD5"/>
    <w:rsid w:val="00625861"/>
    <w:rsid w:val="00672E04"/>
    <w:rsid w:val="00677398"/>
    <w:rsid w:val="0069201B"/>
    <w:rsid w:val="006A0DAB"/>
    <w:rsid w:val="006A280E"/>
    <w:rsid w:val="006A61FE"/>
    <w:rsid w:val="006C4AF4"/>
    <w:rsid w:val="006D3F2F"/>
    <w:rsid w:val="006E3536"/>
    <w:rsid w:val="0070497E"/>
    <w:rsid w:val="007127B9"/>
    <w:rsid w:val="00714488"/>
    <w:rsid w:val="007305AA"/>
    <w:rsid w:val="00740C52"/>
    <w:rsid w:val="00752E81"/>
    <w:rsid w:val="007618BE"/>
    <w:rsid w:val="007654AC"/>
    <w:rsid w:val="00784910"/>
    <w:rsid w:val="0078530C"/>
    <w:rsid w:val="00796589"/>
    <w:rsid w:val="007971A9"/>
    <w:rsid w:val="007A0363"/>
    <w:rsid w:val="007A483C"/>
    <w:rsid w:val="007A7BC5"/>
    <w:rsid w:val="007B6823"/>
    <w:rsid w:val="007F001F"/>
    <w:rsid w:val="00820380"/>
    <w:rsid w:val="008272D6"/>
    <w:rsid w:val="0083245C"/>
    <w:rsid w:val="00837786"/>
    <w:rsid w:val="00853CA2"/>
    <w:rsid w:val="0085439B"/>
    <w:rsid w:val="0085504F"/>
    <w:rsid w:val="00881837"/>
    <w:rsid w:val="00893A8C"/>
    <w:rsid w:val="008B4965"/>
    <w:rsid w:val="008B6B9F"/>
    <w:rsid w:val="008D1ABD"/>
    <w:rsid w:val="008E31F9"/>
    <w:rsid w:val="008F59B6"/>
    <w:rsid w:val="008F728C"/>
    <w:rsid w:val="00936068"/>
    <w:rsid w:val="009517FB"/>
    <w:rsid w:val="009615D4"/>
    <w:rsid w:val="00974677"/>
    <w:rsid w:val="0097517D"/>
    <w:rsid w:val="00982CDD"/>
    <w:rsid w:val="009A2F17"/>
    <w:rsid w:val="009A48AB"/>
    <w:rsid w:val="009A72A7"/>
    <w:rsid w:val="009B21AC"/>
    <w:rsid w:val="009F1A6D"/>
    <w:rsid w:val="00A00467"/>
    <w:rsid w:val="00A07995"/>
    <w:rsid w:val="00A11DC6"/>
    <w:rsid w:val="00A12441"/>
    <w:rsid w:val="00A13664"/>
    <w:rsid w:val="00A166E9"/>
    <w:rsid w:val="00A452F0"/>
    <w:rsid w:val="00A52C5B"/>
    <w:rsid w:val="00A57244"/>
    <w:rsid w:val="00A90151"/>
    <w:rsid w:val="00A91F04"/>
    <w:rsid w:val="00A9262B"/>
    <w:rsid w:val="00A92D81"/>
    <w:rsid w:val="00A9359B"/>
    <w:rsid w:val="00AB54B7"/>
    <w:rsid w:val="00AC09AB"/>
    <w:rsid w:val="00AC1685"/>
    <w:rsid w:val="00AE3DD6"/>
    <w:rsid w:val="00AF3022"/>
    <w:rsid w:val="00B23603"/>
    <w:rsid w:val="00B3749D"/>
    <w:rsid w:val="00B41827"/>
    <w:rsid w:val="00B42133"/>
    <w:rsid w:val="00B429E6"/>
    <w:rsid w:val="00B45C22"/>
    <w:rsid w:val="00B65DAA"/>
    <w:rsid w:val="00B66B2F"/>
    <w:rsid w:val="00B87859"/>
    <w:rsid w:val="00B91D47"/>
    <w:rsid w:val="00BA7623"/>
    <w:rsid w:val="00BE4A58"/>
    <w:rsid w:val="00BF582C"/>
    <w:rsid w:val="00BF68C8"/>
    <w:rsid w:val="00C01E68"/>
    <w:rsid w:val="00C02AB0"/>
    <w:rsid w:val="00C07E8F"/>
    <w:rsid w:val="00C11924"/>
    <w:rsid w:val="00C2316F"/>
    <w:rsid w:val="00C2470D"/>
    <w:rsid w:val="00C30CFA"/>
    <w:rsid w:val="00C326F9"/>
    <w:rsid w:val="00C37A29"/>
    <w:rsid w:val="00C455FF"/>
    <w:rsid w:val="00C577E9"/>
    <w:rsid w:val="00C60D5B"/>
    <w:rsid w:val="00C6408D"/>
    <w:rsid w:val="00C66DD7"/>
    <w:rsid w:val="00C70853"/>
    <w:rsid w:val="00C85E52"/>
    <w:rsid w:val="00C86A79"/>
    <w:rsid w:val="00CD61EB"/>
    <w:rsid w:val="00CE5859"/>
    <w:rsid w:val="00CE7242"/>
    <w:rsid w:val="00CF02F0"/>
    <w:rsid w:val="00D03A7A"/>
    <w:rsid w:val="00D172D6"/>
    <w:rsid w:val="00D40B92"/>
    <w:rsid w:val="00D54D5B"/>
    <w:rsid w:val="00D60649"/>
    <w:rsid w:val="00D63791"/>
    <w:rsid w:val="00D64EE1"/>
    <w:rsid w:val="00D83923"/>
    <w:rsid w:val="00D864CC"/>
    <w:rsid w:val="00D8791A"/>
    <w:rsid w:val="00D9419D"/>
    <w:rsid w:val="00DA25FB"/>
    <w:rsid w:val="00DC4D43"/>
    <w:rsid w:val="00DE3C3F"/>
    <w:rsid w:val="00DE6210"/>
    <w:rsid w:val="00DF4E3E"/>
    <w:rsid w:val="00E021A3"/>
    <w:rsid w:val="00E03AE9"/>
    <w:rsid w:val="00E12F9C"/>
    <w:rsid w:val="00E16FB0"/>
    <w:rsid w:val="00E32F93"/>
    <w:rsid w:val="00E44C56"/>
    <w:rsid w:val="00E4642A"/>
    <w:rsid w:val="00E54B2B"/>
    <w:rsid w:val="00E61C1A"/>
    <w:rsid w:val="00E93497"/>
    <w:rsid w:val="00EB22B4"/>
    <w:rsid w:val="00EB3A59"/>
    <w:rsid w:val="00EC1AD1"/>
    <w:rsid w:val="00EC3E47"/>
    <w:rsid w:val="00ED5576"/>
    <w:rsid w:val="00EE6F14"/>
    <w:rsid w:val="00EF0206"/>
    <w:rsid w:val="00EF2D9A"/>
    <w:rsid w:val="00F162D4"/>
    <w:rsid w:val="00F21A5A"/>
    <w:rsid w:val="00F2419C"/>
    <w:rsid w:val="00F43FE4"/>
    <w:rsid w:val="00F4702C"/>
    <w:rsid w:val="00F83886"/>
    <w:rsid w:val="00F87B07"/>
    <w:rsid w:val="00F93875"/>
    <w:rsid w:val="00F97903"/>
    <w:rsid w:val="00FC2D8B"/>
    <w:rsid w:val="00FD348F"/>
    <w:rsid w:val="00FE3329"/>
    <w:rsid w:val="00FF77F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6C83E"/>
  <w15:docId w15:val="{2CF76E0F-B912-49AE-9001-64B3B693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74"/>
    <w:pPr>
      <w:spacing w:after="120" w:line="240" w:lineRule="auto"/>
    </w:pPr>
    <w:rPr>
      <w:sz w:val="20"/>
    </w:rPr>
  </w:style>
  <w:style w:type="paragraph" w:styleId="Heading1">
    <w:name w:val="heading 1"/>
    <w:basedOn w:val="Normal"/>
    <w:next w:val="Normal"/>
    <w:link w:val="Heading1Char"/>
    <w:uiPriority w:val="9"/>
    <w:qFormat/>
    <w:rsid w:val="00073C74"/>
    <w:pPr>
      <w:keepNext/>
      <w:keepLines/>
      <w:spacing w:before="360" w:after="240" w:line="216" w:lineRule="auto"/>
      <w:outlineLvl w:val="0"/>
    </w:pPr>
    <w:rPr>
      <w:rFonts w:asciiTheme="majorHAnsi" w:eastAsiaTheme="majorEastAsia" w:hAnsiTheme="majorHAnsi" w:cstheme="majorBidi"/>
      <w:b/>
      <w:color w:val="F0572A" w:themeColor="text2"/>
      <w:sz w:val="24"/>
      <w:szCs w:val="32"/>
    </w:rPr>
  </w:style>
  <w:style w:type="paragraph" w:styleId="Heading2">
    <w:name w:val="heading 2"/>
    <w:basedOn w:val="Normal"/>
    <w:next w:val="Normal"/>
    <w:link w:val="Heading2Char"/>
    <w:uiPriority w:val="9"/>
    <w:unhideWhenUsed/>
    <w:qFormat/>
    <w:rsid w:val="00073C74"/>
    <w:pPr>
      <w:keepNext/>
      <w:keepLines/>
      <w:spacing w:before="360"/>
      <w:outlineLvl w:val="1"/>
    </w:pPr>
    <w:rPr>
      <w:rFonts w:asciiTheme="majorHAnsi" w:eastAsiaTheme="majorEastAsia" w:hAnsiTheme="majorHAnsi" w:cstheme="majorBidi"/>
      <w:b/>
      <w:color w:val="736858" w:themeColor="accent2"/>
      <w:sz w:val="24"/>
      <w:szCs w:val="26"/>
    </w:rPr>
  </w:style>
  <w:style w:type="paragraph" w:styleId="Heading3">
    <w:name w:val="heading 3"/>
    <w:basedOn w:val="Normal"/>
    <w:next w:val="Normal"/>
    <w:link w:val="Heading3Char"/>
    <w:uiPriority w:val="9"/>
    <w:unhideWhenUsed/>
    <w:qFormat/>
    <w:rsid w:val="00073C74"/>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073C74"/>
    <w:pPr>
      <w:keepNext/>
      <w:keepLines/>
      <w:spacing w:before="240" w:after="60"/>
      <w:outlineLvl w:val="3"/>
    </w:pPr>
    <w:rPr>
      <w:rFonts w:asciiTheme="majorHAnsi" w:eastAsiaTheme="majorEastAsia" w:hAnsiTheme="majorHAnsi" w:cstheme="majorBidi"/>
      <w:iCs/>
      <w:caps/>
      <w:color w:val="F0572A" w:themeColor="text2"/>
      <w:sz w:val="19"/>
    </w:rPr>
  </w:style>
  <w:style w:type="paragraph" w:styleId="Heading5">
    <w:name w:val="heading 5"/>
    <w:basedOn w:val="Normal"/>
    <w:next w:val="Normal"/>
    <w:link w:val="Heading5Char"/>
    <w:uiPriority w:val="9"/>
    <w:semiHidden/>
    <w:qFormat/>
    <w:rsid w:val="00073C74"/>
    <w:pPr>
      <w:keepNext/>
      <w:keepLines/>
      <w:spacing w:before="120"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C74"/>
    <w:rPr>
      <w:color w:val="808080"/>
    </w:rPr>
  </w:style>
  <w:style w:type="paragraph" w:styleId="Date">
    <w:name w:val="Date"/>
    <w:basedOn w:val="Normal"/>
    <w:next w:val="Normal"/>
    <w:link w:val="DateChar"/>
    <w:uiPriority w:val="99"/>
    <w:unhideWhenUsed/>
    <w:rsid w:val="00073C74"/>
    <w:pPr>
      <w:framePr w:w="9639" w:h="1134" w:wrap="around" w:vAnchor="page" w:hAnchor="text" w:y="2836" w:anchorLock="1"/>
      <w:spacing w:after="200"/>
    </w:pPr>
  </w:style>
  <w:style w:type="character" w:customStyle="1" w:styleId="DateChar">
    <w:name w:val="Date Char"/>
    <w:basedOn w:val="DefaultParagraphFont"/>
    <w:link w:val="Date"/>
    <w:uiPriority w:val="99"/>
    <w:rsid w:val="00073C74"/>
    <w:rPr>
      <w:sz w:val="20"/>
    </w:rPr>
  </w:style>
  <w:style w:type="paragraph" w:styleId="NoSpacing">
    <w:name w:val="No Spacing"/>
    <w:uiPriority w:val="1"/>
    <w:qFormat/>
    <w:rsid w:val="00073C74"/>
    <w:pPr>
      <w:spacing w:after="0" w:line="240" w:lineRule="auto"/>
    </w:pPr>
    <w:rPr>
      <w:sz w:val="20"/>
    </w:rPr>
  </w:style>
  <w:style w:type="paragraph" w:customStyle="1" w:styleId="Address">
    <w:name w:val="Address"/>
    <w:basedOn w:val="Date"/>
    <w:next w:val="Normal"/>
    <w:uiPriority w:val="99"/>
    <w:rsid w:val="00073C74"/>
    <w:pPr>
      <w:framePr w:wrap="around"/>
      <w:contextualSpacing/>
    </w:pPr>
  </w:style>
  <w:style w:type="paragraph" w:customStyle="1" w:styleId="Sign-off">
    <w:name w:val="Sign-off"/>
    <w:basedOn w:val="NoSpacing"/>
    <w:next w:val="Normal"/>
    <w:rsid w:val="00073C74"/>
    <w:rPr>
      <w:b/>
    </w:rPr>
  </w:style>
  <w:style w:type="paragraph" w:styleId="ListBullet">
    <w:name w:val="List Bullet"/>
    <w:basedOn w:val="Normal"/>
    <w:uiPriority w:val="99"/>
    <w:unhideWhenUsed/>
    <w:qFormat/>
    <w:rsid w:val="00073C74"/>
    <w:pPr>
      <w:numPr>
        <w:numId w:val="31"/>
      </w:numPr>
      <w:contextualSpacing/>
    </w:pPr>
  </w:style>
  <w:style w:type="paragraph" w:styleId="ListBullet2">
    <w:name w:val="List Bullet 2"/>
    <w:basedOn w:val="Normal"/>
    <w:uiPriority w:val="99"/>
    <w:unhideWhenUsed/>
    <w:qFormat/>
    <w:rsid w:val="00073C74"/>
    <w:pPr>
      <w:numPr>
        <w:ilvl w:val="1"/>
        <w:numId w:val="31"/>
      </w:numPr>
      <w:contextualSpacing/>
    </w:pPr>
  </w:style>
  <w:style w:type="paragraph" w:styleId="ListNumber">
    <w:name w:val="List Number"/>
    <w:basedOn w:val="Normal"/>
    <w:uiPriority w:val="99"/>
    <w:unhideWhenUsed/>
    <w:qFormat/>
    <w:rsid w:val="00073C74"/>
    <w:pPr>
      <w:numPr>
        <w:numId w:val="26"/>
      </w:numPr>
      <w:contextualSpacing/>
    </w:pPr>
  </w:style>
  <w:style w:type="numbering" w:customStyle="1" w:styleId="Bullets">
    <w:name w:val="Bullets"/>
    <w:uiPriority w:val="99"/>
    <w:rsid w:val="00073C74"/>
    <w:pPr>
      <w:numPr>
        <w:numId w:val="11"/>
      </w:numPr>
    </w:pPr>
  </w:style>
  <w:style w:type="character" w:customStyle="1" w:styleId="Heading1Char">
    <w:name w:val="Heading 1 Char"/>
    <w:basedOn w:val="DefaultParagraphFont"/>
    <w:link w:val="Heading1"/>
    <w:uiPriority w:val="9"/>
    <w:rsid w:val="00073C74"/>
    <w:rPr>
      <w:rFonts w:asciiTheme="majorHAnsi" w:eastAsiaTheme="majorEastAsia" w:hAnsiTheme="majorHAnsi" w:cstheme="majorBidi"/>
      <w:b/>
      <w:color w:val="F0572A" w:themeColor="text2"/>
      <w:sz w:val="24"/>
      <w:szCs w:val="32"/>
    </w:rPr>
  </w:style>
  <w:style w:type="paragraph" w:styleId="ListNumber2">
    <w:name w:val="List Number 2"/>
    <w:basedOn w:val="Normal"/>
    <w:uiPriority w:val="99"/>
    <w:unhideWhenUsed/>
    <w:qFormat/>
    <w:rsid w:val="00073C74"/>
    <w:pPr>
      <w:numPr>
        <w:ilvl w:val="1"/>
        <w:numId w:val="26"/>
      </w:numPr>
      <w:contextualSpacing/>
    </w:pPr>
  </w:style>
  <w:style w:type="character" w:customStyle="1" w:styleId="Heading2Char">
    <w:name w:val="Heading 2 Char"/>
    <w:basedOn w:val="DefaultParagraphFont"/>
    <w:link w:val="Heading2"/>
    <w:uiPriority w:val="9"/>
    <w:rsid w:val="00073C74"/>
    <w:rPr>
      <w:rFonts w:asciiTheme="majorHAnsi" w:eastAsiaTheme="majorEastAsia" w:hAnsiTheme="majorHAnsi" w:cstheme="majorBidi"/>
      <w:b/>
      <w:color w:val="736858" w:themeColor="accent2"/>
      <w:sz w:val="24"/>
      <w:szCs w:val="26"/>
    </w:rPr>
  </w:style>
  <w:style w:type="paragraph" w:styleId="ListParagraph">
    <w:name w:val="List Paragraph"/>
    <w:basedOn w:val="Normal"/>
    <w:uiPriority w:val="34"/>
    <w:qFormat/>
    <w:rsid w:val="00073C74"/>
    <w:pPr>
      <w:ind w:left="284"/>
      <w:contextualSpacing/>
    </w:pPr>
  </w:style>
  <w:style w:type="paragraph" w:styleId="Header">
    <w:name w:val="header"/>
    <w:basedOn w:val="Normal"/>
    <w:link w:val="HeaderChar"/>
    <w:uiPriority w:val="99"/>
    <w:semiHidden/>
    <w:rsid w:val="00073C74"/>
    <w:pPr>
      <w:tabs>
        <w:tab w:val="center" w:pos="4513"/>
        <w:tab w:val="right" w:pos="9026"/>
      </w:tabs>
      <w:spacing w:after="0"/>
    </w:pPr>
  </w:style>
  <w:style w:type="character" w:customStyle="1" w:styleId="HeaderChar">
    <w:name w:val="Header Char"/>
    <w:basedOn w:val="DefaultParagraphFont"/>
    <w:link w:val="Header"/>
    <w:uiPriority w:val="99"/>
    <w:semiHidden/>
    <w:rsid w:val="00073C74"/>
    <w:rPr>
      <w:sz w:val="20"/>
    </w:rPr>
  </w:style>
  <w:style w:type="paragraph" w:styleId="Footer">
    <w:name w:val="footer"/>
    <w:basedOn w:val="Normal"/>
    <w:link w:val="FooterChar"/>
    <w:uiPriority w:val="99"/>
    <w:rsid w:val="00073C74"/>
    <w:pPr>
      <w:tabs>
        <w:tab w:val="center" w:pos="4513"/>
        <w:tab w:val="right" w:pos="9026"/>
      </w:tabs>
      <w:spacing w:after="40"/>
      <w:jc w:val="right"/>
    </w:pPr>
    <w:rPr>
      <w:color w:val="F0572A" w:themeColor="text2"/>
      <w:sz w:val="18"/>
    </w:rPr>
  </w:style>
  <w:style w:type="character" w:customStyle="1" w:styleId="FooterChar">
    <w:name w:val="Footer Char"/>
    <w:basedOn w:val="DefaultParagraphFont"/>
    <w:link w:val="Footer"/>
    <w:uiPriority w:val="99"/>
    <w:rsid w:val="00073C74"/>
    <w:rPr>
      <w:color w:val="F0572A" w:themeColor="text2"/>
      <w:sz w:val="18"/>
    </w:rPr>
  </w:style>
  <w:style w:type="numbering" w:customStyle="1" w:styleId="Numbering">
    <w:name w:val="Numbering"/>
    <w:uiPriority w:val="99"/>
    <w:rsid w:val="00073C74"/>
    <w:pPr>
      <w:numPr>
        <w:numId w:val="14"/>
      </w:numPr>
    </w:pPr>
  </w:style>
  <w:style w:type="paragraph" w:styleId="ListBullet3">
    <w:name w:val="List Bullet 3"/>
    <w:basedOn w:val="Normal"/>
    <w:uiPriority w:val="99"/>
    <w:unhideWhenUsed/>
    <w:rsid w:val="00073C74"/>
    <w:pPr>
      <w:numPr>
        <w:ilvl w:val="2"/>
        <w:numId w:val="31"/>
      </w:numPr>
      <w:contextualSpacing/>
    </w:pPr>
  </w:style>
  <w:style w:type="paragraph" w:styleId="ListContinue2">
    <w:name w:val="List Continue 2"/>
    <w:basedOn w:val="Normal"/>
    <w:uiPriority w:val="99"/>
    <w:unhideWhenUsed/>
    <w:qFormat/>
    <w:rsid w:val="00073C74"/>
    <w:pPr>
      <w:ind w:left="566"/>
      <w:contextualSpacing/>
    </w:pPr>
  </w:style>
  <w:style w:type="paragraph" w:styleId="ListNumber3">
    <w:name w:val="List Number 3"/>
    <w:basedOn w:val="Normal"/>
    <w:uiPriority w:val="99"/>
    <w:unhideWhenUsed/>
    <w:qFormat/>
    <w:rsid w:val="00073C74"/>
    <w:pPr>
      <w:numPr>
        <w:ilvl w:val="2"/>
        <w:numId w:val="26"/>
      </w:numPr>
      <w:contextualSpacing/>
    </w:pPr>
  </w:style>
  <w:style w:type="paragraph" w:styleId="ListNumber4">
    <w:name w:val="List Number 4"/>
    <w:basedOn w:val="Normal"/>
    <w:uiPriority w:val="99"/>
    <w:unhideWhenUsed/>
    <w:rsid w:val="00073C74"/>
    <w:pPr>
      <w:numPr>
        <w:ilvl w:val="3"/>
        <w:numId w:val="26"/>
      </w:numPr>
      <w:contextualSpacing/>
    </w:pPr>
  </w:style>
  <w:style w:type="paragraph" w:styleId="ListNumber5">
    <w:name w:val="List Number 5"/>
    <w:basedOn w:val="Normal"/>
    <w:uiPriority w:val="99"/>
    <w:unhideWhenUsed/>
    <w:rsid w:val="00073C74"/>
    <w:pPr>
      <w:numPr>
        <w:ilvl w:val="4"/>
        <w:numId w:val="26"/>
      </w:numPr>
      <w:contextualSpacing/>
    </w:pPr>
  </w:style>
  <w:style w:type="paragraph" w:styleId="ListContinue">
    <w:name w:val="List Continue"/>
    <w:basedOn w:val="Normal"/>
    <w:uiPriority w:val="99"/>
    <w:unhideWhenUsed/>
    <w:qFormat/>
    <w:rsid w:val="00073C74"/>
    <w:pPr>
      <w:ind w:left="283"/>
      <w:contextualSpacing/>
    </w:pPr>
  </w:style>
  <w:style w:type="paragraph" w:styleId="ListContinue3">
    <w:name w:val="List Continue 3"/>
    <w:basedOn w:val="Normal"/>
    <w:uiPriority w:val="99"/>
    <w:unhideWhenUsed/>
    <w:qFormat/>
    <w:rsid w:val="00073C74"/>
    <w:pPr>
      <w:ind w:left="849"/>
      <w:contextualSpacing/>
    </w:pPr>
  </w:style>
  <w:style w:type="paragraph" w:styleId="ListContinue4">
    <w:name w:val="List Continue 4"/>
    <w:basedOn w:val="Normal"/>
    <w:uiPriority w:val="99"/>
    <w:unhideWhenUsed/>
    <w:qFormat/>
    <w:rsid w:val="00073C74"/>
    <w:pPr>
      <w:ind w:left="1132"/>
      <w:contextualSpacing/>
    </w:pPr>
  </w:style>
  <w:style w:type="character" w:customStyle="1" w:styleId="Heading3Char">
    <w:name w:val="Heading 3 Char"/>
    <w:basedOn w:val="DefaultParagraphFont"/>
    <w:link w:val="Heading3"/>
    <w:uiPriority w:val="9"/>
    <w:rsid w:val="00073C74"/>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073C74"/>
    <w:rPr>
      <w:rFonts w:asciiTheme="majorHAnsi" w:eastAsiaTheme="majorEastAsia" w:hAnsiTheme="majorHAnsi" w:cstheme="majorBidi"/>
      <w:iCs/>
      <w:caps/>
      <w:color w:val="F0572A" w:themeColor="text2"/>
      <w:sz w:val="19"/>
    </w:rPr>
  </w:style>
  <w:style w:type="character" w:customStyle="1" w:styleId="Heading5Char">
    <w:name w:val="Heading 5 Char"/>
    <w:basedOn w:val="DefaultParagraphFont"/>
    <w:link w:val="Heading5"/>
    <w:uiPriority w:val="9"/>
    <w:semiHidden/>
    <w:rsid w:val="00073C74"/>
    <w:rPr>
      <w:rFonts w:asciiTheme="majorHAnsi" w:eastAsiaTheme="majorEastAsia" w:hAnsiTheme="majorHAnsi" w:cstheme="majorBidi"/>
      <w:b/>
      <w:sz w:val="18"/>
    </w:rPr>
  </w:style>
  <w:style w:type="numbering" w:customStyle="1" w:styleId="NumberedLists">
    <w:name w:val="Numbered Lists"/>
    <w:uiPriority w:val="99"/>
    <w:rsid w:val="00073C74"/>
    <w:pPr>
      <w:numPr>
        <w:numId w:val="22"/>
      </w:numPr>
    </w:pPr>
  </w:style>
  <w:style w:type="character" w:styleId="Strong">
    <w:name w:val="Strong"/>
    <w:basedOn w:val="DefaultParagraphFont"/>
    <w:uiPriority w:val="22"/>
    <w:qFormat/>
    <w:rsid w:val="00073C74"/>
    <w:rPr>
      <w:b/>
      <w:bCs/>
    </w:rPr>
  </w:style>
  <w:style w:type="paragraph" w:customStyle="1" w:styleId="School-Division">
    <w:name w:val="School-Division"/>
    <w:basedOn w:val="Date"/>
    <w:uiPriority w:val="11"/>
    <w:qFormat/>
    <w:rsid w:val="00073C74"/>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073C74"/>
    <w:rPr>
      <w:b w:val="0"/>
    </w:rPr>
  </w:style>
  <w:style w:type="table" w:styleId="TableGrid">
    <w:name w:val="Table Grid"/>
    <w:basedOn w:val="TableNormal"/>
    <w:uiPriority w:val="39"/>
    <w:rsid w:val="0007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073C74"/>
    <w:pPr>
      <w:spacing w:after="0" w:line="240" w:lineRule="auto"/>
    </w:pPr>
    <w:tblPr>
      <w:tblCellMar>
        <w:left w:w="0" w:type="dxa"/>
        <w:right w:w="0" w:type="dxa"/>
      </w:tblCellMar>
    </w:tblPr>
  </w:style>
  <w:style w:type="numbering" w:customStyle="1" w:styleId="ListHeadings">
    <w:name w:val="List Headings"/>
    <w:uiPriority w:val="99"/>
    <w:rsid w:val="00073C74"/>
    <w:pPr>
      <w:numPr>
        <w:numId w:val="24"/>
      </w:numPr>
    </w:pPr>
  </w:style>
  <w:style w:type="paragraph" w:styleId="Title">
    <w:name w:val="Title"/>
    <w:basedOn w:val="Normal"/>
    <w:next w:val="Normal"/>
    <w:link w:val="TitleChar"/>
    <w:uiPriority w:val="10"/>
    <w:rsid w:val="00073C74"/>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073C74"/>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semiHidden/>
    <w:qFormat/>
    <w:rsid w:val="00073C74"/>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semiHidden/>
    <w:qFormat/>
    <w:rsid w:val="00073C74"/>
    <w:rPr>
      <w:b/>
    </w:rPr>
  </w:style>
  <w:style w:type="character" w:customStyle="1" w:styleId="Pull-outQuoteChar">
    <w:name w:val="Pull-out Quote Char"/>
    <w:basedOn w:val="DefaultParagraphFont"/>
    <w:link w:val="Pull-outQuote"/>
    <w:uiPriority w:val="19"/>
    <w:semiHidden/>
    <w:rsid w:val="00073C74"/>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semiHidden/>
    <w:rsid w:val="00073C74"/>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semiHidden/>
    <w:qFormat/>
    <w:rsid w:val="00073C74"/>
    <w:pPr>
      <w:numPr>
        <w:numId w:val="27"/>
      </w:numPr>
    </w:pPr>
  </w:style>
  <w:style w:type="paragraph" w:customStyle="1" w:styleId="NumberedHeading2">
    <w:name w:val="Numbered Heading 2"/>
    <w:basedOn w:val="Heading2"/>
    <w:next w:val="Normal"/>
    <w:link w:val="NumberedHeading2Char"/>
    <w:uiPriority w:val="12"/>
    <w:semiHidden/>
    <w:qFormat/>
    <w:rsid w:val="00073C74"/>
    <w:pPr>
      <w:numPr>
        <w:ilvl w:val="1"/>
        <w:numId w:val="27"/>
      </w:numPr>
    </w:pPr>
  </w:style>
  <w:style w:type="character" w:customStyle="1" w:styleId="NumberedHeading1Char">
    <w:name w:val="Numbered Heading 1 Char"/>
    <w:basedOn w:val="Heading1Char"/>
    <w:link w:val="NumberedHeading1"/>
    <w:uiPriority w:val="12"/>
    <w:semiHidden/>
    <w:rsid w:val="00073C74"/>
    <w:rPr>
      <w:rFonts w:asciiTheme="majorHAnsi" w:eastAsiaTheme="majorEastAsia" w:hAnsiTheme="majorHAnsi" w:cstheme="majorBidi"/>
      <w:b/>
      <w:color w:val="F0572A" w:themeColor="text2"/>
      <w:sz w:val="24"/>
      <w:szCs w:val="32"/>
    </w:rPr>
  </w:style>
  <w:style w:type="character" w:customStyle="1" w:styleId="NumberedHeading2Char">
    <w:name w:val="Numbered Heading 2 Char"/>
    <w:basedOn w:val="Heading2Char"/>
    <w:link w:val="NumberedHeading2"/>
    <w:uiPriority w:val="12"/>
    <w:semiHidden/>
    <w:rsid w:val="00073C74"/>
    <w:rPr>
      <w:rFonts w:asciiTheme="majorHAnsi" w:eastAsiaTheme="majorEastAsia" w:hAnsiTheme="majorHAnsi" w:cstheme="majorBidi"/>
      <w:b/>
      <w:color w:val="736858" w:themeColor="accent2"/>
      <w:sz w:val="24"/>
      <w:szCs w:val="26"/>
    </w:rPr>
  </w:style>
  <w:style w:type="paragraph" w:styleId="ListContinue5">
    <w:name w:val="List Continue 5"/>
    <w:basedOn w:val="Normal"/>
    <w:uiPriority w:val="99"/>
    <w:unhideWhenUsed/>
    <w:qFormat/>
    <w:rsid w:val="00073C74"/>
    <w:pPr>
      <w:ind w:left="1415"/>
      <w:contextualSpacing/>
    </w:pPr>
  </w:style>
  <w:style w:type="paragraph" w:styleId="Subtitle">
    <w:name w:val="Subtitle"/>
    <w:basedOn w:val="Normal"/>
    <w:next w:val="Normal"/>
    <w:link w:val="SubtitleChar"/>
    <w:uiPriority w:val="11"/>
    <w:rsid w:val="00073C74"/>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073C74"/>
    <w:rPr>
      <w:rFonts w:eastAsiaTheme="minorEastAsia"/>
      <w:color w:val="FFFFFF" w:themeColor="background1"/>
      <w:sz w:val="32"/>
    </w:rPr>
  </w:style>
  <w:style w:type="paragraph" w:styleId="TOCHeading">
    <w:name w:val="TOC Heading"/>
    <w:basedOn w:val="Normal"/>
    <w:next w:val="Normal"/>
    <w:uiPriority w:val="39"/>
    <w:unhideWhenUsed/>
    <w:rsid w:val="00073C74"/>
    <w:pPr>
      <w:spacing w:before="240" w:after="720" w:line="216" w:lineRule="auto"/>
    </w:pPr>
    <w:rPr>
      <w:color w:val="0E3A32" w:themeColor="accent5"/>
      <w:sz w:val="52"/>
    </w:rPr>
  </w:style>
  <w:style w:type="paragraph" w:customStyle="1" w:styleId="Covertextbox">
    <w:name w:val="Cover text box"/>
    <w:basedOn w:val="Normal"/>
    <w:semiHidden/>
    <w:rsid w:val="00073C74"/>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semiHidden/>
    <w:rsid w:val="00073C74"/>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073C74"/>
    <w:rPr>
      <w:color w:val="605E5C"/>
      <w:shd w:val="clear" w:color="auto" w:fill="E1DFDD"/>
    </w:rPr>
  </w:style>
  <w:style w:type="paragraph" w:customStyle="1" w:styleId="CoverHeading2">
    <w:name w:val="Cover Heading 2"/>
    <w:basedOn w:val="CoverHeading1"/>
    <w:next w:val="Normal"/>
    <w:uiPriority w:val="11"/>
    <w:semiHidden/>
    <w:rsid w:val="00073C74"/>
    <w:pPr>
      <w:framePr w:w="0" w:hRule="auto" w:hSpace="181" w:wrap="around" w:vAnchor="margin" w:hAnchor="text" w:x="710" w:yAlign="bottom" w:anchorLock="0"/>
    </w:pPr>
    <w:rPr>
      <w:sz w:val="20"/>
    </w:rPr>
  </w:style>
  <w:style w:type="paragraph" w:styleId="List">
    <w:name w:val="List"/>
    <w:basedOn w:val="Normal"/>
    <w:uiPriority w:val="99"/>
    <w:unhideWhenUsed/>
    <w:qFormat/>
    <w:rsid w:val="00073C74"/>
    <w:pPr>
      <w:numPr>
        <w:numId w:val="28"/>
      </w:numPr>
      <w:contextualSpacing/>
    </w:pPr>
  </w:style>
  <w:style w:type="paragraph" w:styleId="List2">
    <w:name w:val="List 2"/>
    <w:basedOn w:val="Normal"/>
    <w:uiPriority w:val="99"/>
    <w:unhideWhenUsed/>
    <w:qFormat/>
    <w:rsid w:val="00073C74"/>
    <w:pPr>
      <w:numPr>
        <w:ilvl w:val="1"/>
        <w:numId w:val="28"/>
      </w:numPr>
      <w:contextualSpacing/>
    </w:pPr>
  </w:style>
  <w:style w:type="paragraph" w:styleId="List3">
    <w:name w:val="List 3"/>
    <w:basedOn w:val="Normal"/>
    <w:uiPriority w:val="99"/>
    <w:semiHidden/>
    <w:rsid w:val="00073C74"/>
    <w:pPr>
      <w:ind w:left="849" w:hanging="283"/>
      <w:contextualSpacing/>
    </w:pPr>
  </w:style>
  <w:style w:type="numbering" w:customStyle="1" w:styleId="LetteredList">
    <w:name w:val="Lettered List"/>
    <w:uiPriority w:val="99"/>
    <w:rsid w:val="00073C74"/>
    <w:pPr>
      <w:numPr>
        <w:numId w:val="28"/>
      </w:numPr>
    </w:pPr>
  </w:style>
  <w:style w:type="paragraph" w:customStyle="1" w:styleId="AppendixHeading1">
    <w:name w:val="Appendix Heading 1"/>
    <w:basedOn w:val="Heading1"/>
    <w:next w:val="Normal"/>
    <w:link w:val="AppendixHeading1Char"/>
    <w:uiPriority w:val="10"/>
    <w:semiHidden/>
    <w:qFormat/>
    <w:rsid w:val="00073C74"/>
    <w:pPr>
      <w:pageBreakBefore/>
      <w:numPr>
        <w:numId w:val="30"/>
      </w:numPr>
    </w:pPr>
  </w:style>
  <w:style w:type="numbering" w:customStyle="1" w:styleId="AppendixList">
    <w:name w:val="Appendix List"/>
    <w:uiPriority w:val="99"/>
    <w:rsid w:val="00073C74"/>
    <w:pPr>
      <w:numPr>
        <w:numId w:val="29"/>
      </w:numPr>
    </w:pPr>
  </w:style>
  <w:style w:type="character" w:customStyle="1" w:styleId="AppendixHeading1Char">
    <w:name w:val="Appendix Heading 1 Char"/>
    <w:basedOn w:val="Heading1Char"/>
    <w:link w:val="AppendixHeading1"/>
    <w:uiPriority w:val="10"/>
    <w:semiHidden/>
    <w:rsid w:val="00073C74"/>
    <w:rPr>
      <w:rFonts w:asciiTheme="majorHAnsi" w:eastAsiaTheme="majorEastAsia" w:hAnsiTheme="majorHAnsi" w:cstheme="majorBidi"/>
      <w:b/>
      <w:color w:val="F0572A" w:themeColor="text2"/>
      <w:sz w:val="24"/>
      <w:szCs w:val="32"/>
    </w:rPr>
  </w:style>
  <w:style w:type="paragraph" w:styleId="Caption">
    <w:name w:val="caption"/>
    <w:basedOn w:val="Normal"/>
    <w:next w:val="Normal"/>
    <w:uiPriority w:val="35"/>
    <w:unhideWhenUsed/>
    <w:qFormat/>
    <w:rsid w:val="00073C74"/>
    <w:pPr>
      <w:spacing w:before="120" w:after="360"/>
    </w:pPr>
    <w:rPr>
      <w:i/>
      <w:iCs/>
      <w:color w:val="0E3A32" w:themeColor="accent5"/>
      <w:sz w:val="18"/>
      <w:szCs w:val="18"/>
    </w:rPr>
  </w:style>
  <w:style w:type="paragraph" w:styleId="TOC1">
    <w:name w:val="toc 1"/>
    <w:basedOn w:val="Normal"/>
    <w:next w:val="Normal"/>
    <w:autoRedefine/>
    <w:uiPriority w:val="39"/>
    <w:unhideWhenUsed/>
    <w:rsid w:val="00073C74"/>
    <w:pPr>
      <w:tabs>
        <w:tab w:val="right" w:leader="dot" w:pos="9628"/>
      </w:tabs>
      <w:spacing w:before="240" w:after="100"/>
    </w:pPr>
    <w:rPr>
      <w:b/>
    </w:rPr>
  </w:style>
  <w:style w:type="paragraph" w:styleId="TOC2">
    <w:name w:val="toc 2"/>
    <w:basedOn w:val="Normal"/>
    <w:next w:val="Normal"/>
    <w:autoRedefine/>
    <w:uiPriority w:val="39"/>
    <w:unhideWhenUsed/>
    <w:rsid w:val="00073C74"/>
    <w:pPr>
      <w:spacing w:after="100"/>
      <w:ind w:left="200"/>
    </w:pPr>
  </w:style>
  <w:style w:type="character" w:styleId="Hyperlink">
    <w:name w:val="Hyperlink"/>
    <w:basedOn w:val="DefaultParagraphFont"/>
    <w:uiPriority w:val="99"/>
    <w:unhideWhenUsed/>
    <w:rsid w:val="00073C74"/>
    <w:rPr>
      <w:color w:val="567DC3" w:themeColor="hyperlink"/>
      <w:u w:val="single"/>
    </w:rPr>
  </w:style>
  <w:style w:type="table" w:customStyle="1" w:styleId="CSUTable">
    <w:name w:val="CSU Table"/>
    <w:basedOn w:val="TableNormal"/>
    <w:uiPriority w:val="99"/>
    <w:rsid w:val="00073C74"/>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073C74"/>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073C74"/>
    <w:pPr>
      <w:framePr w:wrap="around"/>
      <w:spacing w:before="0"/>
    </w:pPr>
    <w:rPr>
      <w:sz w:val="12"/>
      <w:szCs w:val="12"/>
    </w:rPr>
  </w:style>
  <w:style w:type="paragraph" w:customStyle="1" w:styleId="Smallspace">
    <w:name w:val="Small space"/>
    <w:basedOn w:val="NoSpacing"/>
    <w:rsid w:val="00073C74"/>
    <w:rPr>
      <w:sz w:val="10"/>
    </w:rPr>
  </w:style>
  <w:style w:type="paragraph" w:customStyle="1" w:styleId="FooterPageNumber">
    <w:name w:val="Footer Page Number"/>
    <w:basedOn w:val="Footer"/>
    <w:rsid w:val="00073C74"/>
    <w:pPr>
      <w:framePr w:h="851" w:wrap="around" w:vAnchor="page" w:hAnchor="margin" w:xAlign="right" w:yAlign="bottom" w:anchorLock="1"/>
      <w:spacing w:after="0"/>
    </w:pPr>
    <w:rPr>
      <w:noProof/>
    </w:rPr>
  </w:style>
  <w:style w:type="character" w:customStyle="1" w:styleId="normaltextrun">
    <w:name w:val="normaltextrun"/>
    <w:basedOn w:val="DefaultParagraphFont"/>
    <w:rsid w:val="00123A3E"/>
  </w:style>
  <w:style w:type="table" w:styleId="GridTable1Light">
    <w:name w:val="Grid Table 1 Light"/>
    <w:basedOn w:val="TableNormal"/>
    <w:uiPriority w:val="46"/>
    <w:rsid w:val="00355091"/>
    <w:pPr>
      <w:spacing w:after="0" w:line="240" w:lineRule="auto"/>
    </w:pPr>
    <w:tblPr>
      <w:tblStyleRowBandSize w:val="1"/>
      <w:tblStyleColBandSize w:val="1"/>
      <w:tblBorders>
        <w:top w:val="single" w:sz="4" w:space="0" w:color="A6A6A6" w:themeColor="text1" w:themeTint="66"/>
        <w:left w:val="single" w:sz="4" w:space="0" w:color="A6A6A6" w:themeColor="text1" w:themeTint="66"/>
        <w:bottom w:val="single" w:sz="4" w:space="0" w:color="A6A6A6" w:themeColor="text1" w:themeTint="66"/>
        <w:right w:val="single" w:sz="4" w:space="0" w:color="A6A6A6" w:themeColor="text1" w:themeTint="66"/>
        <w:insideH w:val="single" w:sz="4" w:space="0" w:color="A6A6A6" w:themeColor="text1" w:themeTint="66"/>
        <w:insideV w:val="single" w:sz="4" w:space="0" w:color="A6A6A6" w:themeColor="text1" w:themeTint="66"/>
      </w:tblBorders>
    </w:tblPr>
    <w:tblStylePr w:type="firstRow">
      <w:rPr>
        <w:b/>
        <w:bCs/>
      </w:rPr>
      <w:tblPr/>
      <w:tcPr>
        <w:tcBorders>
          <w:bottom w:val="single" w:sz="12" w:space="0" w:color="7A7A7A" w:themeColor="text1" w:themeTint="99"/>
        </w:tcBorders>
      </w:tcPr>
    </w:tblStylePr>
    <w:tblStylePr w:type="lastRow">
      <w:rPr>
        <w:b/>
        <w:bCs/>
      </w:rPr>
      <w:tblPr/>
      <w:tcPr>
        <w:tcBorders>
          <w:top w:val="double" w:sz="2" w:space="0" w:color="7A7A7A"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00467"/>
    <w:pPr>
      <w:spacing w:after="0" w:line="240" w:lineRule="auto"/>
    </w:pPr>
    <w:tblPr>
      <w:tblStyleRowBandSize w:val="1"/>
      <w:tblStyleColBandSize w:val="1"/>
      <w:tblBorders>
        <w:top w:val="single" w:sz="4" w:space="0" w:color="C9C3B9" w:themeColor="accent2" w:themeTint="66"/>
        <w:left w:val="single" w:sz="4" w:space="0" w:color="C9C3B9" w:themeColor="accent2" w:themeTint="66"/>
        <w:bottom w:val="single" w:sz="4" w:space="0" w:color="C9C3B9" w:themeColor="accent2" w:themeTint="66"/>
        <w:right w:val="single" w:sz="4" w:space="0" w:color="C9C3B9" w:themeColor="accent2" w:themeTint="66"/>
        <w:insideH w:val="single" w:sz="4" w:space="0" w:color="C9C3B9" w:themeColor="accent2" w:themeTint="66"/>
        <w:insideV w:val="single" w:sz="4" w:space="0" w:color="C9C3B9" w:themeColor="accent2" w:themeTint="66"/>
      </w:tblBorders>
    </w:tblPr>
    <w:tblStylePr w:type="firstRow">
      <w:rPr>
        <w:b/>
        <w:bCs/>
      </w:rPr>
      <w:tblPr/>
      <w:tcPr>
        <w:tcBorders>
          <w:bottom w:val="single" w:sz="12" w:space="0" w:color="AFA596" w:themeColor="accent2" w:themeTint="99"/>
        </w:tcBorders>
      </w:tcPr>
    </w:tblStylePr>
    <w:tblStylePr w:type="lastRow">
      <w:rPr>
        <w:b/>
        <w:bCs/>
      </w:rPr>
      <w:tblPr/>
      <w:tcPr>
        <w:tcBorders>
          <w:top w:val="double" w:sz="2" w:space="0" w:color="AFA596"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61A24"/>
    <w:rPr>
      <w:color w:val="605E5C"/>
      <w:shd w:val="clear" w:color="auto" w:fill="E1DFDD"/>
    </w:rPr>
  </w:style>
  <w:style w:type="paragraph" w:customStyle="1" w:styleId="TableParagraph">
    <w:name w:val="Table Paragraph"/>
    <w:basedOn w:val="Normal"/>
    <w:uiPriority w:val="1"/>
    <w:qFormat/>
    <w:rsid w:val="004E41B3"/>
    <w:pPr>
      <w:widowControl w:val="0"/>
      <w:spacing w:after="0"/>
    </w:pPr>
    <w:rPr>
      <w:sz w:val="22"/>
      <w:lang w:val="en-US"/>
    </w:rPr>
  </w:style>
  <w:style w:type="character" w:customStyle="1" w:styleId="assessment-label-marking-criteria">
    <w:name w:val="assessment-label-marking-criteria"/>
    <w:basedOn w:val="DefaultParagraphFont"/>
    <w:rsid w:val="00C8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u.edu.au/division/learning-teaching/assessments/rubrics-and-marking-criteri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oal\Downloads\Simple-Landscape%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AECCBD2A5E4D0589F650FCF23C8BBC"/>
        <w:category>
          <w:name w:val="General"/>
          <w:gallery w:val="placeholder"/>
        </w:category>
        <w:types>
          <w:type w:val="bbPlcHdr"/>
        </w:types>
        <w:behaviors>
          <w:behavior w:val="content"/>
        </w:behaviors>
        <w:guid w:val="{4470EC94-5DB3-4BD0-B1A3-720ED4E0AF37}"/>
      </w:docPartPr>
      <w:docPartBody>
        <w:p w:rsidR="00CA25EC" w:rsidRDefault="00CA25EC">
          <w:pPr>
            <w:pStyle w:val="45AECCBD2A5E4D0589F650FCF23C8BBC"/>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06B09233F9C645BBA0FABFBBED13EC4C"/>
        <w:category>
          <w:name w:val="General"/>
          <w:gallery w:val="placeholder"/>
        </w:category>
        <w:types>
          <w:type w:val="bbPlcHdr"/>
        </w:types>
        <w:behaviors>
          <w:behavior w:val="content"/>
        </w:behaviors>
        <w:guid w:val="{1B37789D-3EAE-4F5A-834C-5862DB141610}"/>
      </w:docPartPr>
      <w:docPartBody>
        <w:p w:rsidR="00CA25EC" w:rsidRDefault="00CA25EC">
          <w:pPr>
            <w:pStyle w:val="06B09233F9C645BBA0FABFBBED13EC4C"/>
          </w:pPr>
          <w:r>
            <w:t xml:space="preserve">  </w:t>
          </w:r>
        </w:p>
      </w:docPartBody>
    </w:docPart>
    <w:docPart>
      <w:docPartPr>
        <w:name w:val="E639CAE391C94612B03A57518F7C7B3B"/>
        <w:category>
          <w:name w:val="General"/>
          <w:gallery w:val="placeholder"/>
        </w:category>
        <w:types>
          <w:type w:val="bbPlcHdr"/>
        </w:types>
        <w:behaviors>
          <w:behavior w:val="content"/>
        </w:behaviors>
        <w:guid w:val="{C9925DAA-A061-4DE2-9BB2-691EAA44C330}"/>
      </w:docPartPr>
      <w:docPartBody>
        <w:p w:rsidR="00CA25EC" w:rsidRDefault="00974BF0" w:rsidP="00974BF0">
          <w:pPr>
            <w:pStyle w:val="E639CAE391C94612B03A57518F7C7B3B"/>
          </w:pPr>
          <w:r w:rsidRPr="005B2340">
            <w:rPr>
              <w:highlight w:val="lightGray"/>
            </w:rPr>
            <w:t>[Click to add School/Division]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F0"/>
    <w:rsid w:val="005116A8"/>
    <w:rsid w:val="007F001F"/>
    <w:rsid w:val="00974BF0"/>
    <w:rsid w:val="00A75604"/>
    <w:rsid w:val="00C455FF"/>
    <w:rsid w:val="00C90FC2"/>
    <w:rsid w:val="00CA2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BF0"/>
    <w:rPr>
      <w:color w:val="808080"/>
    </w:rPr>
  </w:style>
  <w:style w:type="paragraph" w:customStyle="1" w:styleId="45AECCBD2A5E4D0589F650FCF23C8BBC">
    <w:name w:val="45AECCBD2A5E4D0589F650FCF23C8BBC"/>
  </w:style>
  <w:style w:type="paragraph" w:customStyle="1" w:styleId="06B09233F9C645BBA0FABFBBED13EC4C">
    <w:name w:val="06B09233F9C645BBA0FABFBBED13EC4C"/>
  </w:style>
  <w:style w:type="paragraph" w:customStyle="1" w:styleId="E639CAE391C94612B03A57518F7C7B3B">
    <w:name w:val="E639CAE391C94612B03A57518F7C7B3B"/>
    <w:rsid w:val="00974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d249fd-d07c-4a58-b31f-106836504dff" xsi:nil="true"/>
    <lcf76f155ced4ddcb4097134ff3c332f xmlns="bd96b852-9c89-4781-b080-d9b74b33cf6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A4DAB3500E8244AB058CE0EB8A6AEE" ma:contentTypeVersion="15" ma:contentTypeDescription="Create a new document." ma:contentTypeScope="" ma:versionID="bb844a7dff5cc01a38c896593cba0ced">
  <xsd:schema xmlns:xsd="http://www.w3.org/2001/XMLSchema" xmlns:xs="http://www.w3.org/2001/XMLSchema" xmlns:p="http://schemas.microsoft.com/office/2006/metadata/properties" xmlns:ns2="bd96b852-9c89-4781-b080-d9b74b33cf67" xmlns:ns3="60d249fd-d07c-4a58-b31f-106836504dff" targetNamespace="http://schemas.microsoft.com/office/2006/metadata/properties" ma:root="true" ma:fieldsID="70cf48f175eaf0b1332005655f46f1e0" ns2:_="" ns3:_="">
    <xsd:import namespace="bd96b852-9c89-4781-b080-d9b74b33cf67"/>
    <xsd:import namespace="60d249fd-d07c-4a58-b31f-106836504d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6b852-9c89-4781-b080-d9b74b33cf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ec26c16-d8da-4c0a-97f4-62b4595ccce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d249fd-d07c-4a58-b31f-106836504d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7a824e-f217-4ff9-90fa-9610e88148b0}" ma:internalName="TaxCatchAll" ma:showField="CatchAllData" ma:web="60d249fd-d07c-4a58-b31f-106836504df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F06D5-1D16-48C0-986D-BC028DE9B913}">
  <ds:schemaRefs>
    <ds:schemaRef ds:uri="http://schemas.microsoft.com/office/2006/metadata/properties"/>
    <ds:schemaRef ds:uri="http://schemas.microsoft.com/office/infopath/2007/PartnerControls"/>
    <ds:schemaRef ds:uri="60d249fd-d07c-4a58-b31f-106836504dff"/>
    <ds:schemaRef ds:uri="bd96b852-9c89-4781-b080-d9b74b33cf67"/>
  </ds:schemaRefs>
</ds:datastoreItem>
</file>

<file path=customXml/itemProps2.xml><?xml version="1.0" encoding="utf-8"?>
<ds:datastoreItem xmlns:ds="http://schemas.openxmlformats.org/officeDocument/2006/customXml" ds:itemID="{600752BF-9223-493E-9E23-CD50D890B413}">
  <ds:schemaRefs>
    <ds:schemaRef ds:uri="http://schemas.microsoft.com/sharepoint/v3/contenttype/forms"/>
  </ds:schemaRefs>
</ds:datastoreItem>
</file>

<file path=customXml/itemProps3.xml><?xml version="1.0" encoding="utf-8"?>
<ds:datastoreItem xmlns:ds="http://schemas.openxmlformats.org/officeDocument/2006/customXml" ds:itemID="{E6A07186-9167-41E5-896A-10F51CCCE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6b852-9c89-4781-b080-d9b74b33cf67"/>
    <ds:schemaRef ds:uri="60d249fd-d07c-4a58-b31f-10683650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7A555-AC06-4BC9-91DD-68CAF3FB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Simple-Landscape (10).dotx</Template>
  <TotalTime>11</TotalTime>
  <Pages>4</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Toal, Kerrilyn</dc:creator>
  <cp:keywords/>
  <dc:description/>
  <cp:lastModifiedBy>Toal, Kerrilyn</cp:lastModifiedBy>
  <cp:revision>28</cp:revision>
  <dcterms:created xsi:type="dcterms:W3CDTF">2025-04-23T02:18:00Z</dcterms:created>
  <dcterms:modified xsi:type="dcterms:W3CDTF">2025-04-23T04:22:00Z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0x0101009EA4DAB3500E8244AB058CE0EB8A6AEE</vt:lpwstr>
  </property>
  <property fmtid="{D5CDD505-2E9C-101B-9397-08002B2CF9AE}" pid="3" name="MediaServiceImageTags">
    <vt:lpwstr/>
  </property>
</Properties>
</file>