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DE0C" w14:textId="07117B78" w:rsidR="008A3504" w:rsidRPr="008A3504" w:rsidRDefault="00D479E0" w:rsidP="00FE36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UCPC </w:t>
      </w:r>
      <w:bookmarkStart w:id="0" w:name="_GoBack"/>
      <w:bookmarkEnd w:id="0"/>
      <w:r w:rsidR="008A3504" w:rsidRPr="008A3504">
        <w:rPr>
          <w:rFonts w:ascii="Arial" w:hAnsi="Arial" w:cs="Arial"/>
          <w:b/>
          <w:sz w:val="28"/>
          <w:szCs w:val="28"/>
        </w:rPr>
        <w:t>Recruiting and Hosting International On-Shore Students</w:t>
      </w:r>
    </w:p>
    <w:p w14:paraId="753D6F56" w14:textId="77777777" w:rsidR="009B16CF" w:rsidRPr="008A3504" w:rsidRDefault="008A3504" w:rsidP="00FE3625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8A3504">
        <w:rPr>
          <w:rFonts w:ascii="Arial" w:hAnsi="Arial" w:cs="Arial"/>
          <w:b/>
          <w:sz w:val="28"/>
          <w:szCs w:val="28"/>
        </w:rPr>
        <w:t>Course Offering Considerations &amp; Requirements</w:t>
      </w:r>
    </w:p>
    <w:p w14:paraId="50E5358B" w14:textId="77777777" w:rsidR="0034730B" w:rsidRDefault="0034730B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44406B7" w14:textId="77777777" w:rsidR="0034730B" w:rsidRPr="00C4383F" w:rsidRDefault="0034730B" w:rsidP="00FE3625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318"/>
        </w:tabs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C4383F">
        <w:rPr>
          <w:rFonts w:ascii="Arial" w:hAnsi="Arial" w:cs="Arial"/>
          <w:b/>
          <w:bCs/>
          <w:sz w:val="20"/>
          <w:szCs w:val="20"/>
        </w:rPr>
        <w:t>Instructions</w:t>
      </w:r>
    </w:p>
    <w:p w14:paraId="40C25F91" w14:textId="77777777" w:rsidR="0034730B" w:rsidRDefault="008A3504" w:rsidP="00FE3625">
      <w:pPr>
        <w:spacing w:before="80" w:after="0"/>
        <w:rPr>
          <w:rFonts w:ascii="Arial" w:hAnsi="Arial" w:cs="Arial"/>
          <w:sz w:val="20"/>
          <w:szCs w:val="20"/>
          <w:lang w:val="en-US"/>
        </w:rPr>
      </w:pPr>
      <w:r w:rsidRPr="008A3504">
        <w:rPr>
          <w:rFonts w:ascii="Arial" w:hAnsi="Arial" w:cs="Arial"/>
          <w:sz w:val="20"/>
          <w:szCs w:val="20"/>
          <w:lang w:val="en-US"/>
        </w:rPr>
        <w:t>Use this document in the new course proposal consideration process</w:t>
      </w:r>
      <w:r w:rsidR="00314D3A">
        <w:rPr>
          <w:rFonts w:ascii="Arial" w:hAnsi="Arial" w:cs="Arial"/>
          <w:sz w:val="20"/>
          <w:szCs w:val="20"/>
          <w:lang w:val="en-US"/>
        </w:rPr>
        <w:t xml:space="preserve"> or changes to existing CRICOS registered courses</w:t>
      </w:r>
      <w:r w:rsidRPr="008A3504">
        <w:rPr>
          <w:rFonts w:ascii="Arial" w:hAnsi="Arial" w:cs="Arial"/>
          <w:sz w:val="20"/>
          <w:szCs w:val="20"/>
          <w:lang w:val="en-US"/>
        </w:rPr>
        <w:t xml:space="preserve">. </w:t>
      </w:r>
      <w:r w:rsidR="00314D3A">
        <w:rPr>
          <w:rFonts w:ascii="Arial" w:hAnsi="Arial" w:cs="Arial"/>
          <w:sz w:val="20"/>
          <w:szCs w:val="20"/>
          <w:lang w:val="en-US"/>
        </w:rPr>
        <w:t xml:space="preserve"> </w:t>
      </w:r>
      <w:r w:rsidRPr="008A3504">
        <w:rPr>
          <w:rFonts w:ascii="Arial" w:hAnsi="Arial" w:cs="Arial"/>
          <w:sz w:val="20"/>
          <w:szCs w:val="20"/>
          <w:lang w:val="en-US"/>
        </w:rPr>
        <w:t xml:space="preserve">Schools and Faculties should consider a range of issues particular to international students if they intend offering the course on-shore.  This document provides a checklist to work through relevant considerations and it should be submitted </w:t>
      </w:r>
      <w:r w:rsidR="00E9343C">
        <w:rPr>
          <w:rFonts w:ascii="Arial" w:hAnsi="Arial" w:cs="Arial"/>
          <w:sz w:val="20"/>
          <w:szCs w:val="20"/>
          <w:lang w:val="en-US"/>
        </w:rPr>
        <w:t xml:space="preserve">to UCPC (University Course Planning Committee) </w:t>
      </w:r>
      <w:r w:rsidRPr="008A3504">
        <w:rPr>
          <w:rFonts w:ascii="Arial" w:hAnsi="Arial" w:cs="Arial"/>
          <w:sz w:val="20"/>
          <w:szCs w:val="20"/>
          <w:lang w:val="en-US"/>
        </w:rPr>
        <w:t xml:space="preserve">alongside other </w:t>
      </w:r>
      <w:r w:rsidR="00314D3A">
        <w:rPr>
          <w:rFonts w:ascii="Arial" w:hAnsi="Arial" w:cs="Arial"/>
          <w:sz w:val="20"/>
          <w:szCs w:val="20"/>
          <w:lang w:val="en-US"/>
        </w:rPr>
        <w:t>c</w:t>
      </w:r>
      <w:r w:rsidRPr="008A3504">
        <w:rPr>
          <w:rFonts w:ascii="Arial" w:hAnsi="Arial" w:cs="Arial"/>
          <w:sz w:val="20"/>
          <w:szCs w:val="20"/>
          <w:lang w:val="en-US"/>
        </w:rPr>
        <w:t>ourse documents.</w:t>
      </w:r>
    </w:p>
    <w:p w14:paraId="7BD90348" w14:textId="77777777" w:rsidR="00E9343C" w:rsidRPr="008A3504" w:rsidRDefault="00E9343C" w:rsidP="00FE3625">
      <w:pPr>
        <w:spacing w:before="8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Enquiries to: PVC (International Education &amp; Partnerships) Office</w:t>
      </w:r>
      <w:r w:rsidR="00C524ED">
        <w:rPr>
          <w:rFonts w:ascii="Arial" w:hAnsi="Arial" w:cs="Arial"/>
          <w:sz w:val="20"/>
          <w:szCs w:val="20"/>
          <w:lang w:val="en-US"/>
        </w:rPr>
        <w:tab/>
      </w:r>
      <w:r w:rsidR="00C524ED">
        <w:rPr>
          <w:rFonts w:ascii="Arial" w:hAnsi="Arial" w:cs="Arial"/>
          <w:sz w:val="20"/>
          <w:szCs w:val="20"/>
          <w:lang w:val="en-US"/>
        </w:rPr>
        <w:tab/>
      </w:r>
      <w:hyperlink r:id="rId7" w:history="1">
        <w:r w:rsidR="00C524ED" w:rsidRPr="00C524ED">
          <w:rPr>
            <w:rStyle w:val="Hyperlink"/>
            <w:rFonts w:ascii="Arial" w:hAnsi="Arial" w:cs="Arial"/>
            <w:sz w:val="20"/>
            <w:szCs w:val="20"/>
            <w:lang w:val="en-US"/>
          </w:rPr>
          <w:t>Heather Cavanagh</w:t>
        </w:r>
      </w:hyperlink>
      <w:r w:rsidR="00C524ED">
        <w:rPr>
          <w:rFonts w:ascii="Arial" w:hAnsi="Arial" w:cs="Arial"/>
          <w:sz w:val="20"/>
          <w:szCs w:val="20"/>
          <w:lang w:val="en-US"/>
        </w:rPr>
        <w:t xml:space="preserve"> ext 3</w:t>
      </w:r>
      <w:r w:rsidR="0097275F">
        <w:rPr>
          <w:rFonts w:ascii="Arial" w:hAnsi="Arial" w:cs="Arial"/>
          <w:sz w:val="20"/>
          <w:szCs w:val="20"/>
          <w:lang w:val="en-US"/>
        </w:rPr>
        <w:t>4332</w:t>
      </w:r>
    </w:p>
    <w:p w14:paraId="4F5FD78B" w14:textId="77777777" w:rsidR="008A3504" w:rsidRDefault="00D479E0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pict w14:anchorId="390BFCF6">
          <v:rect id="_x0000_i1025" style="width:0;height:1.5pt" o:hralign="center" o:hrstd="t" o:hr="t" fillcolor="#a0a0a0" stroked="f"/>
        </w:pict>
      </w:r>
    </w:p>
    <w:p w14:paraId="2ADCC909" w14:textId="77777777" w:rsidR="005B2962" w:rsidRDefault="005B2962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3193A6E" w14:textId="77777777" w:rsidR="008A3504" w:rsidRPr="005B2962" w:rsidRDefault="008A3504" w:rsidP="00FE362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5B2962">
        <w:rPr>
          <w:rFonts w:ascii="Arial" w:hAnsi="Arial" w:cs="Arial"/>
          <w:b/>
          <w:sz w:val="24"/>
          <w:szCs w:val="24"/>
          <w:lang w:val="en-US"/>
        </w:rPr>
        <w:t>1. GENERAL</w:t>
      </w:r>
    </w:p>
    <w:p w14:paraId="29E377D6" w14:textId="77777777" w:rsidR="008A3504" w:rsidRDefault="008A3504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95"/>
        <w:gridCol w:w="850"/>
        <w:gridCol w:w="849"/>
      </w:tblGrid>
      <w:tr w:rsidR="005B2962" w:rsidRPr="005B2962" w14:paraId="779FE13A" w14:textId="77777777" w:rsidTr="00FE3625">
        <w:tc>
          <w:tcPr>
            <w:tcW w:w="8504" w:type="dxa"/>
            <w:shd w:val="clear" w:color="auto" w:fill="F2F2F2" w:themeFill="background1" w:themeFillShade="F2"/>
            <w:vAlign w:val="center"/>
          </w:tcPr>
          <w:p w14:paraId="1679198C" w14:textId="77777777" w:rsidR="008A3504" w:rsidRPr="005B2962" w:rsidRDefault="008A3504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D5CA4E" w14:textId="77777777" w:rsidR="008A3504" w:rsidRPr="005B2962" w:rsidRDefault="008A3504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BEDFE3" w14:textId="77777777" w:rsidR="008A3504" w:rsidRPr="005B2962" w:rsidRDefault="008A3504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5B2962" w14:paraId="25E733E7" w14:textId="77777777" w:rsidTr="005B2962">
        <w:tc>
          <w:tcPr>
            <w:tcW w:w="8504" w:type="dxa"/>
          </w:tcPr>
          <w:p w14:paraId="4B905F23" w14:textId="77777777" w:rsidR="008A3504" w:rsidRDefault="0097275F" w:rsidP="00185E0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and or </w:t>
            </w:r>
            <w:r w:rsidR="008A3504" w:rsidRPr="008A3504">
              <w:rPr>
                <w:rFonts w:ascii="Arial" w:hAnsi="Arial" w:cs="Arial"/>
                <w:sz w:val="20"/>
                <w:szCs w:val="20"/>
              </w:rPr>
              <w:t xml:space="preserve">Faculty understands the undertakings given by the University to DIAC in respect of the streamlined visa processing arrangements </w:t>
            </w:r>
            <w:r w:rsidR="00185E05">
              <w:rPr>
                <w:rFonts w:ascii="Arial" w:hAnsi="Arial" w:cs="Arial"/>
                <w:sz w:val="20"/>
                <w:szCs w:val="20"/>
              </w:rPr>
              <w:t>at</w:t>
            </w:r>
            <w:r w:rsidR="008A3504" w:rsidRPr="008A3504">
              <w:rPr>
                <w:rFonts w:ascii="Arial" w:hAnsi="Arial" w:cs="Arial"/>
                <w:sz w:val="20"/>
                <w:szCs w:val="20"/>
              </w:rPr>
              <w:t xml:space="preserve"> this webpage.   </w:t>
            </w:r>
            <w:hyperlink r:id="rId8" w:history="1">
              <w:r w:rsidR="008A3504" w:rsidRPr="008A350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http://www.immi.gov.au/business-services/education-providers/_pdf/uni-csu-plan.pdf</w:t>
              </w:r>
            </w:hyperlink>
            <w:r w:rsidR="008A3504" w:rsidRPr="008A3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C9E9F4C" w14:textId="77777777" w:rsidR="008A3504" w:rsidRDefault="008A3504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C5221CA" w14:textId="77777777" w:rsidR="008A3504" w:rsidRDefault="008A3504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2962" w14:paraId="3BD3710B" w14:textId="77777777" w:rsidTr="005B2962">
        <w:tc>
          <w:tcPr>
            <w:tcW w:w="8504" w:type="dxa"/>
          </w:tcPr>
          <w:p w14:paraId="31BEDF97" w14:textId="77777777" w:rsidR="008A3504" w:rsidRDefault="008A3504" w:rsidP="009727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3504">
              <w:rPr>
                <w:rFonts w:ascii="Arial" w:hAnsi="Arial" w:cs="Arial"/>
                <w:sz w:val="20"/>
                <w:szCs w:val="20"/>
              </w:rPr>
              <w:t>The School</w:t>
            </w:r>
            <w:r w:rsidR="0097275F">
              <w:rPr>
                <w:rFonts w:ascii="Arial" w:hAnsi="Arial" w:cs="Arial"/>
                <w:sz w:val="20"/>
                <w:szCs w:val="20"/>
              </w:rPr>
              <w:t xml:space="preserve"> and or </w:t>
            </w:r>
            <w:r w:rsidRPr="008A3504">
              <w:rPr>
                <w:rFonts w:ascii="Arial" w:hAnsi="Arial" w:cs="Arial"/>
                <w:sz w:val="20"/>
                <w:szCs w:val="20"/>
              </w:rPr>
              <w:t xml:space="preserve">Faculty has a working understanding and is mindful of the need to comply with </w:t>
            </w:r>
            <w:hyperlink r:id="rId9" w:history="1">
              <w:r w:rsidRPr="00E670B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The National Code</w:t>
              </w:r>
            </w:hyperlink>
            <w:r w:rsidRPr="008A3504">
              <w:rPr>
                <w:rFonts w:ascii="Arial" w:hAnsi="Arial" w:cs="Arial"/>
                <w:sz w:val="20"/>
                <w:szCs w:val="20"/>
              </w:rPr>
              <w:t xml:space="preserve"> - a set of nationally consistent standards which governs the protection of overseas students and delivery of courses to those students</w:t>
            </w:r>
            <w:r w:rsidR="00E670B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14:paraId="02945FF4" w14:textId="77777777" w:rsidR="008A3504" w:rsidRDefault="008A3504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131BAAE" w14:textId="77777777" w:rsidR="008A3504" w:rsidRDefault="008A3504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A47695" w14:textId="77777777" w:rsidR="0034730B" w:rsidRDefault="0034730B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56605D2" w14:textId="77777777" w:rsidR="005B2962" w:rsidRPr="005B2962" w:rsidRDefault="005B2962" w:rsidP="00FE362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2. MARKETING</w:t>
      </w:r>
    </w:p>
    <w:p w14:paraId="65FA455E" w14:textId="77777777" w:rsidR="0034730B" w:rsidRDefault="0034730B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5B2962" w:rsidRPr="005B2962" w14:paraId="676DBB45" w14:textId="77777777" w:rsidTr="00FE3625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4D441F8F" w14:textId="77777777" w:rsidR="005B2962" w:rsidRPr="005B2962" w:rsidRDefault="005B2962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7B86D1" w14:textId="77777777" w:rsidR="005B2962" w:rsidRPr="005B2962" w:rsidRDefault="005B2962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EFDFE9" w14:textId="77777777" w:rsidR="005B2962" w:rsidRPr="005B2962" w:rsidRDefault="005B2962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5B2962" w14:paraId="5153AD87" w14:textId="77777777" w:rsidTr="005B2962">
        <w:tc>
          <w:tcPr>
            <w:tcW w:w="8472" w:type="dxa"/>
          </w:tcPr>
          <w:p w14:paraId="77B626CC" w14:textId="77777777" w:rsidR="005B2962" w:rsidRDefault="00E670B2" w:rsidP="00C145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University’</w:t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 xml:space="preserve">s </w:t>
            </w:r>
            <w:hyperlink r:id="rId10" w:history="1">
              <w:r w:rsidR="005B2962" w:rsidRPr="00C14573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 Marketing Policy</w:t>
              </w:r>
            </w:hyperlink>
            <w:r w:rsidR="005B2962" w:rsidRPr="005B2962">
              <w:rPr>
                <w:rFonts w:ascii="Arial" w:hAnsi="Arial" w:cs="Arial"/>
                <w:sz w:val="20"/>
                <w:szCs w:val="20"/>
              </w:rPr>
              <w:t xml:space="preserve"> has been read by appropriate staff in the Faculty. </w:t>
            </w:r>
          </w:p>
        </w:tc>
        <w:tc>
          <w:tcPr>
            <w:tcW w:w="850" w:type="dxa"/>
          </w:tcPr>
          <w:p w14:paraId="21FB4D0F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C7F01F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055" w14:paraId="06280E2E" w14:textId="77777777" w:rsidTr="00A6313C">
        <w:tc>
          <w:tcPr>
            <w:tcW w:w="8472" w:type="dxa"/>
          </w:tcPr>
          <w:p w14:paraId="1234ECD6" w14:textId="77777777" w:rsidR="00B55055" w:rsidRDefault="00B55055" w:rsidP="00A6313C">
            <w:pPr>
              <w:tabs>
                <w:tab w:val="left" w:pos="652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The School/Faculty has developed a marketing plan for this course for the recruitment of international full-time students to study on-shore ie at CSU campuses in Australia</w:t>
            </w:r>
          </w:p>
        </w:tc>
        <w:tc>
          <w:tcPr>
            <w:tcW w:w="850" w:type="dxa"/>
          </w:tcPr>
          <w:p w14:paraId="136E8A96" w14:textId="77777777" w:rsidR="00B55055" w:rsidRDefault="00B55055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C762DA" w14:textId="77777777" w:rsidR="00B55055" w:rsidRDefault="00B55055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2962" w14:paraId="1EF0E8A6" w14:textId="77777777" w:rsidTr="00E670B2">
        <w:tc>
          <w:tcPr>
            <w:tcW w:w="10173" w:type="dxa"/>
            <w:gridSpan w:val="3"/>
          </w:tcPr>
          <w:p w14:paraId="49B4AB0A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 xml:space="preserve">Which of the following countries will be targeted as part of the marketing plan?  </w:t>
            </w:r>
          </w:p>
          <w:p w14:paraId="33127E8B" w14:textId="77777777" w:rsidR="005B2962" w:rsidRPr="00C14573" w:rsidRDefault="005B2962" w:rsidP="00FE362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1457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 w:rsidR="00C14573">
              <w:rPr>
                <w:rFonts w:ascii="Arial" w:hAnsi="Arial" w:cs="Arial"/>
                <w:i/>
                <w:sz w:val="20"/>
                <w:szCs w:val="20"/>
                <w:lang w:val="en-US"/>
              </w:rPr>
              <w:t>tick</w:t>
            </w:r>
            <w:r w:rsidRPr="00C1457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</w:p>
          <w:p w14:paraId="678D6127" w14:textId="77777777" w:rsidR="00C14573" w:rsidRDefault="00C14573" w:rsidP="00C14573">
            <w:pPr>
              <w:tabs>
                <w:tab w:val="left" w:pos="585"/>
                <w:tab w:val="left" w:pos="2410"/>
                <w:tab w:val="left" w:pos="4395"/>
                <w:tab w:val="left" w:pos="6237"/>
                <w:tab w:val="left" w:pos="864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Bangladesh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China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Hong Kong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India</w:t>
            </w:r>
          </w:p>
          <w:p w14:paraId="35D4FA06" w14:textId="77777777" w:rsidR="00C14573" w:rsidRDefault="00C14573" w:rsidP="00C14573">
            <w:pPr>
              <w:tabs>
                <w:tab w:val="left" w:pos="585"/>
                <w:tab w:val="left" w:pos="2410"/>
                <w:tab w:val="left" w:pos="4395"/>
                <w:tab w:val="left" w:pos="6237"/>
                <w:tab w:val="left" w:pos="864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Nepal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Singapore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Sri Lanka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South Korea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Pakistan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Philippines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United Kingdom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US</w:t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46887E63" w14:textId="77777777" w:rsidR="005B2962" w:rsidRDefault="00C14573" w:rsidP="00C14573">
            <w:pPr>
              <w:tabs>
                <w:tab w:val="left" w:pos="585"/>
                <w:tab w:val="left" w:pos="2410"/>
                <w:tab w:val="left" w:pos="4395"/>
                <w:tab w:val="left" w:pos="6237"/>
                <w:tab w:val="left" w:pos="864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B2962">
              <w:rPr>
                <w:rFonts w:ascii="Arial" w:hAnsi="Arial" w:cs="Arial"/>
                <w:sz w:val="20"/>
                <w:szCs w:val="20"/>
                <w:lang w:val="en-US"/>
              </w:rPr>
              <w:t>Vietnam</w:t>
            </w:r>
            <w:r w:rsidR="005B2962" w:rsidRPr="005B2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D657D5E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878472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Other?</w:t>
            </w:r>
          </w:p>
        </w:tc>
      </w:tr>
      <w:tr w:rsidR="005B2962" w14:paraId="4C499055" w14:textId="77777777" w:rsidTr="005B2962">
        <w:tc>
          <w:tcPr>
            <w:tcW w:w="8472" w:type="dxa"/>
          </w:tcPr>
          <w:p w14:paraId="1B19FCFA" w14:textId="77777777" w:rsidR="005B2962" w:rsidRDefault="00E670B2" w:rsidP="00FE3625">
            <w:pPr>
              <w:tabs>
                <w:tab w:val="left" w:pos="643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Does your marketing strategy include providing information to Agents and/or Partners?</w:t>
            </w:r>
          </w:p>
        </w:tc>
        <w:tc>
          <w:tcPr>
            <w:tcW w:w="850" w:type="dxa"/>
          </w:tcPr>
          <w:p w14:paraId="4F0AC009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760277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275F" w14:paraId="140865A6" w14:textId="77777777" w:rsidTr="00A6313C">
        <w:tc>
          <w:tcPr>
            <w:tcW w:w="8472" w:type="dxa"/>
          </w:tcPr>
          <w:p w14:paraId="3D32E572" w14:textId="77777777" w:rsidR="0097275F" w:rsidRPr="005B2962" w:rsidRDefault="0097275F" w:rsidP="009727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962">
              <w:rPr>
                <w:rFonts w:ascii="Arial" w:hAnsi="Arial" w:cs="Arial"/>
                <w:sz w:val="20"/>
                <w:szCs w:val="20"/>
              </w:rPr>
              <w:t xml:space="preserve">Have you discussed your recruitment and marketing strategy with the Division of International Education and Partnerships? </w:t>
            </w:r>
          </w:p>
          <w:p w14:paraId="649914B6" w14:textId="77777777" w:rsidR="0097275F" w:rsidRDefault="0097275F" w:rsidP="0097275F">
            <w:pPr>
              <w:tabs>
                <w:tab w:val="left" w:pos="643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</w:tcPr>
          <w:p w14:paraId="5FBC8333" w14:textId="77777777" w:rsidR="0097275F" w:rsidRDefault="0097275F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0229BF" w14:textId="77777777" w:rsidR="0097275F" w:rsidRDefault="0097275F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2962" w14:paraId="5345A896" w14:textId="77777777" w:rsidTr="005B2962">
        <w:tc>
          <w:tcPr>
            <w:tcW w:w="8472" w:type="dxa"/>
          </w:tcPr>
          <w:p w14:paraId="21303BF1" w14:textId="77777777" w:rsidR="005B2962" w:rsidRPr="005B2962" w:rsidRDefault="00C14573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Students</w:t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 xml:space="preserve"> enter the course via a pathway?</w:t>
            </w:r>
          </w:p>
          <w:p w14:paraId="52784D96" w14:textId="77777777" w:rsidR="005B2962" w:rsidRDefault="005B2962" w:rsidP="00C145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</w:rPr>
              <w:t xml:space="preserve">From which </w:t>
            </w:r>
            <w:r w:rsidR="00C14573">
              <w:rPr>
                <w:rFonts w:ascii="Arial" w:hAnsi="Arial" w:cs="Arial"/>
                <w:sz w:val="20"/>
                <w:szCs w:val="20"/>
              </w:rPr>
              <w:t>P</w:t>
            </w:r>
            <w:r w:rsidRPr="005B2962">
              <w:rPr>
                <w:rFonts w:ascii="Arial" w:hAnsi="Arial" w:cs="Arial"/>
                <w:sz w:val="20"/>
                <w:szCs w:val="20"/>
              </w:rPr>
              <w:t>artner</w:t>
            </w:r>
            <w:r w:rsidR="00185E05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652E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C4566CE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85DB95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2616AF2" w14:textId="77777777" w:rsidR="0034730B" w:rsidRDefault="0034730B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E508155" w14:textId="77777777" w:rsidR="005B2962" w:rsidRPr="005B2962" w:rsidRDefault="005B2962" w:rsidP="00FE362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3. CAMPUS CAPABILITY</w:t>
      </w:r>
    </w:p>
    <w:p w14:paraId="517E754A" w14:textId="77777777" w:rsidR="005B2962" w:rsidRDefault="005B2962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5B2962" w:rsidRPr="005B2962" w14:paraId="27573A69" w14:textId="77777777" w:rsidTr="00FE3625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7B6688CC" w14:textId="77777777" w:rsidR="005B2962" w:rsidRPr="005B2962" w:rsidRDefault="005B2962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9AF00C" w14:textId="77777777" w:rsidR="005B2962" w:rsidRPr="005B2962" w:rsidRDefault="005B2962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F7D299" w14:textId="77777777" w:rsidR="005B2962" w:rsidRPr="005B2962" w:rsidRDefault="005B2962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B55055" w14:paraId="7A30CB1D" w14:textId="77777777" w:rsidTr="00A6313C">
        <w:tc>
          <w:tcPr>
            <w:tcW w:w="8472" w:type="dxa"/>
          </w:tcPr>
          <w:p w14:paraId="58688750" w14:textId="77777777" w:rsidR="00B55055" w:rsidRDefault="00B55055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Will t</w:t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he ratio of international to domestic student exceed 30% of the total cohort on any campus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14:paraId="3D1BF89B" w14:textId="77777777" w:rsidR="00B55055" w:rsidRDefault="00B55055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1D2567" w14:textId="77777777" w:rsidR="00B55055" w:rsidRDefault="00B55055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055" w14:paraId="57F0A0A5" w14:textId="77777777" w:rsidTr="00A6313C">
        <w:tc>
          <w:tcPr>
            <w:tcW w:w="10173" w:type="dxa"/>
            <w:gridSpan w:val="3"/>
          </w:tcPr>
          <w:p w14:paraId="3CED0A8D" w14:textId="77777777" w:rsidR="00B55055" w:rsidRPr="005B2962" w:rsidRDefault="00B55055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2962">
              <w:rPr>
                <w:rFonts w:ascii="Arial" w:hAnsi="Arial" w:cs="Arial"/>
                <w:sz w:val="20"/>
                <w:szCs w:val="20"/>
              </w:rPr>
              <w:t>How many international students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proposed</w:t>
            </w:r>
            <w:r w:rsidRPr="005B2962">
              <w:rPr>
                <w:rFonts w:ascii="Arial" w:hAnsi="Arial" w:cs="Arial"/>
                <w:sz w:val="20"/>
                <w:szCs w:val="20"/>
              </w:rPr>
              <w:t xml:space="preserve"> to be recruited each year?</w:t>
            </w:r>
          </w:p>
          <w:p w14:paraId="6CBA962A" w14:textId="77777777" w:rsidR="00B55055" w:rsidRDefault="00B55055" w:rsidP="00A6313C">
            <w:pPr>
              <w:tabs>
                <w:tab w:val="left" w:pos="51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circle:</w:t>
            </w:r>
          </w:p>
          <w:p w14:paraId="4D1FCC62" w14:textId="77777777" w:rsidR="00B55055" w:rsidRDefault="00B55055" w:rsidP="00746DD7">
            <w:pPr>
              <w:tabs>
                <w:tab w:val="left" w:pos="1140"/>
                <w:tab w:val="left" w:pos="2835"/>
                <w:tab w:val="left" w:pos="4536"/>
                <w:tab w:val="left" w:pos="623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1-5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6-10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11-20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2</w:t>
            </w:r>
            <w:r w:rsidR="00746DD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-40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46DD7">
              <w:rPr>
                <w:rFonts w:ascii="Arial" w:hAnsi="Arial" w:cs="Arial"/>
                <w:sz w:val="20"/>
                <w:szCs w:val="20"/>
              </w:rPr>
              <w:t>41+</w:t>
            </w:r>
          </w:p>
        </w:tc>
      </w:tr>
      <w:tr w:rsidR="005B2962" w14:paraId="63822D6D" w14:textId="77777777" w:rsidTr="005B2962">
        <w:tc>
          <w:tcPr>
            <w:tcW w:w="10173" w:type="dxa"/>
            <w:gridSpan w:val="3"/>
          </w:tcPr>
          <w:p w14:paraId="454FBA00" w14:textId="77777777" w:rsidR="005B2962" w:rsidRDefault="005B2962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B2962">
              <w:rPr>
                <w:rFonts w:ascii="Arial" w:hAnsi="Arial" w:cs="Arial"/>
                <w:sz w:val="20"/>
                <w:szCs w:val="20"/>
              </w:rPr>
              <w:t>here is</w:t>
            </w:r>
            <w:r w:rsidR="00314D3A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Pr="005B2962">
              <w:rPr>
                <w:rFonts w:ascii="Arial" w:hAnsi="Arial" w:cs="Arial"/>
                <w:sz w:val="20"/>
                <w:szCs w:val="20"/>
              </w:rPr>
              <w:t xml:space="preserve"> planned to offer this course to </w:t>
            </w:r>
            <w:r>
              <w:rPr>
                <w:rFonts w:ascii="Arial" w:hAnsi="Arial" w:cs="Arial"/>
                <w:sz w:val="20"/>
                <w:szCs w:val="20"/>
              </w:rPr>
              <w:t>international on-shore students?</w:t>
            </w:r>
          </w:p>
          <w:p w14:paraId="1E9F6699" w14:textId="77777777" w:rsidR="005B2962" w:rsidRPr="00C14573" w:rsidRDefault="00C14573" w:rsidP="00FE362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4573">
              <w:rPr>
                <w:rFonts w:ascii="Arial" w:hAnsi="Arial" w:cs="Arial"/>
                <w:i/>
                <w:sz w:val="20"/>
                <w:szCs w:val="20"/>
              </w:rPr>
              <w:t>Please tick</w:t>
            </w:r>
            <w:r w:rsidR="005B2962" w:rsidRPr="00C1457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42FB1D4" w14:textId="77777777" w:rsidR="00C14573" w:rsidRDefault="00C14573" w:rsidP="00C14573">
            <w:pPr>
              <w:tabs>
                <w:tab w:val="left" w:pos="585"/>
                <w:tab w:val="left" w:pos="3402"/>
                <w:tab w:val="left" w:pos="5670"/>
                <w:tab w:val="left" w:pos="7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Albury-Wodonga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Bathurst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Canberra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Dubbo</w:t>
            </w:r>
          </w:p>
          <w:p w14:paraId="14C5FF57" w14:textId="77777777" w:rsidR="00C14573" w:rsidRDefault="00C14573" w:rsidP="00C14573">
            <w:pPr>
              <w:tabs>
                <w:tab w:val="left" w:pos="585"/>
                <w:tab w:val="left" w:pos="3402"/>
                <w:tab w:val="left" w:pos="5670"/>
                <w:tab w:val="left" w:pos="7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Goulburn</w:t>
            </w:r>
            <w:r>
              <w:rPr>
                <w:rFonts w:ascii="Arial" w:hAnsi="Arial" w:cs="Arial"/>
                <w:sz w:val="20"/>
                <w:szCs w:val="20"/>
              </w:rPr>
              <w:tab/>
              <w:t>Manly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Orange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Parramatta</w:t>
            </w:r>
          </w:p>
          <w:p w14:paraId="0AE1609C" w14:textId="77777777" w:rsidR="00C14573" w:rsidRDefault="00C14573" w:rsidP="00C14573">
            <w:pPr>
              <w:tabs>
                <w:tab w:val="left" w:pos="585"/>
                <w:tab w:val="left" w:pos="3402"/>
                <w:tab w:val="left" w:pos="5670"/>
                <w:tab w:val="left" w:pos="7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Port Macquarie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 w:rsidRPr="005B2962">
              <w:rPr>
                <w:rFonts w:ascii="Arial" w:hAnsi="Arial" w:cs="Arial"/>
                <w:sz w:val="20"/>
                <w:szCs w:val="20"/>
              </w:rPr>
              <w:t>Wagga Wagga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B2962">
              <w:rPr>
                <w:rFonts w:ascii="Arial" w:hAnsi="Arial" w:cs="Arial"/>
                <w:sz w:val="20"/>
                <w:szCs w:val="20"/>
              </w:rPr>
              <w:t>Wangaratta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CSU Ontario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3F666" w14:textId="77777777" w:rsidR="005B2962" w:rsidRDefault="00C14573" w:rsidP="00C14573">
            <w:pPr>
              <w:tabs>
                <w:tab w:val="left" w:pos="585"/>
                <w:tab w:val="left" w:pos="3402"/>
                <w:tab w:val="left" w:pos="5670"/>
                <w:tab w:val="left" w:pos="76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Study Centre-Melbourne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</w:rPr>
              <w:t>Study Centre–Sydney</w:t>
            </w:r>
          </w:p>
          <w:p w14:paraId="61506398" w14:textId="77777777" w:rsidR="00C14573" w:rsidRDefault="00C14573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9B56E" w14:textId="77777777" w:rsidR="005B2962" w:rsidRDefault="005B2962" w:rsidP="00C145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5B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415A117" w14:textId="77777777" w:rsidR="005B2962" w:rsidRDefault="005B2962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CD1B7D0" w14:textId="77777777" w:rsidR="00FE3625" w:rsidRPr="005B2962" w:rsidRDefault="00FE3625" w:rsidP="00FE362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4. COURSE</w:t>
      </w:r>
    </w:p>
    <w:p w14:paraId="348572D7" w14:textId="77777777" w:rsidR="005B2962" w:rsidRDefault="005B2962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FE3625" w:rsidRPr="005B2962" w14:paraId="70A34E12" w14:textId="77777777" w:rsidTr="00FE3625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7E93787F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828A88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0980E8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FE3625" w14:paraId="75AB8567" w14:textId="77777777" w:rsidTr="00FE3625">
        <w:tc>
          <w:tcPr>
            <w:tcW w:w="8472" w:type="dxa"/>
          </w:tcPr>
          <w:p w14:paraId="43F70A3D" w14:textId="77777777" w:rsidR="00FE3625" w:rsidRDefault="00E670B2" w:rsidP="00185E0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3625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qualification </w:t>
            </w:r>
            <w:r w:rsidR="00185E05">
              <w:rPr>
                <w:rFonts w:ascii="Arial" w:hAnsi="Arial" w:cs="Arial"/>
                <w:sz w:val="20"/>
                <w:szCs w:val="20"/>
                <w:lang w:val="en-US"/>
              </w:rPr>
              <w:t>recognised as an entry to a profession</w:t>
            </w:r>
            <w:r w:rsidRPr="00FE3625">
              <w:rPr>
                <w:rFonts w:ascii="Arial" w:hAnsi="Arial" w:cs="Arial"/>
                <w:sz w:val="20"/>
                <w:szCs w:val="20"/>
                <w:lang w:val="en-US"/>
              </w:rPr>
              <w:t xml:space="preserve"> in Australia?</w:t>
            </w:r>
          </w:p>
        </w:tc>
        <w:tc>
          <w:tcPr>
            <w:tcW w:w="850" w:type="dxa"/>
          </w:tcPr>
          <w:p w14:paraId="7750B02E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83D5BC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3625" w14:paraId="2755CA89" w14:textId="77777777" w:rsidTr="00FE3625">
        <w:tc>
          <w:tcPr>
            <w:tcW w:w="8472" w:type="dxa"/>
          </w:tcPr>
          <w:p w14:paraId="5029C737" w14:textId="77777777" w:rsidR="00185E05" w:rsidRDefault="00185E05" w:rsidP="00185E0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the qualification recognised as an entry to a profession in other countries?  </w:t>
            </w:r>
          </w:p>
          <w:p w14:paraId="6DCC5A20" w14:textId="77777777" w:rsidR="00185E05" w:rsidRPr="00C14573" w:rsidRDefault="00185E05" w:rsidP="00185E0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1457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tick</w:t>
            </w:r>
            <w:r w:rsidRPr="00C1457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</w:p>
          <w:p w14:paraId="53AA72F6" w14:textId="77777777" w:rsidR="00185E05" w:rsidRDefault="00185E05" w:rsidP="00185E05">
            <w:pPr>
              <w:tabs>
                <w:tab w:val="left" w:pos="585"/>
                <w:tab w:val="left" w:pos="2410"/>
                <w:tab w:val="left" w:pos="4395"/>
                <w:tab w:val="left" w:pos="6237"/>
                <w:tab w:val="left" w:pos="864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Bangladesh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China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Hong Kong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India</w:t>
            </w:r>
          </w:p>
          <w:p w14:paraId="4D093297" w14:textId="77777777" w:rsidR="00185E05" w:rsidRDefault="00185E05" w:rsidP="00185E05">
            <w:pPr>
              <w:tabs>
                <w:tab w:val="left" w:pos="585"/>
                <w:tab w:val="left" w:pos="2410"/>
                <w:tab w:val="left" w:pos="4395"/>
                <w:tab w:val="left" w:pos="6237"/>
                <w:tab w:val="left" w:pos="864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Nepal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Singapore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Sri Lanka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South Korea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Pakistan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Philippines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United Kingdom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US</w:t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74E6A1EB" w14:textId="77777777" w:rsidR="00185E05" w:rsidRDefault="00185E05" w:rsidP="00185E05">
            <w:pPr>
              <w:tabs>
                <w:tab w:val="left" w:pos="585"/>
                <w:tab w:val="left" w:pos="2410"/>
                <w:tab w:val="left" w:pos="4395"/>
                <w:tab w:val="left" w:pos="6237"/>
                <w:tab w:val="left" w:pos="864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Vietnam</w:t>
            </w: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EDEB71F" w14:textId="77777777" w:rsidR="00185E05" w:rsidRDefault="00185E05" w:rsidP="00185E0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23F8C0" w14:textId="77777777" w:rsidR="00FE3625" w:rsidRDefault="00185E05" w:rsidP="00185E05">
            <w:pPr>
              <w:tabs>
                <w:tab w:val="left" w:pos="289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2962">
              <w:rPr>
                <w:rFonts w:ascii="Arial" w:hAnsi="Arial" w:cs="Arial"/>
                <w:sz w:val="20"/>
                <w:szCs w:val="20"/>
                <w:lang w:val="en-US"/>
              </w:rPr>
              <w:t>Other?</w:t>
            </w:r>
          </w:p>
        </w:tc>
        <w:tc>
          <w:tcPr>
            <w:tcW w:w="850" w:type="dxa"/>
          </w:tcPr>
          <w:p w14:paraId="6C0ACB71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2BAB41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343C" w14:paraId="15E4B67F" w14:textId="77777777" w:rsidTr="00E9343C">
        <w:tc>
          <w:tcPr>
            <w:tcW w:w="10173" w:type="dxa"/>
            <w:gridSpan w:val="3"/>
          </w:tcPr>
          <w:p w14:paraId="2147AF3B" w14:textId="77777777" w:rsidR="00E9343C" w:rsidRDefault="00314D3A" w:rsidP="00E9343C">
            <w:pPr>
              <w:tabs>
                <w:tab w:val="left" w:pos="8080"/>
                <w:tab w:val="left" w:pos="924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the course is currently running, b</w:t>
            </w:r>
            <w:r w:rsidR="00E9343C" w:rsidRPr="00FE3625">
              <w:rPr>
                <w:rFonts w:ascii="Arial" w:hAnsi="Arial" w:cs="Arial"/>
                <w:sz w:val="20"/>
                <w:szCs w:val="20"/>
                <w:lang w:val="en-US"/>
              </w:rPr>
              <w:t>ased</w:t>
            </w:r>
            <w:r w:rsidR="00E9343C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current domestic cohort: </w:t>
            </w:r>
            <w:r w:rsidR="0097275F">
              <w:rPr>
                <w:rFonts w:ascii="Arial" w:hAnsi="Arial" w:cs="Arial"/>
                <w:sz w:val="20"/>
                <w:szCs w:val="20"/>
                <w:lang w:val="en-US"/>
              </w:rPr>
              <w:t>(please circle)</w:t>
            </w:r>
          </w:p>
          <w:p w14:paraId="561A2C85" w14:textId="77777777" w:rsidR="00E9343C" w:rsidRDefault="00E9343C" w:rsidP="007E7CA2">
            <w:pPr>
              <w:tabs>
                <w:tab w:val="left" w:pos="567"/>
                <w:tab w:val="left" w:pos="8080"/>
                <w:tab w:val="left" w:pos="93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1) </w:t>
            </w:r>
            <w:r w:rsidRPr="00FE3625">
              <w:rPr>
                <w:rFonts w:ascii="Arial" w:hAnsi="Arial" w:cs="Arial"/>
                <w:sz w:val="20"/>
                <w:szCs w:val="20"/>
                <w:lang w:val="en-US"/>
              </w:rPr>
              <w:t>is attrition above or below CSU averages?</w:t>
            </w:r>
            <w:r w:rsidR="0097275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r w:rsidR="0097275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At average       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elow</w:t>
            </w:r>
          </w:p>
          <w:p w14:paraId="452ACC19" w14:textId="77777777" w:rsidR="00E9343C" w:rsidRDefault="00E9343C" w:rsidP="0097275F">
            <w:pPr>
              <w:tabs>
                <w:tab w:val="left" w:pos="567"/>
                <w:tab w:val="left" w:pos="810"/>
                <w:tab w:val="left" w:pos="8080"/>
                <w:tab w:val="left" w:pos="93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2) </w:t>
            </w:r>
            <w:r w:rsidRPr="00FE3625">
              <w:rPr>
                <w:rFonts w:ascii="Arial" w:hAnsi="Arial" w:cs="Arial"/>
                <w:sz w:val="20"/>
                <w:szCs w:val="20"/>
                <w:lang w:val="en-US"/>
              </w:rPr>
              <w:t>is academic progression above or below CSU averages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97275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Above        At average        Below</w:t>
            </w:r>
          </w:p>
        </w:tc>
      </w:tr>
      <w:tr w:rsidR="00FE3625" w14:paraId="4388B91D" w14:textId="77777777" w:rsidTr="00B55055">
        <w:tc>
          <w:tcPr>
            <w:tcW w:w="8472" w:type="dxa"/>
            <w:tcBorders>
              <w:bottom w:val="single" w:sz="4" w:space="0" w:color="auto"/>
            </w:tcBorders>
          </w:tcPr>
          <w:p w14:paraId="0239F0B2" w14:textId="77777777" w:rsidR="00FE3625" w:rsidRDefault="00314D3A" w:rsidP="00314D3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="00E670B2" w:rsidRPr="00FE3625">
              <w:rPr>
                <w:rFonts w:ascii="Arial" w:hAnsi="Arial" w:cs="Arial"/>
                <w:sz w:val="20"/>
                <w:szCs w:val="20"/>
                <w:lang w:val="en-US"/>
              </w:rPr>
              <w:t>School/Faculty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staff</w:t>
            </w:r>
            <w:r w:rsidR="00E670B2" w:rsidRPr="00FE3625">
              <w:rPr>
                <w:rFonts w:ascii="Arial" w:hAnsi="Arial" w:cs="Arial"/>
                <w:sz w:val="20"/>
                <w:szCs w:val="20"/>
                <w:lang w:val="en-US"/>
              </w:rPr>
              <w:t xml:space="preserve"> aware that international students can only be granted leave in exceptional circumstances and it must be additional approved by the Division of Student Administration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14:paraId="03D385E1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C3B878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3625" w14:paraId="0770092B" w14:textId="77777777" w:rsidTr="00B55055">
        <w:tc>
          <w:tcPr>
            <w:tcW w:w="8472" w:type="dxa"/>
            <w:tcBorders>
              <w:bottom w:val="nil"/>
            </w:tcBorders>
          </w:tcPr>
          <w:p w14:paraId="6F325CCF" w14:textId="77777777" w:rsidR="00FE3625" w:rsidRPr="00B55055" w:rsidRDefault="00E670B2" w:rsidP="00FE3625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5055"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course involve off-site professional practice, workplace learning or fieldwork?  </w:t>
            </w:r>
          </w:p>
          <w:p w14:paraId="7A1F51C7" w14:textId="77777777" w:rsidR="00FE3625" w:rsidRPr="00B55055" w:rsidRDefault="00E670B2" w:rsidP="00B55055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5055">
              <w:rPr>
                <w:rFonts w:ascii="Arial" w:hAnsi="Arial" w:cs="Arial"/>
                <w:sz w:val="20"/>
                <w:szCs w:val="20"/>
                <w:lang w:val="en-US"/>
              </w:rPr>
              <w:t>If yes, please attach detail</w:t>
            </w:r>
            <w:r w:rsidR="00FE3625" w:rsidRPr="00B5505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14D3A" w:rsidRPr="00B5505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1E9144BE" w14:textId="77777777" w:rsidR="00B55055" w:rsidRPr="00B55055" w:rsidRDefault="00B55055" w:rsidP="00B55055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606F3D5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C4FECF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055" w14:paraId="46537C77" w14:textId="77777777" w:rsidTr="00B55055">
        <w:tc>
          <w:tcPr>
            <w:tcW w:w="8472" w:type="dxa"/>
            <w:tcBorders>
              <w:top w:val="nil"/>
              <w:bottom w:val="nil"/>
            </w:tcBorders>
          </w:tcPr>
          <w:p w14:paraId="701C7269" w14:textId="77777777" w:rsidR="00B55055" w:rsidRPr="00B55055" w:rsidRDefault="00B55055" w:rsidP="00CD1A52">
            <w:pPr>
              <w:tabs>
                <w:tab w:val="left" w:pos="2070"/>
              </w:tabs>
              <w:spacing w:line="276" w:lineRule="auto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5055">
              <w:rPr>
                <w:rFonts w:ascii="Arial" w:hAnsi="Arial" w:cs="Arial"/>
                <w:sz w:val="20"/>
                <w:szCs w:val="20"/>
                <w:lang w:val="en-US"/>
              </w:rPr>
              <w:t>Is this professional practice, workplace learning or fieldwork paid?</w:t>
            </w:r>
          </w:p>
        </w:tc>
        <w:tc>
          <w:tcPr>
            <w:tcW w:w="850" w:type="dxa"/>
          </w:tcPr>
          <w:p w14:paraId="0E5E2467" w14:textId="77777777" w:rsidR="00B55055" w:rsidRDefault="00B55055" w:rsidP="00FE3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A73971" w14:textId="77777777" w:rsidR="00B55055" w:rsidRDefault="00B55055" w:rsidP="00FE3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055" w14:paraId="32B4D5D4" w14:textId="77777777" w:rsidTr="00B55055">
        <w:tc>
          <w:tcPr>
            <w:tcW w:w="8472" w:type="dxa"/>
            <w:tcBorders>
              <w:top w:val="nil"/>
            </w:tcBorders>
          </w:tcPr>
          <w:p w14:paraId="0BDAC7F6" w14:textId="77777777" w:rsidR="00B55055" w:rsidRPr="00B55055" w:rsidRDefault="00B55055" w:rsidP="00CD1A52">
            <w:pPr>
              <w:tabs>
                <w:tab w:val="left" w:pos="2070"/>
              </w:tabs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5055">
              <w:rPr>
                <w:rFonts w:ascii="Arial" w:hAnsi="Arial" w:cs="Arial"/>
                <w:sz w:val="20"/>
                <w:szCs w:val="20"/>
                <w:lang w:val="en-US"/>
              </w:rPr>
              <w:t>Is student placement and/or work experience required to enable successful course completion?</w:t>
            </w:r>
          </w:p>
        </w:tc>
        <w:tc>
          <w:tcPr>
            <w:tcW w:w="850" w:type="dxa"/>
          </w:tcPr>
          <w:p w14:paraId="6335DCF7" w14:textId="77777777" w:rsidR="00B55055" w:rsidRDefault="00B55055" w:rsidP="00FE3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6ADD34" w14:textId="77777777" w:rsidR="00B55055" w:rsidRDefault="00B55055" w:rsidP="00FE3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275F" w14:paraId="2C2442A8" w14:textId="77777777" w:rsidTr="00A6313C">
        <w:tc>
          <w:tcPr>
            <w:tcW w:w="8472" w:type="dxa"/>
          </w:tcPr>
          <w:p w14:paraId="5E7BF9DC" w14:textId="77777777" w:rsidR="0097275F" w:rsidRDefault="0097275F" w:rsidP="009727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Is the course new to the University? </w:t>
            </w:r>
            <w:r w:rsidRPr="00B5505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If ‘Yes’ please skip to section 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552D5093" w14:textId="77777777" w:rsidR="0097275F" w:rsidRDefault="0097275F" w:rsidP="00A631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790792" w14:textId="77777777" w:rsidR="0097275F" w:rsidRDefault="0097275F" w:rsidP="00A631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61DFFFA" w14:textId="77777777" w:rsidR="00746DD7" w:rsidRDefault="00746DD7">
      <w: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746DD7" w:rsidRPr="005B2962" w14:paraId="5502A554" w14:textId="77777777" w:rsidTr="00A6313C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47F1BE3C" w14:textId="77777777" w:rsidR="00746DD7" w:rsidRPr="005B2962" w:rsidRDefault="00746DD7" w:rsidP="00A631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lastRenderedPageBreak/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1BE847" w14:textId="77777777" w:rsidR="00746DD7" w:rsidRPr="005B2962" w:rsidRDefault="00746DD7" w:rsidP="00A631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AAB585" w14:textId="77777777" w:rsidR="00746DD7" w:rsidRPr="005B2962" w:rsidRDefault="00746DD7" w:rsidP="00A631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97275F" w14:paraId="41D1B319" w14:textId="77777777" w:rsidTr="00A6313C">
        <w:tc>
          <w:tcPr>
            <w:tcW w:w="8472" w:type="dxa"/>
          </w:tcPr>
          <w:p w14:paraId="618D6493" w14:textId="77777777" w:rsidR="0097275F" w:rsidRDefault="0097275F" w:rsidP="009727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r w:rsidRPr="00FE3625">
              <w:rPr>
                <w:rFonts w:ascii="Arial" w:hAnsi="Arial" w:cs="Arial"/>
                <w:sz w:val="20"/>
                <w:szCs w:val="20"/>
                <w:lang w:val="en-US"/>
              </w:rPr>
              <w:t xml:space="preserve"> any domestic students currently participate in Study Abroad to include international study as a component of their course?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08584C2C" w14:textId="77777777" w:rsidR="0097275F" w:rsidRDefault="0097275F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6EF59F" w14:textId="77777777" w:rsidR="0097275F" w:rsidRDefault="0097275F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275F" w14:paraId="57B64A90" w14:textId="77777777" w:rsidTr="00A6313C">
        <w:tc>
          <w:tcPr>
            <w:tcW w:w="8472" w:type="dxa"/>
          </w:tcPr>
          <w:p w14:paraId="24D093DC" w14:textId="77777777" w:rsidR="0097275F" w:rsidRDefault="0097275F" w:rsidP="0097275F">
            <w:pPr>
              <w:tabs>
                <w:tab w:val="left" w:pos="295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FE3625">
              <w:rPr>
                <w:rFonts w:ascii="Arial" w:hAnsi="Arial" w:cs="Arial"/>
                <w:sz w:val="20"/>
                <w:szCs w:val="20"/>
                <w:lang w:val="en-US"/>
              </w:rPr>
              <w:t>ave domestic students successfully graduated from this course?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14:paraId="70C5273A" w14:textId="77777777" w:rsidR="0097275F" w:rsidRDefault="0097275F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67EC0C6" w14:textId="77777777" w:rsidR="0097275F" w:rsidRDefault="0097275F" w:rsidP="00A631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7575FF7" w14:textId="77777777" w:rsidR="005B2962" w:rsidRDefault="005B2962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E093E8D" w14:textId="77777777" w:rsidR="00FE3625" w:rsidRPr="005B2962" w:rsidRDefault="00FE3625" w:rsidP="00FE362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5. STUDENT SUBJECT PLANNING</w:t>
      </w:r>
    </w:p>
    <w:p w14:paraId="03B18D6E" w14:textId="77777777" w:rsidR="00FE3625" w:rsidRDefault="00FE362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FE3625" w:rsidRPr="005B2962" w14:paraId="7ED6ECB7" w14:textId="77777777" w:rsidTr="00FE3625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4D8B5F25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CDF265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D8F25E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FE3625" w14:paraId="0EA36380" w14:textId="77777777" w:rsidTr="00FE3625">
        <w:tc>
          <w:tcPr>
            <w:tcW w:w="8472" w:type="dxa"/>
          </w:tcPr>
          <w:p w14:paraId="16443041" w14:textId="77777777" w:rsidR="00FE3625" w:rsidRDefault="00C14573" w:rsidP="00314D3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t</w:t>
            </w:r>
            <w:r w:rsidR="00E670B2" w:rsidRPr="00FE3625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E670B2" w:rsidRPr="00FE3625">
              <w:rPr>
                <w:rFonts w:ascii="Arial" w:hAnsi="Arial" w:cs="Arial"/>
                <w:sz w:val="20"/>
                <w:szCs w:val="20"/>
                <w:lang w:val="en-US"/>
              </w:rPr>
              <w:t>tudent complete 75% or more of subjects each semester by face to face teaching</w:t>
            </w:r>
            <w:r w:rsidR="004652E8">
              <w:rPr>
                <w:rFonts w:ascii="Arial" w:hAnsi="Arial" w:cs="Arial"/>
                <w:sz w:val="20"/>
                <w:szCs w:val="20"/>
                <w:lang w:val="en-US"/>
              </w:rPr>
              <w:t xml:space="preserve"> at all campuses where the course is to be offered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14:paraId="50FBE62F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BA783B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D2CE6D7" w14:textId="77777777" w:rsidR="00FE3625" w:rsidRDefault="00FE362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EA08891" w14:textId="77777777" w:rsidR="00FE3625" w:rsidRPr="005B2962" w:rsidRDefault="00185E05" w:rsidP="00FE362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6</w:t>
      </w:r>
      <w:r w:rsidR="00FE3625">
        <w:rPr>
          <w:rFonts w:ascii="Arial" w:hAnsi="Arial" w:cs="Arial"/>
          <w:b/>
          <w:sz w:val="24"/>
          <w:szCs w:val="24"/>
          <w:lang w:val="en-US"/>
        </w:rPr>
        <w:t>. STAFF &amp; TRAINING</w:t>
      </w:r>
    </w:p>
    <w:p w14:paraId="5FA400EF" w14:textId="77777777" w:rsidR="00FE3625" w:rsidRDefault="00FE362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FE3625" w:rsidRPr="005B2962" w14:paraId="6960353B" w14:textId="77777777" w:rsidTr="00FE3625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31C4BDFF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B9AC10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50AC624" w14:textId="77777777" w:rsidR="00FE3625" w:rsidRPr="005B2962" w:rsidRDefault="00FE3625" w:rsidP="00FE36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FE3625" w14:paraId="428F163E" w14:textId="77777777" w:rsidTr="00FE3625">
        <w:tc>
          <w:tcPr>
            <w:tcW w:w="8472" w:type="dxa"/>
          </w:tcPr>
          <w:p w14:paraId="2AE716B0" w14:textId="77777777" w:rsidR="00314D3A" w:rsidRDefault="00314D3A" w:rsidP="00314D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person who has completed the ISANA international training </w:t>
            </w:r>
            <w:r w:rsidR="00FC2B1C">
              <w:rPr>
                <w:rFonts w:ascii="Arial" w:hAnsi="Arial" w:cs="Arial"/>
                <w:sz w:val="20"/>
                <w:szCs w:val="20"/>
              </w:rPr>
              <w:t xml:space="preserve">online modules </w:t>
            </w:r>
            <w:r>
              <w:rPr>
                <w:rFonts w:ascii="Arial" w:hAnsi="Arial" w:cs="Arial"/>
                <w:sz w:val="20"/>
                <w:szCs w:val="20"/>
              </w:rPr>
              <w:t>approved this document and evaluated the course for potential critical incidents?</w:t>
            </w:r>
          </w:p>
          <w:p w14:paraId="7E5E3A3F" w14:textId="77777777" w:rsidR="00314D3A" w:rsidRDefault="00314D3A" w:rsidP="00314D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ED7AB2" w14:textId="77777777" w:rsidR="00FE3625" w:rsidRDefault="00314D3A" w:rsidP="00314D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488E996" w14:textId="77777777" w:rsidR="00314D3A" w:rsidRDefault="00314D3A" w:rsidP="00314D3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3760120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115F61B" w14:textId="77777777" w:rsidR="00FE3625" w:rsidRDefault="00FE3625" w:rsidP="00FE36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655175A" w14:textId="77777777" w:rsidR="00185E05" w:rsidRDefault="00185E0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96D99F0" w14:textId="77777777" w:rsidR="00B55055" w:rsidRDefault="00B5505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CB72F2E" w14:textId="77777777" w:rsidR="00B55055" w:rsidRDefault="00B5505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of Dean______________________________________  Date _______________</w:t>
      </w:r>
    </w:p>
    <w:p w14:paraId="2A99CAE2" w14:textId="77777777" w:rsidR="00B55055" w:rsidRDefault="00B55055" w:rsidP="00FE362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9090B67" w14:textId="77777777" w:rsidR="00185E05" w:rsidRPr="005B2962" w:rsidRDefault="00185E05" w:rsidP="00185E05">
      <w:pPr>
        <w:shd w:val="clear" w:color="auto" w:fill="F2DBDB" w:themeFill="accent2" w:themeFillTint="33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7. SERVICES</w:t>
      </w:r>
      <w:r w:rsidR="00AA0A58">
        <w:rPr>
          <w:rFonts w:ascii="Arial" w:hAnsi="Arial" w:cs="Arial"/>
          <w:b/>
          <w:sz w:val="24"/>
          <w:szCs w:val="24"/>
          <w:lang w:val="en-US"/>
        </w:rPr>
        <w:t xml:space="preserve"> AND FACILITIES (to be completed by the Dean of Students)</w:t>
      </w:r>
    </w:p>
    <w:p w14:paraId="1B075D50" w14:textId="77777777" w:rsidR="00185E05" w:rsidRDefault="00185E05" w:rsidP="00185E0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850"/>
        <w:gridCol w:w="851"/>
      </w:tblGrid>
      <w:tr w:rsidR="00185E05" w:rsidRPr="005B2962" w14:paraId="3F254145" w14:textId="77777777" w:rsidTr="00E67BBA"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04939950" w14:textId="77777777" w:rsidR="00185E05" w:rsidRPr="005B2962" w:rsidRDefault="00185E05" w:rsidP="00E67B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Consideration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6D3DF9" w14:textId="77777777" w:rsidR="00185E05" w:rsidRPr="005B2962" w:rsidRDefault="00185E05" w:rsidP="00E67B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EF3DDE" w14:textId="77777777" w:rsidR="00185E05" w:rsidRPr="005B2962" w:rsidRDefault="00185E05" w:rsidP="00E67BB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B2962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185E05" w14:paraId="6D812332" w14:textId="77777777" w:rsidTr="00E67BBA">
        <w:tc>
          <w:tcPr>
            <w:tcW w:w="8472" w:type="dxa"/>
          </w:tcPr>
          <w:p w14:paraId="1345C2D2" w14:textId="77777777" w:rsidR="008363E9" w:rsidRDefault="00AA0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there </w:t>
            </w:r>
            <w:r w:rsidR="00185E05" w:rsidRPr="005B2962">
              <w:rPr>
                <w:rFonts w:ascii="Arial" w:hAnsi="Arial" w:cs="Arial"/>
                <w:sz w:val="20"/>
                <w:szCs w:val="20"/>
                <w:lang w:val="en-US"/>
              </w:rPr>
              <w:t>suitable accommodation been taken into account for the opening of this course to international students?</w:t>
            </w:r>
          </w:p>
        </w:tc>
        <w:tc>
          <w:tcPr>
            <w:tcW w:w="850" w:type="dxa"/>
          </w:tcPr>
          <w:p w14:paraId="764FA217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0A4836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5E05" w14:paraId="36C58830" w14:textId="77777777" w:rsidTr="00E67BBA">
        <w:tc>
          <w:tcPr>
            <w:tcW w:w="8472" w:type="dxa"/>
          </w:tcPr>
          <w:p w14:paraId="0E301E5E" w14:textId="77777777" w:rsidR="008363E9" w:rsidRDefault="00AA0A58">
            <w:pPr>
              <w:tabs>
                <w:tab w:val="left" w:pos="46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 appropriate public transport available at the proposed campuses</w:t>
            </w:r>
            <w:r w:rsidR="00185E05" w:rsidRPr="005B296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850" w:type="dxa"/>
          </w:tcPr>
          <w:p w14:paraId="6709B085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C5DD3E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5E05" w14:paraId="42B24088" w14:textId="77777777" w:rsidTr="00185E05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14:paraId="53066C3C" w14:textId="77777777" w:rsidR="008363E9" w:rsidRDefault="008363E9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73089F" w14:textId="77777777" w:rsidR="008363E9" w:rsidRDefault="00AA0A58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 there appropriate</w:t>
            </w:r>
            <w:r w:rsidR="00185E05" w:rsidRPr="00FE3625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 language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support relevant to the course requirements available on the proposed </w:t>
            </w:r>
            <w:r w:rsidR="00185E05" w:rsidRPr="00FE3625">
              <w:rPr>
                <w:rFonts w:ascii="Arial" w:hAnsi="Arial" w:cs="Arial"/>
                <w:sz w:val="20"/>
                <w:szCs w:val="20"/>
                <w:lang w:val="en-US"/>
              </w:rPr>
              <w:t>campuses</w:t>
            </w:r>
            <w:r w:rsidR="00FC2B1C">
              <w:rPr>
                <w:rFonts w:ascii="Arial" w:hAnsi="Arial" w:cs="Arial"/>
                <w:sz w:val="20"/>
                <w:szCs w:val="20"/>
                <w:lang w:val="en-US"/>
              </w:rPr>
              <w:t>, including provisions to maintain English language proficiency?</w:t>
            </w:r>
          </w:p>
          <w:p w14:paraId="301E98E6" w14:textId="77777777" w:rsidR="008363E9" w:rsidRDefault="008363E9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DC80EE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4AE7FA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85E05" w14:paraId="6AC5F5C9" w14:textId="77777777" w:rsidTr="00185E05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14:paraId="4B626BA9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C90C76" w14:textId="77777777" w:rsidR="008363E9" w:rsidRDefault="00AA0A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85E05" w:rsidRPr="00FE3625">
              <w:rPr>
                <w:rFonts w:ascii="Arial" w:hAnsi="Arial" w:cs="Arial"/>
                <w:sz w:val="20"/>
                <w:szCs w:val="20"/>
                <w:lang w:val="en-US"/>
              </w:rPr>
              <w:t>s a designated international support officer available on all of the proposed campuses of offering?</w:t>
            </w:r>
          </w:p>
          <w:p w14:paraId="50EFCB14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A4EB1A8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024961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2B1C" w14:paraId="6A9125D5" w14:textId="77777777" w:rsidTr="00185E05">
        <w:tblPrEx>
          <w:tblCellMar>
            <w:top w:w="0" w:type="dxa"/>
            <w:bottom w:w="0" w:type="dxa"/>
          </w:tblCellMar>
        </w:tblPrEx>
        <w:tc>
          <w:tcPr>
            <w:tcW w:w="8472" w:type="dxa"/>
          </w:tcPr>
          <w:p w14:paraId="47732145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D03AA5" w14:textId="77777777" w:rsidR="008363E9" w:rsidRDefault="00FC2B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 there appropriate face-to-face learning skills support available for students</w:t>
            </w:r>
            <w:r w:rsidR="004652E8">
              <w:rPr>
                <w:rFonts w:ascii="Arial" w:hAnsi="Arial" w:cs="Arial"/>
                <w:sz w:val="20"/>
                <w:szCs w:val="20"/>
                <w:lang w:val="en-US"/>
              </w:rPr>
              <w:t xml:space="preserve"> at all of the proposed campuses of offering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D6698F8" w14:textId="77777777" w:rsidR="008363E9" w:rsidRDefault="008363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4073172" w14:textId="77777777" w:rsidR="00FC2B1C" w:rsidRDefault="00FC2B1C" w:rsidP="00E67B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00A39B" w14:textId="77777777" w:rsidR="00FC2B1C" w:rsidRDefault="00FC2B1C" w:rsidP="00E67B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D6542E1" w14:textId="77777777" w:rsidR="00B55055" w:rsidRDefault="00B5505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0C39E2A" w14:textId="77777777" w:rsidR="00B55055" w:rsidRDefault="00B5505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B975E5E" w14:textId="77777777" w:rsidR="00496201" w:rsidRDefault="00B55055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of Dean of Students ______________________________  Date______________</w:t>
      </w:r>
    </w:p>
    <w:sectPr w:rsidR="00496201" w:rsidSect="004652E8">
      <w:headerReference w:type="default" r:id="rId11"/>
      <w:footerReference w:type="default" r:id="rId12"/>
      <w:pgSz w:w="11906" w:h="16838"/>
      <w:pgMar w:top="1701" w:right="851" w:bottom="70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3CBD0" w14:textId="77777777" w:rsidR="00E63E59" w:rsidRDefault="00E63E59" w:rsidP="00637A3B">
      <w:pPr>
        <w:spacing w:after="0" w:line="240" w:lineRule="auto"/>
      </w:pPr>
      <w:r>
        <w:separator/>
      </w:r>
    </w:p>
  </w:endnote>
  <w:endnote w:type="continuationSeparator" w:id="0">
    <w:p w14:paraId="21BA7A61" w14:textId="77777777" w:rsidR="00E63E59" w:rsidRDefault="00E63E59" w:rsidP="0063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63C42" w14:textId="205999D5" w:rsidR="007E7CA2" w:rsidRPr="00E9343C" w:rsidRDefault="001D58AC" w:rsidP="00E9343C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71065" wp14:editId="286F3428">
              <wp:simplePos x="0" y="0"/>
              <wp:positionH relativeFrom="column">
                <wp:posOffset>4412615</wp:posOffset>
              </wp:positionH>
              <wp:positionV relativeFrom="paragraph">
                <wp:posOffset>-5715</wp:posOffset>
              </wp:positionV>
              <wp:extent cx="2257425" cy="219075"/>
              <wp:effectExtent l="12065" t="13335" r="698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AC094" w14:textId="77777777" w:rsidR="007E7CA2" w:rsidRPr="00C14573" w:rsidRDefault="007E7CA2" w:rsidP="00BC3F0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C1457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SA-Intnl-OnShore </w:t>
                          </w:r>
                          <w:r w:rsidR="0093197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Recruiting &amp; Hosting</w:t>
                          </w:r>
                          <w:r w:rsidRPr="00C1457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</w:t>
                          </w:r>
                          <w:r w:rsidR="00C524E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  <w:r w:rsidRPr="00C1457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71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5pt;margin-top:-.45pt;width:177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" strokecolor="white [3212]">
              <v:textbox>
                <w:txbxContent>
                  <w:p w14:paraId="2A0AC094" w14:textId="77777777" w:rsidR="007E7CA2" w:rsidRPr="00C14573" w:rsidRDefault="007E7CA2" w:rsidP="00BC3F0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C1457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SA-Intnl-OnShore </w:t>
                    </w:r>
                    <w:r w:rsidR="0093197D">
                      <w:rPr>
                        <w:rFonts w:ascii="Arial" w:hAnsi="Arial" w:cs="Arial"/>
                        <w:sz w:val="12"/>
                        <w:szCs w:val="12"/>
                      </w:rPr>
                      <w:t>Recruiting &amp; Hosting</w:t>
                    </w:r>
                    <w:r w:rsidRPr="00C14573">
                      <w:rPr>
                        <w:rFonts w:ascii="Arial" w:hAnsi="Arial" w:cs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</w:t>
                    </w:r>
                    <w:r w:rsidR="00C524ED"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  <w:r w:rsidRPr="00C14573">
                      <w:rPr>
                        <w:rFonts w:ascii="Arial" w:hAnsi="Arial" w:cs="Arial"/>
                        <w:sz w:val="12"/>
                        <w:szCs w:val="12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="007E7CA2" w:rsidRPr="00E9343C">
      <w:rPr>
        <w:rFonts w:ascii="Arial" w:hAnsi="Arial" w:cs="Arial"/>
        <w:sz w:val="16"/>
        <w:szCs w:val="16"/>
      </w:rPr>
      <w:t xml:space="preserve">Issued </w:t>
    </w:r>
    <w:r w:rsidR="0097275F">
      <w:rPr>
        <w:rFonts w:ascii="Arial" w:hAnsi="Arial" w:cs="Arial"/>
        <w:sz w:val="16"/>
        <w:szCs w:val="16"/>
      </w:rPr>
      <w:t xml:space="preserve">October </w:t>
    </w:r>
    <w:r w:rsidR="007E7CA2" w:rsidRPr="00E9343C">
      <w:rPr>
        <w:rFonts w:ascii="Arial" w:hAnsi="Arial" w:cs="Arial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7C362" w14:textId="77777777" w:rsidR="00E63E59" w:rsidRDefault="00E63E59" w:rsidP="00637A3B">
      <w:pPr>
        <w:spacing w:after="0" w:line="240" w:lineRule="auto"/>
      </w:pPr>
      <w:r>
        <w:separator/>
      </w:r>
    </w:p>
  </w:footnote>
  <w:footnote w:type="continuationSeparator" w:id="0">
    <w:p w14:paraId="297D85B6" w14:textId="77777777" w:rsidR="00E63E59" w:rsidRDefault="00E63E59" w:rsidP="0063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996E" w14:textId="560D7EB2" w:rsidR="007E7CA2" w:rsidRDefault="00BB2E54" w:rsidP="00BB2E54">
    <w:pPr>
      <w:pStyle w:val="Header"/>
      <w:tabs>
        <w:tab w:val="clear" w:pos="4513"/>
        <w:tab w:val="clear" w:pos="9026"/>
        <w:tab w:val="left" w:pos="1605"/>
        <w:tab w:val="left" w:pos="2073"/>
      </w:tabs>
    </w:pPr>
    <w:r w:rsidRPr="00DB66AF">
      <w:rPr>
        <w:rFonts w:cs="Arial"/>
        <w:noProof/>
      </w:rPr>
      <w:drawing>
        <wp:inline distT="0" distB="0" distL="0" distR="0" wp14:anchorId="11E9255E" wp14:editId="384B5407">
          <wp:extent cx="1138767" cy="374400"/>
          <wp:effectExtent l="19050" t="19050" r="23495" b="26035"/>
          <wp:docPr id="3" name="Picture 3" descr="CSU_Logo 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Logo Mark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aintStrokes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99" cy="401239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479E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4EE"/>
    <w:multiLevelType w:val="hybridMultilevel"/>
    <w:tmpl w:val="D31C83C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440F3C"/>
    <w:multiLevelType w:val="hybridMultilevel"/>
    <w:tmpl w:val="6B04DBB4"/>
    <w:lvl w:ilvl="0" w:tplc="FFFFFFFF">
      <w:start w:val="1"/>
      <w:numFmt w:val="lowerRoman"/>
      <w:lvlText w:val="(%1)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36435"/>
    <w:rsid w:val="0008678D"/>
    <w:rsid w:val="000B10B6"/>
    <w:rsid w:val="00185E05"/>
    <w:rsid w:val="001D58AC"/>
    <w:rsid w:val="00211B21"/>
    <w:rsid w:val="00225136"/>
    <w:rsid w:val="00283600"/>
    <w:rsid w:val="002D2834"/>
    <w:rsid w:val="002F06E5"/>
    <w:rsid w:val="002F5957"/>
    <w:rsid w:val="00314D3A"/>
    <w:rsid w:val="0034730B"/>
    <w:rsid w:val="0041763F"/>
    <w:rsid w:val="004347EA"/>
    <w:rsid w:val="004436E4"/>
    <w:rsid w:val="004652E8"/>
    <w:rsid w:val="00482A0A"/>
    <w:rsid w:val="00496201"/>
    <w:rsid w:val="004B03A5"/>
    <w:rsid w:val="004E4789"/>
    <w:rsid w:val="00542D34"/>
    <w:rsid w:val="005B2962"/>
    <w:rsid w:val="005F704C"/>
    <w:rsid w:val="00601ABB"/>
    <w:rsid w:val="006069F8"/>
    <w:rsid w:val="00637A3B"/>
    <w:rsid w:val="0067640B"/>
    <w:rsid w:val="00690A0B"/>
    <w:rsid w:val="006B3615"/>
    <w:rsid w:val="0073156A"/>
    <w:rsid w:val="00746DD7"/>
    <w:rsid w:val="007B0B5C"/>
    <w:rsid w:val="007C2D71"/>
    <w:rsid w:val="007D25DF"/>
    <w:rsid w:val="007E7CA2"/>
    <w:rsid w:val="008108AB"/>
    <w:rsid w:val="008363E9"/>
    <w:rsid w:val="00840455"/>
    <w:rsid w:val="008A3504"/>
    <w:rsid w:val="0093197D"/>
    <w:rsid w:val="0096521D"/>
    <w:rsid w:val="0097275F"/>
    <w:rsid w:val="009B16CF"/>
    <w:rsid w:val="00A15A0D"/>
    <w:rsid w:val="00AA0A58"/>
    <w:rsid w:val="00B123E5"/>
    <w:rsid w:val="00B55055"/>
    <w:rsid w:val="00B9222B"/>
    <w:rsid w:val="00BA4D69"/>
    <w:rsid w:val="00BB2E54"/>
    <w:rsid w:val="00BC3F06"/>
    <w:rsid w:val="00BC5A89"/>
    <w:rsid w:val="00C14573"/>
    <w:rsid w:val="00C166BC"/>
    <w:rsid w:val="00C524ED"/>
    <w:rsid w:val="00C6025A"/>
    <w:rsid w:val="00CD1A52"/>
    <w:rsid w:val="00D479E0"/>
    <w:rsid w:val="00D638F8"/>
    <w:rsid w:val="00D73DED"/>
    <w:rsid w:val="00D75CB3"/>
    <w:rsid w:val="00D772E1"/>
    <w:rsid w:val="00D9289D"/>
    <w:rsid w:val="00D9471F"/>
    <w:rsid w:val="00DA7AFD"/>
    <w:rsid w:val="00DE1E2A"/>
    <w:rsid w:val="00E07801"/>
    <w:rsid w:val="00E22EAC"/>
    <w:rsid w:val="00E3199C"/>
    <w:rsid w:val="00E449DF"/>
    <w:rsid w:val="00E609FD"/>
    <w:rsid w:val="00E63E59"/>
    <w:rsid w:val="00E670B2"/>
    <w:rsid w:val="00E9343C"/>
    <w:rsid w:val="00F66B07"/>
    <w:rsid w:val="00F77B46"/>
    <w:rsid w:val="00F82F2C"/>
    <w:rsid w:val="00F84D1A"/>
    <w:rsid w:val="00FC18DE"/>
    <w:rsid w:val="00FC2B1C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A887C"/>
  <w15:docId w15:val="{68389608-2B2E-43DD-864F-1E8165B5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CF"/>
  </w:style>
  <w:style w:type="paragraph" w:styleId="Heading3">
    <w:name w:val="heading 3"/>
    <w:basedOn w:val="Normal"/>
    <w:next w:val="Normal"/>
    <w:link w:val="Heading3Char"/>
    <w:qFormat/>
    <w:rsid w:val="00BC3F06"/>
    <w:pPr>
      <w:keepNext/>
      <w:spacing w:before="180" w:after="60" w:line="240" w:lineRule="auto"/>
      <w:ind w:left="561" w:hanging="561"/>
      <w:jc w:val="both"/>
      <w:outlineLvl w:val="2"/>
    </w:pPr>
    <w:rPr>
      <w:rFonts w:ascii="Arial" w:eastAsia="Times New Roman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3B"/>
  </w:style>
  <w:style w:type="paragraph" w:styleId="Footer">
    <w:name w:val="footer"/>
    <w:basedOn w:val="Normal"/>
    <w:link w:val="FooterChar"/>
    <w:uiPriority w:val="99"/>
    <w:unhideWhenUsed/>
    <w:rsid w:val="00637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3B"/>
  </w:style>
  <w:style w:type="character" w:customStyle="1" w:styleId="Heading3Char">
    <w:name w:val="Heading 3 Char"/>
    <w:basedOn w:val="DefaultParagraphFont"/>
    <w:link w:val="Heading3"/>
    <w:rsid w:val="00BC3F06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basedOn w:val="DefaultParagraphFont"/>
    <w:uiPriority w:val="99"/>
    <w:rsid w:val="00BC3F06"/>
    <w:rPr>
      <w:color w:val="0000FF"/>
      <w:u w:val="single"/>
    </w:rPr>
  </w:style>
  <w:style w:type="paragraph" w:styleId="BlockText">
    <w:name w:val="Block Text"/>
    <w:basedOn w:val="Normal"/>
    <w:rsid w:val="00BC3F06"/>
    <w:pPr>
      <w:spacing w:after="0" w:line="240" w:lineRule="auto"/>
      <w:ind w:left="567" w:right="237" w:hanging="7"/>
      <w:jc w:val="both"/>
    </w:pPr>
    <w:rPr>
      <w:rFonts w:ascii="Tms Rmn" w:eastAsia="Times New Roman" w:hAnsi="Tms Rm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C3F06"/>
    <w:pPr>
      <w:spacing w:after="0" w:line="240" w:lineRule="auto"/>
      <w:ind w:right="237" w:firstLine="560"/>
    </w:pPr>
    <w:rPr>
      <w:rFonts w:ascii="Tms Rmn" w:eastAsia="Times New Roman" w:hAnsi="Tms Rm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3F06"/>
    <w:rPr>
      <w:rFonts w:ascii="Tms Rmn" w:eastAsia="Times New Roman" w:hAnsi="Tms Rm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C3F06"/>
    <w:pPr>
      <w:spacing w:after="0" w:line="240" w:lineRule="auto"/>
      <w:ind w:right="2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C3F0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C3F06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C3F0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504"/>
    <w:pPr>
      <w:ind w:left="720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business-services/education-providers/_pdf/uni-csu-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cavanagh@csu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su.edu.au/adminman/mar/policy-intern-market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mevans\AppData\Local\Microsoft\Windows\Temporary%20Internet%20Files\Content.Outlook\ZIGBXR7U\.https:\aei.gov.au\Regulatory-Information\Education-Services-for-Overseas-Students-ESOS-Legislative-Framework\National-Code\Pages\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chapman\AppData\Roaming\Microsoft\Templates\DSA%20Forms%20template%20with%20section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DSA Forms template with sections .dotx</Template>
  <TotalTime>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schapman</dc:creator>
  <cp:lastModifiedBy>ElibankMurray, James</cp:lastModifiedBy>
  <cp:revision>4</cp:revision>
  <dcterms:created xsi:type="dcterms:W3CDTF">2016-02-15T01:24:00Z</dcterms:created>
  <dcterms:modified xsi:type="dcterms:W3CDTF">2016-11-03T04:01:00Z</dcterms:modified>
</cp:coreProperties>
</file>