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1" w:type="dxa"/>
        <w:tblLook w:val="04A0" w:firstRow="1" w:lastRow="0" w:firstColumn="1" w:lastColumn="0" w:noHBand="0" w:noVBand="1"/>
      </w:tblPr>
      <w:tblGrid>
        <w:gridCol w:w="10711"/>
      </w:tblGrid>
      <w:tr w:rsidR="00CF0E6C" w:rsidRPr="008C11AC" w14:paraId="6775942B" w14:textId="77777777" w:rsidTr="00A30CFE">
        <w:trPr>
          <w:trHeight w:val="301"/>
        </w:trPr>
        <w:tc>
          <w:tcPr>
            <w:tcW w:w="10711" w:type="dxa"/>
            <w:tcBorders>
              <w:left w:val="nil"/>
              <w:bottom w:val="single" w:sz="4" w:space="0" w:color="auto"/>
              <w:right w:val="nil"/>
            </w:tcBorders>
            <w:shd w:val="clear" w:color="auto" w:fill="auto"/>
          </w:tcPr>
          <w:p w14:paraId="4C83BDC0" w14:textId="77777777" w:rsidR="00CF0E6C" w:rsidRPr="008C11AC" w:rsidRDefault="00CF0E6C" w:rsidP="00A30CFE">
            <w:pPr>
              <w:jc w:val="both"/>
              <w:rPr>
                <w:rFonts w:cstheme="minorHAnsi"/>
                <w:sz w:val="20"/>
                <w:szCs w:val="20"/>
              </w:rPr>
            </w:pPr>
          </w:p>
          <w:p w14:paraId="75135BC5" w14:textId="77777777" w:rsidR="00CF0E6C" w:rsidRPr="008C11AC" w:rsidRDefault="00CF0E6C" w:rsidP="001B0642">
            <w:pPr>
              <w:jc w:val="both"/>
              <w:rPr>
                <w:rFonts w:cstheme="minorHAnsi"/>
                <w:sz w:val="20"/>
                <w:szCs w:val="20"/>
              </w:rPr>
            </w:pPr>
            <w:r w:rsidRPr="008C11AC">
              <w:rPr>
                <w:rFonts w:cstheme="minorHAnsi"/>
                <w:sz w:val="20"/>
                <w:szCs w:val="20"/>
              </w:rPr>
              <w:t xml:space="preserve">Charles Sturt University is commitment to Work Health and Safety. This form will be retained as a record that the named Worker has completed an appropriate safety induction to the </w:t>
            </w:r>
            <w:proofErr w:type="spellStart"/>
            <w:r w:rsidRPr="008C11AC">
              <w:rPr>
                <w:rFonts w:cstheme="minorHAnsi"/>
                <w:sz w:val="20"/>
                <w:szCs w:val="20"/>
              </w:rPr>
              <w:t>FoSH</w:t>
            </w:r>
            <w:proofErr w:type="spellEnd"/>
            <w:r w:rsidRPr="008C11AC">
              <w:rPr>
                <w:rFonts w:cstheme="minorHAnsi"/>
                <w:sz w:val="20"/>
                <w:szCs w:val="20"/>
              </w:rPr>
              <w:t xml:space="preserve"> Laboratories and specialist teaching spaces prior to commencing work.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3"/>
              <w:gridCol w:w="672"/>
            </w:tblGrid>
            <w:tr w:rsidR="009450DC" w:rsidRPr="008C11AC" w14:paraId="5533D2BB" w14:textId="77777777" w:rsidTr="0012625B">
              <w:tc>
                <w:tcPr>
                  <w:tcW w:w="10485" w:type="dxa"/>
                  <w:gridSpan w:val="2"/>
                  <w:shd w:val="clear" w:color="auto" w:fill="D9D9D9" w:themeFill="background1" w:themeFillShade="D9"/>
                </w:tcPr>
                <w:p w14:paraId="40248CA1" w14:textId="5BEF117F" w:rsidR="009450DC" w:rsidRPr="008C11AC" w:rsidRDefault="009450DC" w:rsidP="009450DC">
                  <w:pPr>
                    <w:spacing w:after="0"/>
                    <w:rPr>
                      <w:rFonts w:cstheme="minorHAnsi"/>
                      <w:sz w:val="28"/>
                      <w:szCs w:val="28"/>
                    </w:rPr>
                  </w:pPr>
                  <w:r w:rsidRPr="008C11AC">
                    <w:rPr>
                      <w:rFonts w:cstheme="minorHAnsi"/>
                      <w:b/>
                      <w:sz w:val="28"/>
                      <w:szCs w:val="28"/>
                    </w:rPr>
                    <w:t>Induction Checklist</w:t>
                  </w:r>
                </w:p>
              </w:tc>
            </w:tr>
            <w:tr w:rsidR="007818CF" w:rsidRPr="008C11AC" w14:paraId="7B8C6D84" w14:textId="77777777" w:rsidTr="00A30CFE">
              <w:tc>
                <w:tcPr>
                  <w:tcW w:w="9813" w:type="dxa"/>
                </w:tcPr>
                <w:p w14:paraId="331B8353" w14:textId="01B9741E" w:rsidR="007818CF" w:rsidRPr="008C11AC" w:rsidRDefault="007818CF" w:rsidP="008C11AC">
                  <w:pPr>
                    <w:pStyle w:val="Header"/>
                    <w:jc w:val="both"/>
                    <w:rPr>
                      <w:rFonts w:cstheme="minorHAnsi"/>
                      <w:b/>
                    </w:rPr>
                  </w:pPr>
                  <w:r w:rsidRPr="008C11AC">
                    <w:rPr>
                      <w:rFonts w:cstheme="minorHAnsi"/>
                      <w:b/>
                    </w:rPr>
                    <w:t>Security, access and privacy-</w:t>
                  </w:r>
                  <w:r w:rsidRPr="008C11AC">
                    <w:rPr>
                      <w:rFonts w:cstheme="minorHAnsi"/>
                    </w:rPr>
                    <w:t xml:space="preserve"> All laboratories and specialist teaching spaces are controlled by electronic access systems</w:t>
                  </w:r>
                  <w:r w:rsidR="00C8198A">
                    <w:rPr>
                      <w:rFonts w:cstheme="minorHAnsi"/>
                    </w:rPr>
                    <w:t xml:space="preserve"> (exceptions apply)</w:t>
                  </w:r>
                  <w:r w:rsidRPr="008C11AC">
                    <w:rPr>
                      <w:rFonts w:cstheme="minorHAnsi"/>
                    </w:rPr>
                    <w:t>.  Contractors are only permitted to use the card assigned to them.</w:t>
                  </w:r>
                </w:p>
              </w:tc>
              <w:sdt>
                <w:sdtPr>
                  <w:rPr>
                    <w:rFonts w:cstheme="minorHAnsi"/>
                    <w:sz w:val="24"/>
                    <w:szCs w:val="24"/>
                  </w:rPr>
                  <w:id w:val="555127119"/>
                  <w14:checkbox>
                    <w14:checked w14:val="0"/>
                    <w14:checkedState w14:val="2612" w14:font="MS Gothic"/>
                    <w14:uncheckedState w14:val="2610" w14:font="MS Gothic"/>
                  </w14:checkbox>
                </w:sdtPr>
                <w:sdtEndPr/>
                <w:sdtContent>
                  <w:tc>
                    <w:tcPr>
                      <w:tcW w:w="672" w:type="dxa"/>
                    </w:tcPr>
                    <w:p w14:paraId="60CB8A7B" w14:textId="37A022FE" w:rsidR="007818CF"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0641AAA4" w14:textId="77777777" w:rsidTr="00A30CFE">
              <w:trPr>
                <w:trHeight w:val="531"/>
              </w:trPr>
              <w:tc>
                <w:tcPr>
                  <w:tcW w:w="9813" w:type="dxa"/>
                </w:tcPr>
                <w:p w14:paraId="5C496AC6" w14:textId="77777777" w:rsidR="008C11AC" w:rsidRDefault="007818CF" w:rsidP="008C11AC">
                  <w:pPr>
                    <w:pStyle w:val="Header"/>
                    <w:jc w:val="both"/>
                    <w:rPr>
                      <w:rFonts w:cstheme="minorHAnsi"/>
                    </w:rPr>
                  </w:pPr>
                  <w:r w:rsidRPr="008C11AC">
                    <w:rPr>
                      <w:rFonts w:cstheme="minorHAnsi"/>
                      <w:b/>
                    </w:rPr>
                    <w:t>In the event of an emergency</w:t>
                  </w:r>
                  <w:r w:rsidRPr="008C11AC">
                    <w:rPr>
                      <w:rFonts w:cstheme="minorHAnsi"/>
                    </w:rPr>
                    <w:t xml:space="preserve">- an audible alarm will sound. </w:t>
                  </w:r>
                </w:p>
                <w:p w14:paraId="5552632D" w14:textId="2385BA51" w:rsidR="007818CF" w:rsidRPr="008C11AC" w:rsidRDefault="007818CF" w:rsidP="008C11AC">
                  <w:pPr>
                    <w:pStyle w:val="Header"/>
                    <w:jc w:val="both"/>
                    <w:rPr>
                      <w:rFonts w:cstheme="minorHAnsi"/>
                    </w:rPr>
                  </w:pPr>
                  <w:r w:rsidRPr="008C11AC">
                    <w:rPr>
                      <w:rFonts w:cstheme="minorHAnsi"/>
                    </w:rPr>
                    <w:t>Explain the emergency evacuation procedures (Follow the instructions of the building warden and/or technical staff.)</w:t>
                  </w:r>
                </w:p>
              </w:tc>
              <w:tc>
                <w:tcPr>
                  <w:tcW w:w="672" w:type="dxa"/>
                </w:tcPr>
                <w:sdt>
                  <w:sdtPr>
                    <w:rPr>
                      <w:rFonts w:cstheme="minorHAnsi"/>
                      <w:sz w:val="24"/>
                      <w:szCs w:val="24"/>
                    </w:rPr>
                    <w:id w:val="-1720894548"/>
                    <w14:checkbox>
                      <w14:checked w14:val="0"/>
                      <w14:checkedState w14:val="2612" w14:font="MS Gothic"/>
                      <w14:uncheckedState w14:val="2610" w14:font="MS Gothic"/>
                    </w14:checkbox>
                  </w:sdtPr>
                  <w:sdtEndPr/>
                  <w:sdtContent>
                    <w:p w14:paraId="54B3A9DC" w14:textId="494BDC92" w:rsidR="007818CF"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p w14:paraId="0B884813" w14:textId="48CEAB21" w:rsidR="007818CF" w:rsidRPr="008C11AC" w:rsidRDefault="007818CF" w:rsidP="008C11AC">
                  <w:pPr>
                    <w:spacing w:after="0"/>
                    <w:jc w:val="center"/>
                    <w:rPr>
                      <w:rFonts w:cstheme="minorHAnsi"/>
                      <w:sz w:val="24"/>
                      <w:szCs w:val="24"/>
                    </w:rPr>
                  </w:pPr>
                </w:p>
              </w:tc>
            </w:tr>
            <w:tr w:rsidR="007818CF" w:rsidRPr="008C11AC" w14:paraId="1670FEC0" w14:textId="77777777" w:rsidTr="00275F1C">
              <w:tc>
                <w:tcPr>
                  <w:tcW w:w="9813" w:type="dxa"/>
                  <w:vAlign w:val="center"/>
                </w:tcPr>
                <w:p w14:paraId="00FBF961" w14:textId="77777777" w:rsidR="007818CF" w:rsidRPr="008C11AC" w:rsidRDefault="007818CF" w:rsidP="008C11AC">
                  <w:pPr>
                    <w:spacing w:after="0"/>
                    <w:rPr>
                      <w:rFonts w:cstheme="minorHAnsi"/>
                    </w:rPr>
                  </w:pPr>
                  <w:r w:rsidRPr="008C11AC">
                    <w:rPr>
                      <w:rFonts w:cstheme="minorHAnsi"/>
                      <w:b/>
                    </w:rPr>
                    <w:t>Workplace information</w:t>
                  </w:r>
                  <w:r w:rsidRPr="008C11AC">
                    <w:rPr>
                      <w:rFonts w:cstheme="minorHAnsi"/>
                    </w:rPr>
                    <w:t xml:space="preserve"> -Show the inductee the Workplace emergency plan indicating</w:t>
                  </w:r>
                </w:p>
                <w:p w14:paraId="12335012" w14:textId="77777777"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The location of safe access and egress to the Workplace</w:t>
                  </w:r>
                </w:p>
                <w:p w14:paraId="26DA4154" w14:textId="77777777"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The location for site parking for workers</w:t>
                  </w:r>
                </w:p>
                <w:p w14:paraId="6DC8B0E1" w14:textId="2C21C6F4" w:rsidR="007818CF" w:rsidRPr="008C11AC" w:rsidRDefault="007818CF" w:rsidP="008C11AC">
                  <w:pPr>
                    <w:pStyle w:val="Header"/>
                    <w:numPr>
                      <w:ilvl w:val="0"/>
                      <w:numId w:val="5"/>
                    </w:numPr>
                    <w:tabs>
                      <w:tab w:val="clear" w:pos="4513"/>
                      <w:tab w:val="clear" w:pos="9026"/>
                    </w:tabs>
                    <w:ind w:left="714" w:hanging="357"/>
                    <w:rPr>
                      <w:rFonts w:cstheme="minorHAnsi"/>
                    </w:rPr>
                  </w:pPr>
                  <w:r w:rsidRPr="008C11AC">
                    <w:rPr>
                      <w:rFonts w:cstheme="minorHAnsi"/>
                    </w:rPr>
                    <w:t>Location of toilet facilities</w:t>
                  </w:r>
                </w:p>
              </w:tc>
              <w:sdt>
                <w:sdtPr>
                  <w:rPr>
                    <w:rFonts w:cstheme="minorHAnsi"/>
                    <w:sz w:val="24"/>
                    <w:szCs w:val="24"/>
                  </w:rPr>
                  <w:id w:val="-1526393201"/>
                  <w14:checkbox>
                    <w14:checked w14:val="0"/>
                    <w14:checkedState w14:val="2612" w14:font="MS Gothic"/>
                    <w14:uncheckedState w14:val="2610" w14:font="MS Gothic"/>
                  </w14:checkbox>
                </w:sdtPr>
                <w:sdtEndPr/>
                <w:sdtContent>
                  <w:tc>
                    <w:tcPr>
                      <w:tcW w:w="672" w:type="dxa"/>
                    </w:tcPr>
                    <w:p w14:paraId="4736A551" w14:textId="4508270A" w:rsidR="007818CF" w:rsidRPr="008C11AC" w:rsidRDefault="00261424"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27DE0C8A" w14:textId="77777777" w:rsidTr="00991168">
              <w:tc>
                <w:tcPr>
                  <w:tcW w:w="10485" w:type="dxa"/>
                  <w:gridSpan w:val="2"/>
                </w:tcPr>
                <w:p w14:paraId="3EB45999" w14:textId="4E147939" w:rsidR="007818CF" w:rsidRPr="008C11AC" w:rsidRDefault="007818CF" w:rsidP="008C11AC">
                  <w:pPr>
                    <w:pStyle w:val="Header"/>
                    <w:jc w:val="both"/>
                    <w:rPr>
                      <w:rFonts w:cstheme="minorHAnsi"/>
                    </w:rPr>
                  </w:pPr>
                  <w:r w:rsidRPr="008C11AC">
                    <w:rPr>
                      <w:rFonts w:cstheme="minorHAnsi"/>
                      <w:b/>
                    </w:rPr>
                    <w:t>Safety features-</w:t>
                  </w:r>
                  <w:r w:rsidRPr="008C11AC">
                    <w:rPr>
                      <w:rFonts w:cstheme="minorHAnsi"/>
                    </w:rPr>
                    <w:t xml:space="preserve">  Show the inductee the Workplace emergency plan indicating</w:t>
                  </w:r>
                  <w:r w:rsidR="008C11AC">
                    <w:rPr>
                      <w:rFonts w:cstheme="minorHAnsi"/>
                    </w:rPr>
                    <w:t>:</w:t>
                  </w:r>
                </w:p>
              </w:tc>
            </w:tr>
            <w:tr w:rsidR="007818CF" w:rsidRPr="008C11AC" w14:paraId="4AE4AC88" w14:textId="77777777" w:rsidTr="007818CF">
              <w:trPr>
                <w:trHeight w:val="551"/>
              </w:trPr>
              <w:tc>
                <w:tcPr>
                  <w:tcW w:w="9813" w:type="dxa"/>
                  <w:vAlign w:val="center"/>
                </w:tcPr>
                <w:p w14:paraId="06EC131A" w14:textId="1263B4AC" w:rsidR="007818CF" w:rsidRPr="008C11AC" w:rsidRDefault="007818CF" w:rsidP="008C11AC">
                  <w:pPr>
                    <w:pStyle w:val="Header"/>
                    <w:tabs>
                      <w:tab w:val="clear" w:pos="4513"/>
                      <w:tab w:val="clear" w:pos="9026"/>
                    </w:tabs>
                    <w:rPr>
                      <w:rFonts w:cstheme="minorHAnsi"/>
                    </w:rPr>
                  </w:pPr>
                  <w:r w:rsidRPr="008C11AC">
                    <w:rPr>
                      <w:rFonts w:cstheme="minorHAnsi"/>
                    </w:rPr>
                    <w:t>The location of the First Aid</w:t>
                  </w:r>
                  <w:r w:rsidR="003C3CEE">
                    <w:rPr>
                      <w:rFonts w:cstheme="minorHAnsi"/>
                    </w:rPr>
                    <w:t xml:space="preserve"> kits</w:t>
                  </w:r>
                  <w:r w:rsidRPr="008C11AC">
                    <w:rPr>
                      <w:rFonts w:cstheme="minorHAnsi"/>
                    </w:rPr>
                    <w:t>, First Aid contact details and safety equipment</w:t>
                  </w:r>
                </w:p>
              </w:tc>
              <w:sdt>
                <w:sdtPr>
                  <w:rPr>
                    <w:rFonts w:cstheme="minorHAnsi"/>
                    <w:sz w:val="24"/>
                    <w:szCs w:val="24"/>
                  </w:rPr>
                  <w:id w:val="1665432581"/>
                  <w14:checkbox>
                    <w14:checked w14:val="0"/>
                    <w14:checkedState w14:val="2612" w14:font="MS Gothic"/>
                    <w14:uncheckedState w14:val="2610" w14:font="MS Gothic"/>
                  </w14:checkbox>
                </w:sdtPr>
                <w:sdtEndPr/>
                <w:sdtContent>
                  <w:tc>
                    <w:tcPr>
                      <w:tcW w:w="672" w:type="dxa"/>
                      <w:vAlign w:val="center"/>
                    </w:tcPr>
                    <w:p w14:paraId="29A570CA" w14:textId="0E433A3D" w:rsidR="007818CF"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5200624F" w14:textId="77777777" w:rsidTr="00595817">
              <w:trPr>
                <w:trHeight w:val="107"/>
              </w:trPr>
              <w:tc>
                <w:tcPr>
                  <w:tcW w:w="9813" w:type="dxa"/>
                  <w:vAlign w:val="center"/>
                </w:tcPr>
                <w:p w14:paraId="1A4DC6CC" w14:textId="38E1596F" w:rsidR="007818CF" w:rsidRPr="008C11AC" w:rsidRDefault="007818CF" w:rsidP="008C11AC">
                  <w:pPr>
                    <w:pStyle w:val="Header"/>
                    <w:rPr>
                      <w:rFonts w:cstheme="minorHAnsi"/>
                      <w:b/>
                      <w:bCs/>
                      <w:u w:val="single"/>
                    </w:rPr>
                  </w:pPr>
                  <w:r w:rsidRPr="008C11AC">
                    <w:rPr>
                      <w:rFonts w:cstheme="minorHAnsi"/>
                    </w:rPr>
                    <w:t>Identify the types of fire extinguishers, their location and discuss their use</w:t>
                  </w:r>
                </w:p>
              </w:tc>
              <w:sdt>
                <w:sdtPr>
                  <w:rPr>
                    <w:rFonts w:cstheme="minorHAnsi"/>
                    <w:sz w:val="24"/>
                    <w:szCs w:val="24"/>
                  </w:rPr>
                  <w:id w:val="-1720353445"/>
                  <w14:checkbox>
                    <w14:checked w14:val="0"/>
                    <w14:checkedState w14:val="2612" w14:font="MS Gothic"/>
                    <w14:uncheckedState w14:val="2610" w14:font="MS Gothic"/>
                  </w14:checkbox>
                </w:sdtPr>
                <w:sdtEndPr/>
                <w:sdtContent>
                  <w:tc>
                    <w:tcPr>
                      <w:tcW w:w="672" w:type="dxa"/>
                      <w:vAlign w:val="center"/>
                    </w:tcPr>
                    <w:p w14:paraId="2A2E6C60" w14:textId="3146AA50" w:rsidR="007818CF"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0731E2B3" w14:textId="77777777" w:rsidTr="00CC0346">
              <w:tc>
                <w:tcPr>
                  <w:tcW w:w="9813" w:type="dxa"/>
                  <w:vAlign w:val="center"/>
                </w:tcPr>
                <w:p w14:paraId="73C85CD1" w14:textId="787E296D" w:rsidR="007818CF" w:rsidRPr="008C11AC" w:rsidRDefault="007818CF" w:rsidP="008C11AC">
                  <w:pPr>
                    <w:pStyle w:val="Header"/>
                    <w:jc w:val="both"/>
                    <w:rPr>
                      <w:rFonts w:cstheme="minorHAnsi"/>
                    </w:rPr>
                  </w:pPr>
                  <w:r w:rsidRPr="008C11AC">
                    <w:rPr>
                      <w:rFonts w:cstheme="minorHAnsi"/>
                    </w:rPr>
                    <w:t>Explain that no food or drink is to be bought into the laboratory facility</w:t>
                  </w:r>
                </w:p>
              </w:tc>
              <w:sdt>
                <w:sdtPr>
                  <w:rPr>
                    <w:rFonts w:cstheme="minorHAnsi"/>
                    <w:sz w:val="24"/>
                    <w:szCs w:val="24"/>
                  </w:rPr>
                  <w:id w:val="-1600094383"/>
                  <w14:checkbox>
                    <w14:checked w14:val="0"/>
                    <w14:checkedState w14:val="2612" w14:font="MS Gothic"/>
                    <w14:uncheckedState w14:val="2610" w14:font="MS Gothic"/>
                  </w14:checkbox>
                </w:sdtPr>
                <w:sdtEndPr/>
                <w:sdtContent>
                  <w:tc>
                    <w:tcPr>
                      <w:tcW w:w="672" w:type="dxa"/>
                      <w:vAlign w:val="center"/>
                    </w:tcPr>
                    <w:p w14:paraId="689DC23F" w14:textId="4D9FFC2B" w:rsidR="007818CF" w:rsidRPr="008C11AC" w:rsidRDefault="001D5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r w:rsidR="007818CF" w:rsidRPr="008C11AC" w14:paraId="79144539" w14:textId="77777777" w:rsidTr="00CC0346">
              <w:tc>
                <w:tcPr>
                  <w:tcW w:w="9813" w:type="dxa"/>
                  <w:vAlign w:val="center"/>
                </w:tcPr>
                <w:p w14:paraId="1DC2C786" w14:textId="3216BC9F" w:rsidR="007818CF" w:rsidRPr="008C11AC" w:rsidRDefault="007818CF" w:rsidP="008C11AC">
                  <w:pPr>
                    <w:pStyle w:val="Header"/>
                    <w:jc w:val="both"/>
                    <w:rPr>
                      <w:rFonts w:cstheme="minorHAnsi"/>
                    </w:rPr>
                  </w:pPr>
                  <w:r w:rsidRPr="008C11AC">
                    <w:rPr>
                      <w:rFonts w:cstheme="minorHAnsi"/>
                    </w:rPr>
                    <w:t>Explain use and location of emergency cut off switch</w:t>
                  </w:r>
                </w:p>
              </w:tc>
              <w:sdt>
                <w:sdtPr>
                  <w:rPr>
                    <w:rFonts w:cstheme="minorHAnsi"/>
                    <w:sz w:val="24"/>
                    <w:szCs w:val="24"/>
                  </w:rPr>
                  <w:id w:val="-1079439581"/>
                  <w14:checkbox>
                    <w14:checked w14:val="0"/>
                    <w14:checkedState w14:val="2612" w14:font="MS Gothic"/>
                    <w14:uncheckedState w14:val="2610" w14:font="MS Gothic"/>
                  </w14:checkbox>
                </w:sdtPr>
                <w:sdtEndPr/>
                <w:sdtContent>
                  <w:tc>
                    <w:tcPr>
                      <w:tcW w:w="672" w:type="dxa"/>
                      <w:vAlign w:val="center"/>
                    </w:tcPr>
                    <w:p w14:paraId="546D1D92" w14:textId="03525B32" w:rsidR="007818CF"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7818CF" w:rsidRPr="008C11AC" w14:paraId="12749BBC" w14:textId="77777777" w:rsidTr="00CC0346">
              <w:tc>
                <w:tcPr>
                  <w:tcW w:w="9813" w:type="dxa"/>
                  <w:vAlign w:val="center"/>
                </w:tcPr>
                <w:p w14:paraId="6E257C88" w14:textId="72EA9C8E" w:rsidR="007818CF" w:rsidRPr="008C11AC" w:rsidRDefault="007818CF" w:rsidP="008C11AC">
                  <w:pPr>
                    <w:pStyle w:val="Header"/>
                    <w:jc w:val="both"/>
                    <w:rPr>
                      <w:rFonts w:cstheme="minorHAnsi"/>
                    </w:rPr>
                  </w:pPr>
                  <w:r w:rsidRPr="008C11AC">
                    <w:rPr>
                      <w:rFonts w:cstheme="minorHAnsi"/>
                    </w:rPr>
                    <w:t>Explain all c</w:t>
                  </w:r>
                  <w:r w:rsidR="00DB1022">
                    <w:rPr>
                      <w:rFonts w:cstheme="minorHAnsi"/>
                    </w:rPr>
                    <w:t>leaners</w:t>
                  </w:r>
                  <w:r w:rsidRPr="008C11AC">
                    <w:rPr>
                      <w:rFonts w:cstheme="minorHAnsi"/>
                    </w:rPr>
                    <w:t xml:space="preserve"> must wash their hands before leaving the laboratory</w:t>
                  </w:r>
                </w:p>
              </w:tc>
              <w:sdt>
                <w:sdtPr>
                  <w:rPr>
                    <w:rFonts w:cstheme="minorHAnsi"/>
                    <w:sz w:val="24"/>
                    <w:szCs w:val="24"/>
                  </w:rPr>
                  <w:id w:val="2043941958"/>
                  <w14:checkbox>
                    <w14:checked w14:val="0"/>
                    <w14:checkedState w14:val="2612" w14:font="MS Gothic"/>
                    <w14:uncheckedState w14:val="2610" w14:font="MS Gothic"/>
                  </w14:checkbox>
                </w:sdtPr>
                <w:sdtEndPr/>
                <w:sdtContent>
                  <w:tc>
                    <w:tcPr>
                      <w:tcW w:w="672" w:type="dxa"/>
                      <w:vAlign w:val="center"/>
                    </w:tcPr>
                    <w:p w14:paraId="2F2751A9" w14:textId="0C1ABCAD" w:rsidR="007818CF" w:rsidRPr="008C11AC" w:rsidRDefault="001D5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r w:rsidR="00DB1022" w:rsidRPr="008C11AC" w14:paraId="48A57242" w14:textId="77777777" w:rsidTr="00CC0346">
              <w:tc>
                <w:tcPr>
                  <w:tcW w:w="9813" w:type="dxa"/>
                  <w:vAlign w:val="center"/>
                </w:tcPr>
                <w:p w14:paraId="71C408AE" w14:textId="2B95DCC6" w:rsidR="00DB1022" w:rsidRPr="008C11AC" w:rsidRDefault="00DB1022" w:rsidP="008C11AC">
                  <w:pPr>
                    <w:pStyle w:val="Header"/>
                    <w:jc w:val="both"/>
                    <w:rPr>
                      <w:rFonts w:cstheme="minorHAnsi"/>
                    </w:rPr>
                  </w:pPr>
                  <w:r>
                    <w:rPr>
                      <w:rFonts w:cstheme="minorHAnsi"/>
                    </w:rPr>
                    <w:t xml:space="preserve">Explain PPE requirements for the facility </w:t>
                  </w:r>
                  <w:proofErr w:type="spellStart"/>
                  <w:r>
                    <w:rPr>
                      <w:rFonts w:cstheme="minorHAnsi"/>
                    </w:rPr>
                    <w:t>e.g</w:t>
                  </w:r>
                  <w:proofErr w:type="spellEnd"/>
                  <w:r>
                    <w:rPr>
                      <w:rFonts w:cstheme="minorHAnsi"/>
                    </w:rPr>
                    <w:t xml:space="preserve"> </w:t>
                  </w:r>
                  <w:r>
                    <w:t>enclosed and non-permeable</w:t>
                  </w:r>
                  <w:r w:rsidRPr="00B74D15">
                    <w:t xml:space="preserve"> footwear </w:t>
                  </w:r>
                  <w:r>
                    <w:t>must</w:t>
                  </w:r>
                  <w:r w:rsidRPr="00B74D15">
                    <w:t xml:space="preserve"> be worn</w:t>
                  </w:r>
                  <w:r>
                    <w:t xml:space="preserve"> as per laboratory rules</w:t>
                  </w:r>
                </w:p>
              </w:tc>
              <w:sdt>
                <w:sdtPr>
                  <w:rPr>
                    <w:rFonts w:cstheme="minorHAnsi"/>
                    <w:sz w:val="24"/>
                    <w:szCs w:val="24"/>
                  </w:rPr>
                  <w:id w:val="1872022440"/>
                  <w14:checkbox>
                    <w14:checked w14:val="0"/>
                    <w14:checkedState w14:val="2612" w14:font="MS Gothic"/>
                    <w14:uncheckedState w14:val="2610" w14:font="MS Gothic"/>
                  </w14:checkbox>
                </w:sdtPr>
                <w:sdtEndPr/>
                <w:sdtContent>
                  <w:tc>
                    <w:tcPr>
                      <w:tcW w:w="672" w:type="dxa"/>
                      <w:vAlign w:val="center"/>
                    </w:tcPr>
                    <w:p w14:paraId="088DF2BA" w14:textId="2669C76B" w:rsidR="00DB1022"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DB1022" w:rsidRPr="008C11AC" w14:paraId="26D94ACE" w14:textId="77777777" w:rsidTr="00CC0346">
              <w:tc>
                <w:tcPr>
                  <w:tcW w:w="9813" w:type="dxa"/>
                  <w:vAlign w:val="center"/>
                </w:tcPr>
                <w:p w14:paraId="104EC1AA" w14:textId="3DA6B909" w:rsidR="00DB1022" w:rsidRDefault="00DB1022" w:rsidP="008C11AC">
                  <w:pPr>
                    <w:pStyle w:val="Header"/>
                    <w:jc w:val="both"/>
                    <w:rPr>
                      <w:rFonts w:cstheme="minorHAnsi"/>
                      <w:b/>
                      <w:bCs/>
                    </w:rPr>
                  </w:pPr>
                  <w:r w:rsidRPr="00DB1022">
                    <w:rPr>
                      <w:rFonts w:cstheme="minorHAnsi"/>
                      <w:b/>
                      <w:bCs/>
                    </w:rPr>
                    <w:t>Cleaning in</w:t>
                  </w:r>
                  <w:r>
                    <w:rPr>
                      <w:rFonts w:cstheme="minorHAnsi"/>
                      <w:b/>
                      <w:bCs/>
                    </w:rPr>
                    <w:t>structions</w:t>
                  </w:r>
                </w:p>
                <w:p w14:paraId="1D9BF558" w14:textId="77777777" w:rsidR="00DB1022" w:rsidRPr="00DB1022" w:rsidRDefault="00DB1022" w:rsidP="00DB1022">
                  <w:pPr>
                    <w:pStyle w:val="ListParagraph"/>
                    <w:numPr>
                      <w:ilvl w:val="0"/>
                      <w:numId w:val="10"/>
                    </w:numPr>
                    <w:rPr>
                      <w:sz w:val="22"/>
                      <w:szCs w:val="22"/>
                    </w:rPr>
                  </w:pPr>
                  <w:r w:rsidRPr="00DB1022">
                    <w:rPr>
                      <w:sz w:val="22"/>
                      <w:szCs w:val="22"/>
                    </w:rPr>
                    <w:t>Don’t sit or put clothing on benches</w:t>
                  </w:r>
                </w:p>
                <w:p w14:paraId="2DA65149" w14:textId="77777777" w:rsidR="00DB1022" w:rsidRPr="00DB1022" w:rsidRDefault="00DB1022" w:rsidP="00DB1022">
                  <w:pPr>
                    <w:pStyle w:val="ListParagraph"/>
                    <w:numPr>
                      <w:ilvl w:val="0"/>
                      <w:numId w:val="10"/>
                    </w:numPr>
                    <w:rPr>
                      <w:sz w:val="22"/>
                      <w:szCs w:val="22"/>
                    </w:rPr>
                  </w:pPr>
                  <w:r w:rsidRPr="00DB1022">
                    <w:rPr>
                      <w:sz w:val="22"/>
                      <w:szCs w:val="22"/>
                    </w:rPr>
                    <w:t xml:space="preserve">Do not touch anything on benches/sinks in the lab. </w:t>
                  </w:r>
                </w:p>
                <w:p w14:paraId="0186056B" w14:textId="77777777" w:rsidR="00DB1022" w:rsidRPr="00DB1022" w:rsidRDefault="00DB1022" w:rsidP="00DB1022">
                  <w:pPr>
                    <w:pStyle w:val="ListParagraph"/>
                    <w:numPr>
                      <w:ilvl w:val="0"/>
                      <w:numId w:val="10"/>
                    </w:numPr>
                    <w:rPr>
                      <w:sz w:val="22"/>
                      <w:szCs w:val="22"/>
                      <w:lang w:eastAsia="en-US"/>
                    </w:rPr>
                  </w:pPr>
                  <w:r w:rsidRPr="00DB1022">
                    <w:rPr>
                      <w:sz w:val="22"/>
                      <w:szCs w:val="22"/>
                    </w:rPr>
                    <w:t>Do not clean laboratory benches</w:t>
                  </w:r>
                </w:p>
                <w:p w14:paraId="0D8A846F" w14:textId="4197DA0A" w:rsidR="00DB1022" w:rsidRPr="00DB1022" w:rsidRDefault="00DB1022" w:rsidP="00DB1022">
                  <w:pPr>
                    <w:pStyle w:val="ListParagraph"/>
                    <w:numPr>
                      <w:ilvl w:val="0"/>
                      <w:numId w:val="10"/>
                    </w:numPr>
                    <w:rPr>
                      <w:b/>
                      <w:bCs/>
                      <w:sz w:val="22"/>
                      <w:szCs w:val="22"/>
                    </w:rPr>
                  </w:pPr>
                  <w:r w:rsidRPr="00DB1022">
                    <w:rPr>
                      <w:b/>
                      <w:bCs/>
                      <w:sz w:val="22"/>
                      <w:szCs w:val="22"/>
                    </w:rPr>
                    <w:t>Do not empty bins/bags labelled “biological hazard”</w:t>
                  </w:r>
                  <w:r>
                    <w:rPr>
                      <w:b/>
                      <w:bCs/>
                      <w:sz w:val="22"/>
                      <w:szCs w:val="22"/>
                    </w:rPr>
                    <w:t xml:space="preserve"> or sharps. </w:t>
                  </w:r>
                </w:p>
                <w:p w14:paraId="629C3603" w14:textId="40F9E260" w:rsidR="00DB1022" w:rsidRPr="00DB1022" w:rsidRDefault="00DB1022" w:rsidP="00DB1022">
                  <w:pPr>
                    <w:pStyle w:val="ListParagraph"/>
                    <w:numPr>
                      <w:ilvl w:val="0"/>
                      <w:numId w:val="10"/>
                    </w:numPr>
                    <w:rPr>
                      <w:sz w:val="22"/>
                      <w:szCs w:val="22"/>
                    </w:rPr>
                  </w:pPr>
                  <w:r w:rsidRPr="00DB1022">
                    <w:rPr>
                      <w:b/>
                      <w:bCs/>
                      <w:sz w:val="22"/>
                      <w:szCs w:val="22"/>
                    </w:rPr>
                    <w:t>General Waste bins:</w:t>
                  </w:r>
                  <w:r w:rsidRPr="00DB1022">
                    <w:rPr>
                      <w:sz w:val="22"/>
                      <w:szCs w:val="22"/>
                    </w:rPr>
                    <w:t xml:space="preserve"> Contents of these bins should not be handled with bare hands –either tip the contents of one bin to another or remove the entire contents of the bin complete with the bag. </w:t>
                  </w:r>
                </w:p>
                <w:p w14:paraId="24E51A62" w14:textId="77777777" w:rsidR="00DB1022" w:rsidRPr="00DB1022" w:rsidRDefault="00DB1022" w:rsidP="00DB1022">
                  <w:pPr>
                    <w:pStyle w:val="ListParagraph"/>
                    <w:numPr>
                      <w:ilvl w:val="0"/>
                      <w:numId w:val="10"/>
                    </w:numPr>
                    <w:rPr>
                      <w:sz w:val="22"/>
                      <w:szCs w:val="22"/>
                    </w:rPr>
                  </w:pPr>
                  <w:r w:rsidRPr="00DB1022">
                    <w:rPr>
                      <w:sz w:val="22"/>
                      <w:szCs w:val="22"/>
                    </w:rPr>
                    <w:t>No running in the laboratory</w:t>
                  </w:r>
                </w:p>
                <w:p w14:paraId="40D610C5" w14:textId="4CAD7D72" w:rsidR="00DB1022" w:rsidRPr="00DB1022" w:rsidRDefault="00DB1022" w:rsidP="00DB1022">
                  <w:pPr>
                    <w:pStyle w:val="ListParagraph"/>
                    <w:numPr>
                      <w:ilvl w:val="0"/>
                      <w:numId w:val="10"/>
                    </w:numPr>
                    <w:rPr>
                      <w:rFonts w:cstheme="minorHAnsi"/>
                    </w:rPr>
                  </w:pPr>
                  <w:r w:rsidRPr="00DB1022">
                    <w:rPr>
                      <w:sz w:val="22"/>
                      <w:szCs w:val="22"/>
                    </w:rPr>
                    <w:t>If you are uncertain about any conditions in the laboratory, please contact the lab staff.</w:t>
                  </w:r>
                </w:p>
              </w:tc>
              <w:sdt>
                <w:sdtPr>
                  <w:rPr>
                    <w:rFonts w:cstheme="minorHAnsi"/>
                    <w:sz w:val="24"/>
                    <w:szCs w:val="24"/>
                  </w:rPr>
                  <w:id w:val="-421949883"/>
                  <w14:checkbox>
                    <w14:checked w14:val="0"/>
                    <w14:checkedState w14:val="2612" w14:font="MS Gothic"/>
                    <w14:uncheckedState w14:val="2610" w14:font="MS Gothic"/>
                  </w14:checkbox>
                </w:sdtPr>
                <w:sdtEndPr/>
                <w:sdtContent>
                  <w:tc>
                    <w:tcPr>
                      <w:tcW w:w="672" w:type="dxa"/>
                      <w:vAlign w:val="center"/>
                    </w:tcPr>
                    <w:p w14:paraId="6F4E3878" w14:textId="2E7E1AAA" w:rsidR="00DB1022"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tc>
                </w:sdtContent>
              </w:sdt>
            </w:tr>
            <w:tr w:rsidR="008C11AC" w:rsidRPr="008C11AC" w14:paraId="4554BB11" w14:textId="77777777" w:rsidTr="00ED363E">
              <w:tc>
                <w:tcPr>
                  <w:tcW w:w="9813" w:type="dxa"/>
                </w:tcPr>
                <w:p w14:paraId="2775F456" w14:textId="77777777" w:rsidR="008C11AC" w:rsidRPr="008C11AC" w:rsidRDefault="008C11AC" w:rsidP="008C11AC">
                  <w:pPr>
                    <w:pStyle w:val="Header"/>
                    <w:jc w:val="both"/>
                    <w:rPr>
                      <w:rFonts w:cstheme="minorHAnsi"/>
                    </w:rPr>
                  </w:pPr>
                  <w:r w:rsidRPr="008C11AC">
                    <w:rPr>
                      <w:rFonts w:cstheme="minorHAnsi"/>
                      <w:b/>
                    </w:rPr>
                    <w:t>Potential chemical/biological/radiation</w:t>
                  </w:r>
                  <w:r w:rsidRPr="008C11AC">
                    <w:rPr>
                      <w:rFonts w:cstheme="minorHAnsi"/>
                    </w:rPr>
                    <w:t xml:space="preserve"> </w:t>
                  </w:r>
                  <w:r w:rsidRPr="008C11AC">
                    <w:rPr>
                      <w:rFonts w:cstheme="minorHAnsi"/>
                      <w:b/>
                    </w:rPr>
                    <w:t>hazards</w:t>
                  </w:r>
                  <w:r w:rsidRPr="008C11AC">
                    <w:rPr>
                      <w:rFonts w:cstheme="minorHAnsi"/>
                    </w:rPr>
                    <w:t xml:space="preserve">- </w:t>
                  </w:r>
                </w:p>
                <w:p w14:paraId="741E9D5D" w14:textId="77777777" w:rsidR="008D53E2" w:rsidRPr="008D53E2" w:rsidRDefault="008D53E2" w:rsidP="008D53E2">
                  <w:pPr>
                    <w:pStyle w:val="pf0"/>
                    <w:numPr>
                      <w:ilvl w:val="0"/>
                      <w:numId w:val="11"/>
                    </w:numPr>
                    <w:spacing w:before="0" w:beforeAutospacing="0" w:after="0" w:afterAutospacing="0"/>
                    <w:rPr>
                      <w:rStyle w:val="cf01"/>
                      <w:rFonts w:asciiTheme="minorHAnsi" w:hAnsiTheme="minorHAnsi" w:cstheme="minorHAnsi"/>
                      <w:sz w:val="22"/>
                      <w:szCs w:val="22"/>
                    </w:rPr>
                  </w:pPr>
                  <w:r w:rsidRPr="008D53E2">
                    <w:rPr>
                      <w:rStyle w:val="cf01"/>
                      <w:rFonts w:asciiTheme="minorHAnsi" w:hAnsiTheme="minorHAnsi" w:cstheme="minorHAnsi"/>
                      <w:sz w:val="22"/>
                      <w:szCs w:val="22"/>
                    </w:rPr>
                    <w:t>Chemical Hazards instruction</w:t>
                  </w:r>
                </w:p>
                <w:p w14:paraId="6D70B284" w14:textId="17B0C913" w:rsidR="008D53E2" w:rsidRPr="008D53E2" w:rsidRDefault="008D53E2" w:rsidP="008D53E2">
                  <w:pPr>
                    <w:pStyle w:val="pf0"/>
                    <w:numPr>
                      <w:ilvl w:val="0"/>
                      <w:numId w:val="11"/>
                    </w:numPr>
                    <w:spacing w:before="0" w:beforeAutospacing="0" w:after="0" w:afterAutospacing="0"/>
                    <w:rPr>
                      <w:rFonts w:asciiTheme="minorHAnsi" w:hAnsiTheme="minorHAnsi" w:cstheme="minorHAnsi"/>
                      <w:sz w:val="22"/>
                      <w:szCs w:val="22"/>
                    </w:rPr>
                  </w:pPr>
                  <w:r w:rsidRPr="008D53E2">
                    <w:rPr>
                      <w:rStyle w:val="cf01"/>
                      <w:rFonts w:asciiTheme="minorHAnsi" w:hAnsiTheme="minorHAnsi" w:cstheme="minorHAnsi"/>
                      <w:sz w:val="22"/>
                      <w:szCs w:val="22"/>
                    </w:rPr>
                    <w:t>PC2 instruction</w:t>
                  </w:r>
                </w:p>
                <w:p w14:paraId="177D5A55" w14:textId="77777777" w:rsidR="008D53E2" w:rsidRPr="008D53E2" w:rsidRDefault="008D53E2" w:rsidP="008D53E2">
                  <w:pPr>
                    <w:pStyle w:val="pf0"/>
                    <w:numPr>
                      <w:ilvl w:val="0"/>
                      <w:numId w:val="11"/>
                    </w:numPr>
                    <w:spacing w:before="0" w:beforeAutospacing="0" w:after="0" w:afterAutospacing="0"/>
                    <w:rPr>
                      <w:rFonts w:asciiTheme="minorHAnsi" w:hAnsiTheme="minorHAnsi" w:cstheme="minorHAnsi"/>
                      <w:sz w:val="22"/>
                      <w:szCs w:val="22"/>
                    </w:rPr>
                  </w:pPr>
                  <w:r w:rsidRPr="008D53E2">
                    <w:rPr>
                      <w:rStyle w:val="cf01"/>
                      <w:rFonts w:asciiTheme="minorHAnsi" w:hAnsiTheme="minorHAnsi" w:cstheme="minorHAnsi"/>
                      <w:sz w:val="22"/>
                      <w:szCs w:val="22"/>
                    </w:rPr>
                    <w:t>QAP instruction</w:t>
                  </w:r>
                </w:p>
                <w:p w14:paraId="25A53110" w14:textId="321005E2" w:rsidR="008C11AC" w:rsidRPr="008D53E2" w:rsidRDefault="008D53E2" w:rsidP="008D53E2">
                  <w:pPr>
                    <w:pStyle w:val="pf0"/>
                    <w:numPr>
                      <w:ilvl w:val="0"/>
                      <w:numId w:val="11"/>
                    </w:numPr>
                    <w:spacing w:before="0" w:beforeAutospacing="0" w:after="0" w:afterAutospacing="0"/>
                    <w:rPr>
                      <w:rFonts w:asciiTheme="minorHAnsi" w:hAnsiTheme="minorHAnsi" w:cstheme="minorHAnsi"/>
                      <w:sz w:val="22"/>
                      <w:szCs w:val="22"/>
                    </w:rPr>
                  </w:pPr>
                  <w:r w:rsidRPr="008D53E2">
                    <w:rPr>
                      <w:rStyle w:val="cf01"/>
                      <w:rFonts w:asciiTheme="minorHAnsi" w:hAnsiTheme="minorHAnsi" w:cstheme="minorHAnsi"/>
                      <w:sz w:val="22"/>
                      <w:szCs w:val="22"/>
                    </w:rPr>
                    <w:t>Radiation instruction</w:t>
                  </w:r>
                </w:p>
              </w:tc>
              <w:tc>
                <w:tcPr>
                  <w:tcW w:w="672" w:type="dxa"/>
                </w:tcPr>
                <w:p w14:paraId="248AA7F5" w14:textId="77777777" w:rsidR="008C11AC" w:rsidRPr="008C11AC" w:rsidRDefault="008C11AC" w:rsidP="008C11AC">
                  <w:pPr>
                    <w:spacing w:after="0"/>
                    <w:jc w:val="center"/>
                    <w:rPr>
                      <w:rFonts w:cstheme="minorHAnsi"/>
                      <w:sz w:val="24"/>
                      <w:szCs w:val="24"/>
                    </w:rPr>
                  </w:pPr>
                </w:p>
                <w:sdt>
                  <w:sdtPr>
                    <w:rPr>
                      <w:rFonts w:cstheme="minorHAnsi"/>
                      <w:sz w:val="24"/>
                      <w:szCs w:val="24"/>
                    </w:rPr>
                    <w:id w:val="1672223840"/>
                    <w14:checkbox>
                      <w14:checked w14:val="0"/>
                      <w14:checkedState w14:val="2612" w14:font="MS Gothic"/>
                      <w14:uncheckedState w14:val="2610" w14:font="MS Gothic"/>
                    </w14:checkbox>
                  </w:sdtPr>
                  <w:sdtEndPr/>
                  <w:sdtContent>
                    <w:p w14:paraId="54C89205" w14:textId="77777777" w:rsid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sdt>
                  <w:sdtPr>
                    <w:rPr>
                      <w:rFonts w:cstheme="minorHAnsi"/>
                      <w:sz w:val="24"/>
                      <w:szCs w:val="24"/>
                    </w:rPr>
                    <w:id w:val="1529613530"/>
                    <w14:checkbox>
                      <w14:checked w14:val="0"/>
                      <w14:checkedState w14:val="2612" w14:font="MS Gothic"/>
                      <w14:uncheckedState w14:val="2610" w14:font="MS Gothic"/>
                    </w14:checkbox>
                  </w:sdtPr>
                  <w:sdtEndPr/>
                  <w:sdtContent>
                    <w:p w14:paraId="03588ED3" w14:textId="77777777" w:rsidR="001D50ED"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sdt>
                  <w:sdtPr>
                    <w:rPr>
                      <w:rFonts w:cstheme="minorHAnsi"/>
                      <w:sz w:val="24"/>
                      <w:szCs w:val="24"/>
                    </w:rPr>
                    <w:id w:val="-287963552"/>
                    <w14:checkbox>
                      <w14:checked w14:val="0"/>
                      <w14:checkedState w14:val="2612" w14:font="MS Gothic"/>
                      <w14:uncheckedState w14:val="2610" w14:font="MS Gothic"/>
                    </w14:checkbox>
                  </w:sdtPr>
                  <w:sdtEndPr/>
                  <w:sdtContent>
                    <w:p w14:paraId="7DEE1034" w14:textId="77777777" w:rsidR="001D50ED"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sdt>
                  <w:sdtPr>
                    <w:rPr>
                      <w:rFonts w:cstheme="minorHAnsi"/>
                      <w:sz w:val="24"/>
                      <w:szCs w:val="24"/>
                    </w:rPr>
                    <w:id w:val="1642082193"/>
                    <w14:checkbox>
                      <w14:checked w14:val="0"/>
                      <w14:checkedState w14:val="2612" w14:font="MS Gothic"/>
                      <w14:uncheckedState w14:val="2610" w14:font="MS Gothic"/>
                    </w14:checkbox>
                  </w:sdtPr>
                  <w:sdtEndPr/>
                  <w:sdtContent>
                    <w:p w14:paraId="4D5808C1" w14:textId="089E953B" w:rsidR="001D50ED" w:rsidRPr="008C11AC" w:rsidRDefault="001D50ED" w:rsidP="008C11AC">
                      <w:pPr>
                        <w:spacing w:after="0"/>
                        <w:jc w:val="center"/>
                        <w:rPr>
                          <w:rFonts w:cstheme="minorHAnsi"/>
                          <w:sz w:val="24"/>
                          <w:szCs w:val="24"/>
                        </w:rPr>
                      </w:pPr>
                      <w:r>
                        <w:rPr>
                          <w:rFonts w:ascii="MS Gothic" w:eastAsia="MS Gothic" w:hAnsi="MS Gothic" w:cstheme="minorHAnsi" w:hint="eastAsia"/>
                          <w:sz w:val="24"/>
                          <w:szCs w:val="24"/>
                        </w:rPr>
                        <w:t>☐</w:t>
                      </w:r>
                    </w:p>
                  </w:sdtContent>
                </w:sdt>
              </w:tc>
            </w:tr>
            <w:tr w:rsidR="008C11AC" w:rsidRPr="008C11AC" w14:paraId="6A0214D9" w14:textId="77777777" w:rsidTr="008C11AC">
              <w:trPr>
                <w:trHeight w:val="448"/>
              </w:trPr>
              <w:tc>
                <w:tcPr>
                  <w:tcW w:w="9813" w:type="dxa"/>
                </w:tcPr>
                <w:p w14:paraId="5E9944AE" w14:textId="6EA9E842" w:rsidR="008C11AC" w:rsidRPr="008C11AC" w:rsidRDefault="008C11AC" w:rsidP="008C11AC">
                  <w:pPr>
                    <w:spacing w:after="0"/>
                    <w:rPr>
                      <w:rFonts w:cstheme="minorHAnsi"/>
                      <w:b/>
                    </w:rPr>
                  </w:pPr>
                  <w:r w:rsidRPr="008C11AC">
                    <w:rPr>
                      <w:rFonts w:cstheme="minorHAnsi"/>
                      <w:b/>
                    </w:rPr>
                    <w:t>Anatomy access-</w:t>
                  </w:r>
                  <w:r w:rsidRPr="008C11AC">
                    <w:rPr>
                      <w:rFonts w:cstheme="minorHAnsi"/>
                    </w:rPr>
                    <w:t xml:space="preserve"> access will be provided by technical staff only. </w:t>
                  </w:r>
                </w:p>
              </w:tc>
              <w:sdt>
                <w:sdtPr>
                  <w:rPr>
                    <w:rFonts w:cstheme="minorHAnsi"/>
                    <w:sz w:val="24"/>
                    <w:szCs w:val="24"/>
                  </w:rPr>
                  <w:id w:val="1385453567"/>
                  <w14:checkbox>
                    <w14:checked w14:val="0"/>
                    <w14:checkedState w14:val="2612" w14:font="MS Gothic"/>
                    <w14:uncheckedState w14:val="2610" w14:font="MS Gothic"/>
                  </w14:checkbox>
                </w:sdtPr>
                <w:sdtEndPr/>
                <w:sdtContent>
                  <w:tc>
                    <w:tcPr>
                      <w:tcW w:w="672" w:type="dxa"/>
                    </w:tcPr>
                    <w:p w14:paraId="38ECA852" w14:textId="0B905645" w:rsidR="008C11AC" w:rsidRPr="008C11AC" w:rsidRDefault="001D50ED" w:rsidP="008C11AC">
                      <w:pPr>
                        <w:spacing w:after="0"/>
                        <w:jc w:val="center"/>
                        <w:rPr>
                          <w:rFonts w:cstheme="minorHAnsi"/>
                          <w:b/>
                          <w:sz w:val="24"/>
                          <w:szCs w:val="24"/>
                        </w:rPr>
                      </w:pPr>
                      <w:r>
                        <w:rPr>
                          <w:rFonts w:ascii="MS Gothic" w:eastAsia="MS Gothic" w:hAnsi="MS Gothic" w:cstheme="minorHAnsi" w:hint="eastAsia"/>
                          <w:sz w:val="24"/>
                          <w:szCs w:val="24"/>
                        </w:rPr>
                        <w:t>☐</w:t>
                      </w:r>
                    </w:p>
                  </w:tc>
                </w:sdtContent>
              </w:sdt>
            </w:tr>
          </w:tbl>
          <w:p w14:paraId="6AA83D9B" w14:textId="77777777" w:rsidR="00CF0E6C" w:rsidRPr="008C11AC" w:rsidRDefault="00CF0E6C" w:rsidP="00A30CFE">
            <w:pPr>
              <w:pStyle w:val="Header"/>
              <w:spacing w:before="120" w:after="120"/>
              <w:rPr>
                <w:rFonts w:cstheme="minorHAnsi"/>
                <w:sz w:val="20"/>
                <w:szCs w:val="20"/>
              </w:rPr>
            </w:pPr>
            <w:r w:rsidRPr="008C11AC">
              <w:rPr>
                <w:rFonts w:cstheme="minorHAnsi"/>
                <w:sz w:val="20"/>
                <w:szCs w:val="20"/>
              </w:rPr>
              <w:t>I hereby certify that the following person has been provided with the safety information as listed.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7051"/>
            </w:tblGrid>
            <w:tr w:rsidR="00CF0E6C" w:rsidRPr="008C11AC" w14:paraId="0F03EB9D" w14:textId="77777777" w:rsidTr="00A30CFE">
              <w:trPr>
                <w:trHeight w:val="340"/>
              </w:trPr>
              <w:tc>
                <w:tcPr>
                  <w:tcW w:w="3434" w:type="dxa"/>
                  <w:vAlign w:val="center"/>
                </w:tcPr>
                <w:p w14:paraId="53505067" w14:textId="77777777" w:rsidR="00CF0E6C" w:rsidRPr="008C11AC" w:rsidRDefault="00CF0E6C" w:rsidP="00A30CFE">
                  <w:pPr>
                    <w:pStyle w:val="Header"/>
                    <w:rPr>
                      <w:rFonts w:cstheme="minorHAnsi"/>
                      <w:sz w:val="20"/>
                      <w:szCs w:val="20"/>
                    </w:rPr>
                  </w:pPr>
                  <w:r w:rsidRPr="008C11AC">
                    <w:rPr>
                      <w:rFonts w:cstheme="minorHAnsi"/>
                      <w:sz w:val="20"/>
                      <w:szCs w:val="20"/>
                    </w:rPr>
                    <w:t>Facility/s and Campus</w:t>
                  </w:r>
                </w:p>
              </w:tc>
              <w:tc>
                <w:tcPr>
                  <w:tcW w:w="7051" w:type="dxa"/>
                  <w:vAlign w:val="center"/>
                </w:tcPr>
                <w:p w14:paraId="4B296B3D" w14:textId="77777777" w:rsidR="00CF0E6C" w:rsidRPr="008C11AC" w:rsidRDefault="00CF0E6C" w:rsidP="00A30CFE">
                  <w:pPr>
                    <w:pStyle w:val="Header"/>
                    <w:rPr>
                      <w:rFonts w:cstheme="minorHAnsi"/>
                      <w:sz w:val="20"/>
                      <w:szCs w:val="20"/>
                    </w:rPr>
                  </w:pPr>
                </w:p>
              </w:tc>
            </w:tr>
            <w:tr w:rsidR="00CF0E6C" w:rsidRPr="008C11AC" w14:paraId="5009A424" w14:textId="77777777" w:rsidTr="00A30CFE">
              <w:trPr>
                <w:trHeight w:val="340"/>
              </w:trPr>
              <w:tc>
                <w:tcPr>
                  <w:tcW w:w="3434" w:type="dxa"/>
                  <w:vAlign w:val="center"/>
                </w:tcPr>
                <w:p w14:paraId="2472A175" w14:textId="77777777" w:rsidR="00CF0E6C" w:rsidRPr="008C11AC" w:rsidRDefault="00CF0E6C" w:rsidP="00A30CFE">
                  <w:pPr>
                    <w:pStyle w:val="Header"/>
                    <w:rPr>
                      <w:rFonts w:cstheme="minorHAnsi"/>
                      <w:sz w:val="20"/>
                      <w:szCs w:val="20"/>
                    </w:rPr>
                  </w:pPr>
                  <w:r w:rsidRPr="008C11AC">
                    <w:rPr>
                      <w:rFonts w:cstheme="minorHAnsi"/>
                      <w:sz w:val="20"/>
                      <w:szCs w:val="20"/>
                    </w:rPr>
                    <w:t>Technical Manager/delegate:</w:t>
                  </w:r>
                </w:p>
              </w:tc>
              <w:tc>
                <w:tcPr>
                  <w:tcW w:w="7051" w:type="dxa"/>
                  <w:vAlign w:val="center"/>
                </w:tcPr>
                <w:p w14:paraId="5CA8BA8D" w14:textId="77777777" w:rsidR="00CF0E6C" w:rsidRPr="008C11AC" w:rsidRDefault="00CF0E6C" w:rsidP="00A30CFE">
                  <w:pPr>
                    <w:pStyle w:val="Header"/>
                    <w:rPr>
                      <w:rFonts w:cstheme="minorHAnsi"/>
                      <w:sz w:val="20"/>
                      <w:szCs w:val="20"/>
                    </w:rPr>
                  </w:pPr>
                </w:p>
              </w:tc>
            </w:tr>
            <w:tr w:rsidR="00CF0E6C" w:rsidRPr="008C11AC" w14:paraId="5891FB5D" w14:textId="77777777" w:rsidTr="00A30CFE">
              <w:trPr>
                <w:trHeight w:val="340"/>
              </w:trPr>
              <w:tc>
                <w:tcPr>
                  <w:tcW w:w="3434" w:type="dxa"/>
                  <w:vAlign w:val="center"/>
                </w:tcPr>
                <w:p w14:paraId="1CEAC8A8" w14:textId="77777777" w:rsidR="00CF0E6C" w:rsidRPr="008C11AC" w:rsidRDefault="00CF0E6C" w:rsidP="00A30CFE">
                  <w:pPr>
                    <w:pStyle w:val="Header"/>
                    <w:rPr>
                      <w:rFonts w:cstheme="minorHAnsi"/>
                      <w:sz w:val="20"/>
                      <w:szCs w:val="20"/>
                    </w:rPr>
                  </w:pPr>
                  <w:r w:rsidRPr="008C11AC">
                    <w:rPr>
                      <w:rFonts w:cstheme="minorHAnsi"/>
                      <w:sz w:val="20"/>
                      <w:szCs w:val="20"/>
                    </w:rPr>
                    <w:t>Signature:</w:t>
                  </w:r>
                </w:p>
              </w:tc>
              <w:tc>
                <w:tcPr>
                  <w:tcW w:w="7051" w:type="dxa"/>
                  <w:vAlign w:val="center"/>
                </w:tcPr>
                <w:p w14:paraId="762084C2" w14:textId="77777777" w:rsidR="00CF0E6C" w:rsidRPr="008C11AC" w:rsidRDefault="00CF0E6C" w:rsidP="00A30CFE">
                  <w:pPr>
                    <w:pStyle w:val="Header"/>
                    <w:rPr>
                      <w:rFonts w:cstheme="minorHAnsi"/>
                      <w:sz w:val="20"/>
                      <w:szCs w:val="20"/>
                    </w:rPr>
                  </w:pPr>
                </w:p>
              </w:tc>
            </w:tr>
            <w:tr w:rsidR="00CF0E6C" w:rsidRPr="008C11AC" w14:paraId="5DA5FE87" w14:textId="77777777" w:rsidTr="00A30CFE">
              <w:trPr>
                <w:trHeight w:val="340"/>
              </w:trPr>
              <w:tc>
                <w:tcPr>
                  <w:tcW w:w="3434" w:type="dxa"/>
                  <w:vAlign w:val="center"/>
                </w:tcPr>
                <w:p w14:paraId="73650668" w14:textId="77777777" w:rsidR="00CF0E6C" w:rsidRPr="008C11AC" w:rsidRDefault="00CF0E6C" w:rsidP="00A30CFE">
                  <w:pPr>
                    <w:pStyle w:val="Header"/>
                    <w:rPr>
                      <w:rFonts w:cstheme="minorHAnsi"/>
                      <w:sz w:val="20"/>
                      <w:szCs w:val="20"/>
                    </w:rPr>
                  </w:pPr>
                  <w:r w:rsidRPr="008C11AC">
                    <w:rPr>
                      <w:rFonts w:cstheme="minorHAnsi"/>
                      <w:sz w:val="20"/>
                      <w:szCs w:val="20"/>
                    </w:rPr>
                    <w:t>Date:</w:t>
                  </w:r>
                </w:p>
              </w:tc>
              <w:tc>
                <w:tcPr>
                  <w:tcW w:w="7051" w:type="dxa"/>
                  <w:vAlign w:val="center"/>
                </w:tcPr>
                <w:p w14:paraId="05B3CC01" w14:textId="77777777" w:rsidR="00CF0E6C" w:rsidRPr="008C11AC" w:rsidRDefault="00CF0E6C" w:rsidP="00A30CFE">
                  <w:pPr>
                    <w:pStyle w:val="Header"/>
                    <w:rPr>
                      <w:rFonts w:cstheme="minorHAnsi"/>
                      <w:sz w:val="20"/>
                      <w:szCs w:val="20"/>
                    </w:rPr>
                  </w:pPr>
                </w:p>
              </w:tc>
            </w:tr>
          </w:tbl>
          <w:p w14:paraId="44227BC7" w14:textId="77777777" w:rsidR="00CF0E6C" w:rsidRPr="008C11AC" w:rsidRDefault="00CF0E6C" w:rsidP="00A30CFE">
            <w:pPr>
              <w:pStyle w:val="Header"/>
              <w:spacing w:before="120" w:after="120"/>
              <w:jc w:val="both"/>
              <w:rPr>
                <w:rFonts w:cstheme="minorHAnsi"/>
                <w:sz w:val="20"/>
                <w:szCs w:val="20"/>
              </w:rPr>
            </w:pPr>
            <w:r w:rsidRPr="008C11AC">
              <w:rPr>
                <w:rFonts w:cstheme="minorHAnsi"/>
                <w:sz w:val="20"/>
                <w:szCs w:val="20"/>
              </w:rPr>
              <w:lastRenderedPageBreak/>
              <w:t xml:space="preserve">I acknowledge that I have been provided with, and understand, the safety information listed above and have read all required documentation, completed all required training, been assessed as competent where appropriate and completed all risk documentation.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7051"/>
            </w:tblGrid>
            <w:tr w:rsidR="00CF0E6C" w:rsidRPr="008C11AC" w14:paraId="29FD1B08" w14:textId="77777777" w:rsidTr="00A30CFE">
              <w:trPr>
                <w:trHeight w:val="340"/>
              </w:trPr>
              <w:tc>
                <w:tcPr>
                  <w:tcW w:w="3434" w:type="dxa"/>
                  <w:vAlign w:val="center"/>
                </w:tcPr>
                <w:p w14:paraId="79F348FF" w14:textId="35CC52D7" w:rsidR="00CF0E6C" w:rsidRPr="008C11AC" w:rsidRDefault="00DB1022" w:rsidP="00A30CFE">
                  <w:pPr>
                    <w:pStyle w:val="Header"/>
                    <w:rPr>
                      <w:rFonts w:cstheme="minorHAnsi"/>
                      <w:sz w:val="20"/>
                      <w:szCs w:val="20"/>
                    </w:rPr>
                  </w:pPr>
                  <w:r>
                    <w:rPr>
                      <w:rFonts w:cstheme="minorHAnsi"/>
                      <w:sz w:val="20"/>
                      <w:szCs w:val="20"/>
                    </w:rPr>
                    <w:t>Cleaning</w:t>
                  </w:r>
                  <w:r w:rsidR="008C11AC">
                    <w:rPr>
                      <w:rFonts w:cstheme="minorHAnsi"/>
                      <w:sz w:val="20"/>
                      <w:szCs w:val="20"/>
                    </w:rPr>
                    <w:t xml:space="preserve"> company</w:t>
                  </w:r>
                </w:p>
              </w:tc>
              <w:tc>
                <w:tcPr>
                  <w:tcW w:w="7051" w:type="dxa"/>
                  <w:vAlign w:val="center"/>
                </w:tcPr>
                <w:p w14:paraId="05445853" w14:textId="77777777" w:rsidR="00CF0E6C" w:rsidRPr="008C11AC" w:rsidRDefault="00CF0E6C" w:rsidP="00A30CFE">
                  <w:pPr>
                    <w:pStyle w:val="Header"/>
                    <w:rPr>
                      <w:rFonts w:cstheme="minorHAnsi"/>
                      <w:sz w:val="20"/>
                      <w:szCs w:val="20"/>
                    </w:rPr>
                  </w:pPr>
                </w:p>
              </w:tc>
            </w:tr>
            <w:tr w:rsidR="00CF0E6C" w:rsidRPr="008C11AC" w14:paraId="1D050C33" w14:textId="77777777" w:rsidTr="00A30CFE">
              <w:trPr>
                <w:trHeight w:val="340"/>
              </w:trPr>
              <w:tc>
                <w:tcPr>
                  <w:tcW w:w="3434" w:type="dxa"/>
                  <w:vAlign w:val="center"/>
                </w:tcPr>
                <w:p w14:paraId="6E02C231" w14:textId="77777777" w:rsidR="00CF0E6C" w:rsidRPr="008C11AC" w:rsidRDefault="00CF0E6C" w:rsidP="00A30CFE">
                  <w:pPr>
                    <w:pStyle w:val="Header"/>
                    <w:rPr>
                      <w:rFonts w:cstheme="minorHAnsi"/>
                      <w:sz w:val="20"/>
                      <w:szCs w:val="20"/>
                    </w:rPr>
                  </w:pPr>
                  <w:r w:rsidRPr="008C11AC">
                    <w:rPr>
                      <w:rFonts w:cstheme="minorHAnsi"/>
                      <w:sz w:val="20"/>
                      <w:szCs w:val="20"/>
                    </w:rPr>
                    <w:t>Workers Name:</w:t>
                  </w:r>
                </w:p>
              </w:tc>
              <w:tc>
                <w:tcPr>
                  <w:tcW w:w="7051" w:type="dxa"/>
                  <w:vAlign w:val="center"/>
                </w:tcPr>
                <w:p w14:paraId="7AE0CC28" w14:textId="77777777" w:rsidR="00CF0E6C" w:rsidRPr="008C11AC" w:rsidRDefault="00CF0E6C" w:rsidP="00A30CFE">
                  <w:pPr>
                    <w:pStyle w:val="Header"/>
                    <w:rPr>
                      <w:rFonts w:cstheme="minorHAnsi"/>
                      <w:sz w:val="20"/>
                      <w:szCs w:val="20"/>
                    </w:rPr>
                  </w:pPr>
                </w:p>
              </w:tc>
            </w:tr>
            <w:tr w:rsidR="00CF0E6C" w:rsidRPr="008C11AC" w14:paraId="2B8F43D4" w14:textId="77777777" w:rsidTr="00A30CFE">
              <w:trPr>
                <w:trHeight w:val="340"/>
              </w:trPr>
              <w:tc>
                <w:tcPr>
                  <w:tcW w:w="3434" w:type="dxa"/>
                  <w:vAlign w:val="center"/>
                </w:tcPr>
                <w:p w14:paraId="65B1C922" w14:textId="77777777" w:rsidR="00CF0E6C" w:rsidRPr="008C11AC" w:rsidRDefault="00CF0E6C" w:rsidP="00A30CFE">
                  <w:pPr>
                    <w:pStyle w:val="Header"/>
                    <w:rPr>
                      <w:rFonts w:cstheme="minorHAnsi"/>
                      <w:sz w:val="20"/>
                      <w:szCs w:val="20"/>
                    </w:rPr>
                  </w:pPr>
                  <w:r w:rsidRPr="008C11AC">
                    <w:rPr>
                      <w:rFonts w:cstheme="minorHAnsi"/>
                      <w:sz w:val="20"/>
                      <w:szCs w:val="20"/>
                    </w:rPr>
                    <w:t>Worker Signature:</w:t>
                  </w:r>
                </w:p>
              </w:tc>
              <w:tc>
                <w:tcPr>
                  <w:tcW w:w="7051" w:type="dxa"/>
                  <w:vAlign w:val="center"/>
                </w:tcPr>
                <w:p w14:paraId="707DF790" w14:textId="77777777" w:rsidR="00CF0E6C" w:rsidRPr="008C11AC" w:rsidRDefault="00CF0E6C" w:rsidP="00A30CFE">
                  <w:pPr>
                    <w:pStyle w:val="Header"/>
                    <w:rPr>
                      <w:rFonts w:cstheme="minorHAnsi"/>
                      <w:sz w:val="20"/>
                      <w:szCs w:val="20"/>
                    </w:rPr>
                  </w:pPr>
                </w:p>
              </w:tc>
            </w:tr>
            <w:tr w:rsidR="00CF0E6C" w:rsidRPr="008C11AC" w14:paraId="4BAA7370" w14:textId="77777777" w:rsidTr="00A30CFE">
              <w:trPr>
                <w:trHeight w:val="340"/>
              </w:trPr>
              <w:tc>
                <w:tcPr>
                  <w:tcW w:w="3434" w:type="dxa"/>
                  <w:vAlign w:val="center"/>
                </w:tcPr>
                <w:p w14:paraId="3229E0E0" w14:textId="77777777" w:rsidR="00CF0E6C" w:rsidRPr="008C11AC" w:rsidRDefault="00CF0E6C" w:rsidP="00A30CFE">
                  <w:pPr>
                    <w:pStyle w:val="Header"/>
                    <w:rPr>
                      <w:rFonts w:cstheme="minorHAnsi"/>
                      <w:sz w:val="20"/>
                      <w:szCs w:val="20"/>
                    </w:rPr>
                  </w:pPr>
                  <w:r w:rsidRPr="008C11AC">
                    <w:rPr>
                      <w:rFonts w:cstheme="minorHAnsi"/>
                      <w:sz w:val="20"/>
                      <w:szCs w:val="20"/>
                    </w:rPr>
                    <w:t>Date:</w:t>
                  </w:r>
                </w:p>
              </w:tc>
              <w:tc>
                <w:tcPr>
                  <w:tcW w:w="7051" w:type="dxa"/>
                  <w:vAlign w:val="center"/>
                </w:tcPr>
                <w:p w14:paraId="0BA4C872" w14:textId="77777777" w:rsidR="00CF0E6C" w:rsidRPr="008C11AC" w:rsidRDefault="00CF0E6C" w:rsidP="00A30CFE">
                  <w:pPr>
                    <w:pStyle w:val="Header"/>
                    <w:rPr>
                      <w:rFonts w:cstheme="minorHAnsi"/>
                      <w:sz w:val="20"/>
                      <w:szCs w:val="20"/>
                    </w:rPr>
                  </w:pPr>
                </w:p>
              </w:tc>
            </w:tr>
          </w:tbl>
          <w:p w14:paraId="651B681A" w14:textId="77777777" w:rsidR="00CF0E6C" w:rsidRPr="008C11AC" w:rsidRDefault="00CF0E6C" w:rsidP="00A30CFE">
            <w:pPr>
              <w:tabs>
                <w:tab w:val="left" w:pos="3510"/>
              </w:tabs>
              <w:rPr>
                <w:rFonts w:cstheme="minorHAnsi"/>
                <w:sz w:val="20"/>
                <w:szCs w:val="20"/>
              </w:rPr>
            </w:pPr>
          </w:p>
        </w:tc>
      </w:tr>
    </w:tbl>
    <w:p w14:paraId="35A076E5" w14:textId="79F59503" w:rsidR="00F77855" w:rsidRDefault="00F77855" w:rsidP="00FE3A9C">
      <w:pPr>
        <w:rPr>
          <w:rFonts w:cstheme="minorHAnsi"/>
          <w:sz w:val="20"/>
          <w:szCs w:val="20"/>
        </w:rPr>
      </w:pPr>
    </w:p>
    <w:p w14:paraId="1F97828B" w14:textId="77777777" w:rsidR="00295C5D" w:rsidRPr="00295C5D" w:rsidRDefault="00295C5D" w:rsidP="00295C5D">
      <w:pPr>
        <w:rPr>
          <w:rFonts w:cstheme="minorHAnsi"/>
          <w:sz w:val="20"/>
          <w:szCs w:val="20"/>
        </w:rPr>
      </w:pPr>
    </w:p>
    <w:p w14:paraId="17987C49" w14:textId="77777777" w:rsidR="00295C5D" w:rsidRPr="00295C5D" w:rsidRDefault="00295C5D" w:rsidP="00295C5D">
      <w:pPr>
        <w:rPr>
          <w:rFonts w:cstheme="minorHAnsi"/>
          <w:sz w:val="20"/>
          <w:szCs w:val="20"/>
        </w:rPr>
      </w:pPr>
    </w:p>
    <w:p w14:paraId="16D871ED" w14:textId="77777777" w:rsidR="00295C5D" w:rsidRPr="00295C5D" w:rsidRDefault="00295C5D" w:rsidP="00295C5D">
      <w:pPr>
        <w:rPr>
          <w:rFonts w:cstheme="minorHAnsi"/>
          <w:sz w:val="20"/>
          <w:szCs w:val="20"/>
        </w:rPr>
      </w:pPr>
    </w:p>
    <w:p w14:paraId="31B52478" w14:textId="77777777" w:rsidR="00295C5D" w:rsidRPr="00295C5D" w:rsidRDefault="00295C5D" w:rsidP="00295C5D">
      <w:pPr>
        <w:rPr>
          <w:rFonts w:cstheme="minorHAnsi"/>
          <w:sz w:val="20"/>
          <w:szCs w:val="20"/>
        </w:rPr>
      </w:pPr>
    </w:p>
    <w:p w14:paraId="2377CA24" w14:textId="77777777" w:rsidR="00295C5D" w:rsidRPr="00295C5D" w:rsidRDefault="00295C5D" w:rsidP="00295C5D">
      <w:pPr>
        <w:rPr>
          <w:rFonts w:cstheme="minorHAnsi"/>
          <w:sz w:val="20"/>
          <w:szCs w:val="20"/>
        </w:rPr>
      </w:pPr>
    </w:p>
    <w:p w14:paraId="241A75B8" w14:textId="77777777" w:rsidR="00295C5D" w:rsidRPr="00295C5D" w:rsidRDefault="00295C5D" w:rsidP="00295C5D">
      <w:pPr>
        <w:rPr>
          <w:rFonts w:cstheme="minorHAnsi"/>
          <w:sz w:val="20"/>
          <w:szCs w:val="20"/>
        </w:rPr>
      </w:pPr>
    </w:p>
    <w:p w14:paraId="223C4452" w14:textId="77777777" w:rsidR="00295C5D" w:rsidRPr="00295C5D" w:rsidRDefault="00295C5D" w:rsidP="00295C5D">
      <w:pPr>
        <w:rPr>
          <w:rFonts w:cstheme="minorHAnsi"/>
          <w:sz w:val="20"/>
          <w:szCs w:val="20"/>
        </w:rPr>
      </w:pPr>
    </w:p>
    <w:p w14:paraId="47DBE5BB" w14:textId="77777777" w:rsidR="00295C5D" w:rsidRPr="00295C5D" w:rsidRDefault="00295C5D" w:rsidP="00295C5D">
      <w:pPr>
        <w:rPr>
          <w:rFonts w:cstheme="minorHAnsi"/>
          <w:sz w:val="20"/>
          <w:szCs w:val="20"/>
        </w:rPr>
      </w:pPr>
    </w:p>
    <w:p w14:paraId="2B1FB338" w14:textId="77777777" w:rsidR="00295C5D" w:rsidRPr="00295C5D" w:rsidRDefault="00295C5D" w:rsidP="00295C5D">
      <w:pPr>
        <w:rPr>
          <w:rFonts w:cstheme="minorHAnsi"/>
          <w:sz w:val="20"/>
          <w:szCs w:val="20"/>
        </w:rPr>
      </w:pPr>
    </w:p>
    <w:p w14:paraId="697728D4" w14:textId="77777777" w:rsidR="00295C5D" w:rsidRPr="00295C5D" w:rsidRDefault="00295C5D" w:rsidP="00295C5D">
      <w:pPr>
        <w:rPr>
          <w:rFonts w:cstheme="minorHAnsi"/>
          <w:sz w:val="20"/>
          <w:szCs w:val="20"/>
        </w:rPr>
      </w:pPr>
    </w:p>
    <w:p w14:paraId="3E233539" w14:textId="77777777" w:rsidR="00295C5D" w:rsidRPr="00295C5D" w:rsidRDefault="00295C5D" w:rsidP="00295C5D">
      <w:pPr>
        <w:rPr>
          <w:rFonts w:cstheme="minorHAnsi"/>
          <w:sz w:val="20"/>
          <w:szCs w:val="20"/>
        </w:rPr>
      </w:pPr>
    </w:p>
    <w:p w14:paraId="725973F5" w14:textId="77777777" w:rsidR="00295C5D" w:rsidRPr="00295C5D" w:rsidRDefault="00295C5D" w:rsidP="00295C5D">
      <w:pPr>
        <w:rPr>
          <w:rFonts w:cstheme="minorHAnsi"/>
          <w:sz w:val="20"/>
          <w:szCs w:val="20"/>
        </w:rPr>
      </w:pPr>
    </w:p>
    <w:p w14:paraId="7CAA0669" w14:textId="77777777" w:rsidR="00295C5D" w:rsidRPr="00295C5D" w:rsidRDefault="00295C5D" w:rsidP="00295C5D">
      <w:pPr>
        <w:rPr>
          <w:rFonts w:cstheme="minorHAnsi"/>
          <w:sz w:val="20"/>
          <w:szCs w:val="20"/>
        </w:rPr>
      </w:pPr>
    </w:p>
    <w:p w14:paraId="1A81A888" w14:textId="77777777" w:rsidR="00295C5D" w:rsidRPr="00295C5D" w:rsidRDefault="00295C5D" w:rsidP="00295C5D">
      <w:pPr>
        <w:rPr>
          <w:rFonts w:cstheme="minorHAnsi"/>
          <w:sz w:val="20"/>
          <w:szCs w:val="20"/>
        </w:rPr>
      </w:pPr>
    </w:p>
    <w:p w14:paraId="3F5083AA" w14:textId="77777777" w:rsidR="00295C5D" w:rsidRPr="00295C5D" w:rsidRDefault="00295C5D" w:rsidP="00295C5D">
      <w:pPr>
        <w:rPr>
          <w:rFonts w:cstheme="minorHAnsi"/>
          <w:sz w:val="20"/>
          <w:szCs w:val="20"/>
        </w:rPr>
      </w:pPr>
    </w:p>
    <w:p w14:paraId="09AF1F85" w14:textId="77777777" w:rsidR="00295C5D" w:rsidRPr="00295C5D" w:rsidRDefault="00295C5D" w:rsidP="00295C5D">
      <w:pPr>
        <w:rPr>
          <w:rFonts w:cstheme="minorHAnsi"/>
          <w:sz w:val="20"/>
          <w:szCs w:val="20"/>
        </w:rPr>
      </w:pPr>
    </w:p>
    <w:p w14:paraId="54060924" w14:textId="77777777" w:rsidR="00295C5D" w:rsidRPr="00295C5D" w:rsidRDefault="00295C5D" w:rsidP="00295C5D">
      <w:pPr>
        <w:rPr>
          <w:rFonts w:cstheme="minorHAnsi"/>
          <w:sz w:val="20"/>
          <w:szCs w:val="20"/>
        </w:rPr>
      </w:pPr>
    </w:p>
    <w:p w14:paraId="4B0D588B" w14:textId="77777777" w:rsidR="00295C5D" w:rsidRPr="00295C5D" w:rsidRDefault="00295C5D" w:rsidP="00295C5D">
      <w:pPr>
        <w:rPr>
          <w:rFonts w:cstheme="minorHAnsi"/>
          <w:sz w:val="20"/>
          <w:szCs w:val="20"/>
        </w:rPr>
      </w:pPr>
    </w:p>
    <w:p w14:paraId="643792F3" w14:textId="77777777" w:rsidR="00295C5D" w:rsidRPr="00295C5D" w:rsidRDefault="00295C5D" w:rsidP="00295C5D">
      <w:pPr>
        <w:rPr>
          <w:rFonts w:cstheme="minorHAnsi"/>
          <w:sz w:val="20"/>
          <w:szCs w:val="20"/>
        </w:rPr>
      </w:pPr>
    </w:p>
    <w:p w14:paraId="7240D222" w14:textId="77777777" w:rsidR="00295C5D" w:rsidRPr="00295C5D" w:rsidRDefault="00295C5D" w:rsidP="00295C5D">
      <w:pPr>
        <w:rPr>
          <w:rFonts w:cstheme="minorHAnsi"/>
          <w:sz w:val="20"/>
          <w:szCs w:val="20"/>
        </w:rPr>
      </w:pPr>
    </w:p>
    <w:p w14:paraId="5E4AB24C" w14:textId="77777777" w:rsidR="00295C5D" w:rsidRPr="00295C5D" w:rsidRDefault="00295C5D" w:rsidP="00295C5D">
      <w:pPr>
        <w:rPr>
          <w:rFonts w:cstheme="minorHAnsi"/>
          <w:sz w:val="20"/>
          <w:szCs w:val="20"/>
        </w:rPr>
      </w:pPr>
    </w:p>
    <w:p w14:paraId="09D303E4" w14:textId="77777777" w:rsidR="00295C5D" w:rsidRPr="00295C5D" w:rsidRDefault="00295C5D" w:rsidP="00295C5D">
      <w:pPr>
        <w:rPr>
          <w:rFonts w:cstheme="minorHAnsi"/>
          <w:sz w:val="20"/>
          <w:szCs w:val="20"/>
        </w:rPr>
      </w:pPr>
    </w:p>
    <w:p w14:paraId="2C7348F5" w14:textId="77777777" w:rsidR="00295C5D" w:rsidRPr="00295C5D" w:rsidRDefault="00295C5D" w:rsidP="00295C5D">
      <w:pPr>
        <w:rPr>
          <w:rFonts w:cstheme="minorHAnsi"/>
          <w:sz w:val="20"/>
          <w:szCs w:val="20"/>
        </w:rPr>
      </w:pPr>
    </w:p>
    <w:p w14:paraId="11D28CCD" w14:textId="55704267" w:rsidR="00295C5D" w:rsidRPr="00295C5D" w:rsidRDefault="00295C5D" w:rsidP="00295C5D">
      <w:pPr>
        <w:tabs>
          <w:tab w:val="left" w:pos="6360"/>
        </w:tabs>
        <w:rPr>
          <w:rFonts w:cstheme="minorHAnsi"/>
          <w:sz w:val="20"/>
          <w:szCs w:val="20"/>
        </w:rPr>
      </w:pPr>
      <w:r>
        <w:rPr>
          <w:rFonts w:cstheme="minorHAnsi"/>
          <w:sz w:val="20"/>
          <w:szCs w:val="20"/>
        </w:rPr>
        <w:tab/>
      </w:r>
    </w:p>
    <w:sectPr w:rsidR="00295C5D" w:rsidRPr="00295C5D" w:rsidSect="00E52A0F">
      <w:footerReference w:type="default" r:id="rId8"/>
      <w:headerReference w:type="first" r:id="rId9"/>
      <w:footerReference w:type="first" r:id="rId10"/>
      <w:pgSz w:w="11906" w:h="16838"/>
      <w:pgMar w:top="426" w:right="707" w:bottom="1440" w:left="56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46B1" w14:textId="77777777" w:rsidR="00985D83" w:rsidRDefault="00985D83" w:rsidP="00926C91">
      <w:pPr>
        <w:spacing w:after="0" w:line="240" w:lineRule="auto"/>
      </w:pPr>
      <w:r>
        <w:separator/>
      </w:r>
    </w:p>
  </w:endnote>
  <w:endnote w:type="continuationSeparator" w:id="0">
    <w:p w14:paraId="4B712595" w14:textId="77777777" w:rsidR="00985D83" w:rsidRDefault="00985D83" w:rsidP="009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7643"/>
      <w:docPartObj>
        <w:docPartGallery w:val="Page Numbers (Bottom of Page)"/>
        <w:docPartUnique/>
      </w:docPartObj>
    </w:sdtPr>
    <w:sdtEndPr/>
    <w:sdtContent>
      <w:sdt>
        <w:sdtPr>
          <w:id w:val="1893310523"/>
          <w:docPartObj>
            <w:docPartGallery w:val="Page Numbers (Top of Page)"/>
            <w:docPartUnique/>
          </w:docPartObj>
        </w:sdtPr>
        <w:sdtEndPr/>
        <w:sdtContent>
          <w:p w14:paraId="54138F3E" w14:textId="4C325A01"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0D6B0E4D"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3489426D" w14:textId="77777777" w:rsidTr="00D86BFA">
              <w:trPr>
                <w:jc w:val="center"/>
              </w:trPr>
              <w:tc>
                <w:tcPr>
                  <w:tcW w:w="1984" w:type="dxa"/>
                  <w:vMerge w:val="restart"/>
                  <w:vAlign w:val="center"/>
                </w:tcPr>
                <w:p w14:paraId="5F104C1B" w14:textId="0E39E6CE" w:rsidR="00FE5225" w:rsidRPr="00BF1385" w:rsidRDefault="00FE5225" w:rsidP="00FE5225">
                  <w:pPr>
                    <w:pStyle w:val="Footer"/>
                    <w:jc w:val="center"/>
                    <w:rPr>
                      <w:i/>
                      <w:sz w:val="16"/>
                      <w:szCs w:val="16"/>
                    </w:rPr>
                  </w:pPr>
                  <w:r>
                    <w:rPr>
                      <w:sz w:val="16"/>
                      <w:szCs w:val="16"/>
                    </w:rPr>
                    <w:t>Faculty of Science</w:t>
                  </w:r>
                  <w:r w:rsidR="00FE3A9C">
                    <w:rPr>
                      <w:sz w:val="16"/>
                      <w:szCs w:val="16"/>
                    </w:rPr>
                    <w:t xml:space="preserve"> and Health</w:t>
                  </w:r>
                </w:p>
              </w:tc>
              <w:tc>
                <w:tcPr>
                  <w:tcW w:w="1984" w:type="dxa"/>
                  <w:vMerge w:val="restart"/>
                  <w:vAlign w:val="center"/>
                </w:tcPr>
                <w:p w14:paraId="0F448120" w14:textId="2F71574B" w:rsidR="00FE5225" w:rsidRPr="00BF1385" w:rsidRDefault="00295C5D" w:rsidP="00FE5225">
                  <w:pPr>
                    <w:pStyle w:val="Footer"/>
                    <w:jc w:val="center"/>
                    <w:rPr>
                      <w:i/>
                      <w:sz w:val="16"/>
                      <w:szCs w:val="16"/>
                    </w:rPr>
                  </w:pPr>
                  <w:r>
                    <w:rPr>
                      <w:sz w:val="16"/>
                      <w:szCs w:val="16"/>
                    </w:rPr>
                    <w:t>Cleaner induction form</w:t>
                  </w:r>
                </w:p>
              </w:tc>
              <w:tc>
                <w:tcPr>
                  <w:tcW w:w="1984" w:type="dxa"/>
                  <w:vMerge w:val="restart"/>
                  <w:vAlign w:val="center"/>
                </w:tcPr>
                <w:p w14:paraId="521A6FE2" w14:textId="1A35A72A" w:rsidR="00FE5225" w:rsidRPr="00BF1385" w:rsidRDefault="00FE5225" w:rsidP="00FE5225">
                  <w:pPr>
                    <w:pStyle w:val="Footer"/>
                    <w:jc w:val="center"/>
                    <w:rPr>
                      <w:i/>
                      <w:sz w:val="16"/>
                      <w:szCs w:val="16"/>
                    </w:rPr>
                  </w:pPr>
                  <w:r>
                    <w:rPr>
                      <w:i/>
                      <w:sz w:val="16"/>
                      <w:szCs w:val="16"/>
                    </w:rPr>
                    <w:t xml:space="preserve">Version: </w:t>
                  </w:r>
                  <w:r w:rsidR="00FE3A9C">
                    <w:rPr>
                      <w:i/>
                      <w:sz w:val="16"/>
                      <w:szCs w:val="16"/>
                    </w:rPr>
                    <w:t>1</w:t>
                  </w:r>
                  <w:r w:rsidR="00295C5D">
                    <w:rPr>
                      <w:i/>
                      <w:sz w:val="16"/>
                      <w:szCs w:val="16"/>
                    </w:rPr>
                    <w:t>.0</w:t>
                  </w:r>
                </w:p>
              </w:tc>
              <w:tc>
                <w:tcPr>
                  <w:tcW w:w="1984" w:type="dxa"/>
                </w:tcPr>
                <w:p w14:paraId="5B4300F9" w14:textId="726C3E75" w:rsidR="00FE5225" w:rsidRPr="00BF1385" w:rsidRDefault="00295C5D" w:rsidP="00FE5225">
                  <w:pPr>
                    <w:pStyle w:val="Footer"/>
                    <w:jc w:val="center"/>
                    <w:rPr>
                      <w:i/>
                      <w:sz w:val="16"/>
                      <w:szCs w:val="16"/>
                    </w:rPr>
                  </w:pPr>
                  <w:r>
                    <w:rPr>
                      <w:i/>
                      <w:sz w:val="16"/>
                      <w:szCs w:val="16"/>
                    </w:rPr>
                    <w:t>Authorised: 28/1/2025</w:t>
                  </w:r>
                </w:p>
              </w:tc>
            </w:tr>
            <w:tr w:rsidR="00FE5225" w14:paraId="57B0153D" w14:textId="77777777" w:rsidTr="00D86BFA">
              <w:trPr>
                <w:jc w:val="center"/>
              </w:trPr>
              <w:tc>
                <w:tcPr>
                  <w:tcW w:w="1984" w:type="dxa"/>
                  <w:vMerge/>
                </w:tcPr>
                <w:p w14:paraId="10C60DA4" w14:textId="77777777" w:rsidR="00FE5225" w:rsidRDefault="00FE5225" w:rsidP="00FE5225">
                  <w:pPr>
                    <w:pStyle w:val="Footer"/>
                    <w:jc w:val="center"/>
                  </w:pPr>
                </w:p>
              </w:tc>
              <w:tc>
                <w:tcPr>
                  <w:tcW w:w="1984" w:type="dxa"/>
                  <w:vMerge/>
                </w:tcPr>
                <w:p w14:paraId="19060F58" w14:textId="77777777" w:rsidR="00FE5225" w:rsidRDefault="00FE5225" w:rsidP="00FE5225">
                  <w:pPr>
                    <w:pStyle w:val="Footer"/>
                    <w:jc w:val="center"/>
                  </w:pPr>
                </w:p>
              </w:tc>
              <w:tc>
                <w:tcPr>
                  <w:tcW w:w="1984" w:type="dxa"/>
                  <w:vMerge/>
                </w:tcPr>
                <w:p w14:paraId="18875061" w14:textId="77777777" w:rsidR="00FE5225" w:rsidRPr="00B40F6A" w:rsidRDefault="00FE5225" w:rsidP="00FE5225">
                  <w:pPr>
                    <w:pStyle w:val="Footer"/>
                    <w:jc w:val="center"/>
                    <w:rPr>
                      <w:i/>
                      <w:sz w:val="16"/>
                      <w:szCs w:val="16"/>
                    </w:rPr>
                  </w:pPr>
                </w:p>
              </w:tc>
              <w:tc>
                <w:tcPr>
                  <w:tcW w:w="1984" w:type="dxa"/>
                </w:tcPr>
                <w:p w14:paraId="1A234F90" w14:textId="229A7DD7" w:rsidR="00FE5225" w:rsidRPr="00B40F6A" w:rsidRDefault="00295C5D" w:rsidP="00FE5225">
                  <w:pPr>
                    <w:pStyle w:val="Footer"/>
                    <w:jc w:val="center"/>
                    <w:rPr>
                      <w:i/>
                      <w:sz w:val="16"/>
                      <w:szCs w:val="16"/>
                    </w:rPr>
                  </w:pPr>
                  <w:r w:rsidRPr="00B40F6A">
                    <w:rPr>
                      <w:i/>
                      <w:sz w:val="16"/>
                      <w:szCs w:val="16"/>
                    </w:rPr>
                    <w:t>Review</w:t>
                  </w:r>
                  <w:r>
                    <w:rPr>
                      <w:i/>
                      <w:sz w:val="16"/>
                      <w:szCs w:val="16"/>
                    </w:rPr>
                    <w:t>: 28/1/2028</w:t>
                  </w:r>
                </w:p>
              </w:tc>
            </w:tr>
          </w:tbl>
          <w:p w14:paraId="192B9B68" w14:textId="77777777" w:rsidR="00FE5225"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38F59AE1" w14:textId="77777777" w:rsidR="00FE5225" w:rsidRDefault="00FE5225" w:rsidP="00FE5225">
    <w:pPr>
      <w:pStyle w:val="Footer"/>
      <w:jc w:val="center"/>
    </w:pPr>
    <w:r>
      <w:rPr>
        <w:noProof/>
        <w:lang w:eastAsia="en-AU"/>
      </w:rPr>
      <mc:AlternateContent>
        <mc:Choice Requires="wps">
          <w:drawing>
            <wp:anchor distT="0" distB="0" distL="114300" distR="114300" simplePos="0" relativeHeight="251659264" behindDoc="0" locked="0" layoutInCell="1" allowOverlap="1" wp14:anchorId="32092903" wp14:editId="247722DF">
              <wp:simplePos x="0" y="0"/>
              <wp:positionH relativeFrom="column">
                <wp:posOffset>-36195</wp:posOffset>
              </wp:positionH>
              <wp:positionV relativeFrom="paragraph">
                <wp:posOffset>653415</wp:posOffset>
              </wp:positionV>
              <wp:extent cx="6753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973F0"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" strokecolor="black [3213]" strokeweight="1.5pt">
              <v:stroke joinstyle="miter"/>
            </v:line>
          </w:pict>
        </mc:Fallback>
      </mc:AlternateContent>
    </w:r>
  </w:p>
  <w:p w14:paraId="4143891F" w14:textId="77777777" w:rsidR="009D1F9E" w:rsidRPr="00FE5225" w:rsidRDefault="009D1F9E" w:rsidP="00FE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7317"/>
      <w:docPartObj>
        <w:docPartGallery w:val="Page Numbers (Bottom of Page)"/>
        <w:docPartUnique/>
      </w:docPartObj>
    </w:sdtPr>
    <w:sdtEndPr/>
    <w:sdtContent>
      <w:sdt>
        <w:sdtPr>
          <w:id w:val="-1593925425"/>
          <w:docPartObj>
            <w:docPartGallery w:val="Page Numbers (Top of Page)"/>
            <w:docPartUnique/>
          </w:docPartObj>
        </w:sdtPr>
        <w:sdtEndPr/>
        <w:sdtContent>
          <w:p w14:paraId="4636AD21" w14:textId="78BBA091" w:rsidR="00FE5225" w:rsidRDefault="00FE5225" w:rsidP="00FE5225">
            <w:pPr>
              <w:pStyle w:val="Footer"/>
              <w:jc w:val="center"/>
            </w:pPr>
          </w:p>
          <w:p w14:paraId="3A9CA0DB" w14:textId="77777777"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25D3D18B"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41E95881" w14:textId="77777777" w:rsidTr="00D86BFA">
              <w:trPr>
                <w:jc w:val="center"/>
              </w:trPr>
              <w:tc>
                <w:tcPr>
                  <w:tcW w:w="1984" w:type="dxa"/>
                  <w:vMerge w:val="restart"/>
                  <w:vAlign w:val="center"/>
                </w:tcPr>
                <w:p w14:paraId="4A1A8F1F" w14:textId="691373E1" w:rsidR="00FE5225" w:rsidRPr="00BF1385" w:rsidRDefault="00FE5225" w:rsidP="00FE5225">
                  <w:pPr>
                    <w:pStyle w:val="Footer"/>
                    <w:jc w:val="center"/>
                    <w:rPr>
                      <w:i/>
                      <w:sz w:val="16"/>
                      <w:szCs w:val="16"/>
                    </w:rPr>
                  </w:pPr>
                  <w:r>
                    <w:rPr>
                      <w:sz w:val="16"/>
                      <w:szCs w:val="16"/>
                    </w:rPr>
                    <w:t>Faculty of Science</w:t>
                  </w:r>
                  <w:r w:rsidR="005560EE">
                    <w:rPr>
                      <w:sz w:val="16"/>
                      <w:szCs w:val="16"/>
                    </w:rPr>
                    <w:t xml:space="preserve"> and Health</w:t>
                  </w:r>
                </w:p>
              </w:tc>
              <w:tc>
                <w:tcPr>
                  <w:tcW w:w="1984" w:type="dxa"/>
                  <w:vMerge w:val="restart"/>
                  <w:vAlign w:val="center"/>
                </w:tcPr>
                <w:p w14:paraId="77F178FE" w14:textId="7EE40058" w:rsidR="00FE5225" w:rsidRPr="00BF1385" w:rsidRDefault="00DB1022" w:rsidP="00FE5225">
                  <w:pPr>
                    <w:pStyle w:val="Footer"/>
                    <w:jc w:val="center"/>
                    <w:rPr>
                      <w:i/>
                      <w:sz w:val="16"/>
                      <w:szCs w:val="16"/>
                    </w:rPr>
                  </w:pPr>
                  <w:r>
                    <w:rPr>
                      <w:sz w:val="16"/>
                      <w:szCs w:val="16"/>
                    </w:rPr>
                    <w:t>Cleaner</w:t>
                  </w:r>
                  <w:r w:rsidR="005560EE">
                    <w:rPr>
                      <w:sz w:val="16"/>
                      <w:szCs w:val="16"/>
                    </w:rPr>
                    <w:t xml:space="preserve"> induction form</w:t>
                  </w:r>
                </w:p>
              </w:tc>
              <w:tc>
                <w:tcPr>
                  <w:tcW w:w="1984" w:type="dxa"/>
                  <w:vMerge w:val="restart"/>
                  <w:vAlign w:val="center"/>
                </w:tcPr>
                <w:p w14:paraId="05BB9539" w14:textId="4D47CCFA" w:rsidR="00FE5225" w:rsidRPr="00BF1385" w:rsidRDefault="00FE5225" w:rsidP="00FE5225">
                  <w:pPr>
                    <w:pStyle w:val="Footer"/>
                    <w:jc w:val="center"/>
                    <w:rPr>
                      <w:i/>
                      <w:sz w:val="16"/>
                      <w:szCs w:val="16"/>
                    </w:rPr>
                  </w:pPr>
                  <w:r>
                    <w:rPr>
                      <w:i/>
                      <w:sz w:val="16"/>
                      <w:szCs w:val="16"/>
                    </w:rPr>
                    <w:t xml:space="preserve">Version: </w:t>
                  </w:r>
                  <w:r w:rsidR="005560EE">
                    <w:rPr>
                      <w:i/>
                      <w:sz w:val="16"/>
                      <w:szCs w:val="16"/>
                    </w:rPr>
                    <w:t>1.0</w:t>
                  </w:r>
                </w:p>
              </w:tc>
              <w:tc>
                <w:tcPr>
                  <w:tcW w:w="1984" w:type="dxa"/>
                </w:tcPr>
                <w:p w14:paraId="08586362" w14:textId="20092AF6" w:rsidR="00FE5225" w:rsidRPr="00BF1385" w:rsidRDefault="00FE5225" w:rsidP="00FE5225">
                  <w:pPr>
                    <w:pStyle w:val="Footer"/>
                    <w:jc w:val="center"/>
                    <w:rPr>
                      <w:i/>
                      <w:sz w:val="16"/>
                      <w:szCs w:val="16"/>
                    </w:rPr>
                  </w:pPr>
                  <w:r>
                    <w:rPr>
                      <w:i/>
                      <w:sz w:val="16"/>
                      <w:szCs w:val="16"/>
                    </w:rPr>
                    <w:t xml:space="preserve">Authorised: </w:t>
                  </w:r>
                  <w:r w:rsidR="00295C5D">
                    <w:rPr>
                      <w:i/>
                      <w:sz w:val="16"/>
                      <w:szCs w:val="16"/>
                    </w:rPr>
                    <w:t>28/1/2025</w:t>
                  </w:r>
                </w:p>
              </w:tc>
            </w:tr>
            <w:tr w:rsidR="00FE5225" w14:paraId="1DBF8C7D" w14:textId="77777777" w:rsidTr="00D86BFA">
              <w:trPr>
                <w:jc w:val="center"/>
              </w:trPr>
              <w:tc>
                <w:tcPr>
                  <w:tcW w:w="1984" w:type="dxa"/>
                  <w:vMerge/>
                </w:tcPr>
                <w:p w14:paraId="2FF525A8" w14:textId="77777777" w:rsidR="00FE5225" w:rsidRDefault="00FE5225" w:rsidP="00FE5225">
                  <w:pPr>
                    <w:pStyle w:val="Footer"/>
                    <w:jc w:val="center"/>
                  </w:pPr>
                </w:p>
              </w:tc>
              <w:tc>
                <w:tcPr>
                  <w:tcW w:w="1984" w:type="dxa"/>
                  <w:vMerge/>
                </w:tcPr>
                <w:p w14:paraId="6AB25ADF" w14:textId="77777777" w:rsidR="00FE5225" w:rsidRDefault="00FE5225" w:rsidP="00FE5225">
                  <w:pPr>
                    <w:pStyle w:val="Footer"/>
                    <w:jc w:val="center"/>
                  </w:pPr>
                </w:p>
              </w:tc>
              <w:tc>
                <w:tcPr>
                  <w:tcW w:w="1984" w:type="dxa"/>
                  <w:vMerge/>
                </w:tcPr>
                <w:p w14:paraId="575509BB" w14:textId="77777777" w:rsidR="00FE5225" w:rsidRPr="00B40F6A" w:rsidRDefault="00FE5225" w:rsidP="00FE5225">
                  <w:pPr>
                    <w:pStyle w:val="Footer"/>
                    <w:jc w:val="center"/>
                    <w:rPr>
                      <w:i/>
                      <w:sz w:val="16"/>
                      <w:szCs w:val="16"/>
                    </w:rPr>
                  </w:pPr>
                </w:p>
              </w:tc>
              <w:tc>
                <w:tcPr>
                  <w:tcW w:w="1984" w:type="dxa"/>
                </w:tcPr>
                <w:p w14:paraId="74633A46" w14:textId="65BCF684" w:rsidR="00FE5225" w:rsidRPr="00B40F6A" w:rsidRDefault="00FE5225" w:rsidP="00FE5225">
                  <w:pPr>
                    <w:pStyle w:val="Footer"/>
                    <w:jc w:val="center"/>
                    <w:rPr>
                      <w:i/>
                      <w:sz w:val="16"/>
                      <w:szCs w:val="16"/>
                    </w:rPr>
                  </w:pPr>
                  <w:r w:rsidRPr="00B40F6A">
                    <w:rPr>
                      <w:i/>
                      <w:sz w:val="16"/>
                      <w:szCs w:val="16"/>
                    </w:rPr>
                    <w:t>Review</w:t>
                  </w:r>
                  <w:r>
                    <w:rPr>
                      <w:i/>
                      <w:sz w:val="16"/>
                      <w:szCs w:val="16"/>
                    </w:rPr>
                    <w:t xml:space="preserve">: </w:t>
                  </w:r>
                  <w:r w:rsidR="00295C5D">
                    <w:rPr>
                      <w:i/>
                      <w:sz w:val="16"/>
                      <w:szCs w:val="16"/>
                    </w:rPr>
                    <w:t>28/1/2028</w:t>
                  </w:r>
                </w:p>
              </w:tc>
            </w:tr>
          </w:tbl>
          <w:p w14:paraId="587D5107" w14:textId="77777777" w:rsidR="00E52A0F"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5A9A6D88" w14:textId="77777777" w:rsidR="00E52A0F" w:rsidRDefault="00E52A0F" w:rsidP="00E52A0F">
    <w:pPr>
      <w:pStyle w:val="Footer"/>
      <w:jc w:val="center"/>
    </w:pPr>
    <w:r>
      <w:rPr>
        <w:noProof/>
        <w:lang w:eastAsia="en-AU"/>
      </w:rPr>
      <mc:AlternateContent>
        <mc:Choice Requires="wps">
          <w:drawing>
            <wp:anchor distT="0" distB="0" distL="114300" distR="114300" simplePos="0" relativeHeight="251655168" behindDoc="0" locked="0" layoutInCell="1" allowOverlap="1" wp14:anchorId="4BD29BD9" wp14:editId="69B1B95C">
              <wp:simplePos x="0" y="0"/>
              <wp:positionH relativeFrom="column">
                <wp:posOffset>-36195</wp:posOffset>
              </wp:positionH>
              <wp:positionV relativeFrom="paragraph">
                <wp:posOffset>653415</wp:posOffset>
              </wp:positionV>
              <wp:extent cx="6753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6C49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" strokecolor="black [3213]"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C85A" w14:textId="77777777" w:rsidR="00985D83" w:rsidRDefault="00985D83" w:rsidP="00926C91">
      <w:pPr>
        <w:spacing w:after="0" w:line="240" w:lineRule="auto"/>
      </w:pPr>
      <w:r>
        <w:separator/>
      </w:r>
    </w:p>
  </w:footnote>
  <w:footnote w:type="continuationSeparator" w:id="0">
    <w:p w14:paraId="2C3E803C" w14:textId="77777777" w:rsidR="00985D83" w:rsidRDefault="00985D83" w:rsidP="0092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BBFC" w14:textId="319A13A6" w:rsidR="00FA1F0B" w:rsidRDefault="007835F1" w:rsidP="00FA1F0B">
    <w:r>
      <w:rPr>
        <w:noProof/>
        <w:lang w:eastAsia="en-AU"/>
      </w:rPr>
      <mc:AlternateContent>
        <mc:Choice Requires="wps">
          <w:drawing>
            <wp:anchor distT="45720" distB="45720" distL="114300" distR="114300" simplePos="0" relativeHeight="251657216" behindDoc="0" locked="0" layoutInCell="1" allowOverlap="1" wp14:anchorId="09818322" wp14:editId="5BF8A362">
              <wp:simplePos x="0" y="0"/>
              <wp:positionH relativeFrom="margin">
                <wp:posOffset>3402330</wp:posOffset>
              </wp:positionH>
              <wp:positionV relativeFrom="paragraph">
                <wp:posOffset>-230505</wp:posOffset>
              </wp:positionV>
              <wp:extent cx="3314700" cy="8191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9150"/>
                      </a:xfrm>
                      <a:prstGeom prst="rect">
                        <a:avLst/>
                      </a:prstGeom>
                      <a:noFill/>
                      <a:ln w="9525">
                        <a:noFill/>
                        <a:miter lim="800000"/>
                        <a:headEnd/>
                        <a:tailEnd/>
                      </a:ln>
                    </wps:spPr>
                    <wps:txb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31A41BE6" w:rsidR="00FA1F0B" w:rsidRDefault="008C11AC" w:rsidP="00FA1F0B">
                          <w:pPr>
                            <w:pStyle w:val="NoSpacing"/>
                            <w:jc w:val="center"/>
                            <w:rPr>
                              <w:color w:val="FFFFFF" w:themeColor="background1"/>
                            </w:rPr>
                          </w:pPr>
                          <w:r>
                            <w:rPr>
                              <w:rFonts w:ascii="Arial" w:hAnsi="Arial" w:cs="Arial"/>
                              <w:color w:val="FFFFFF" w:themeColor="background1"/>
                              <w:sz w:val="36"/>
                              <w:szCs w:val="36"/>
                            </w:rPr>
                            <w:t>C</w:t>
                          </w:r>
                          <w:r w:rsidR="00DB1022">
                            <w:rPr>
                              <w:rFonts w:ascii="Arial" w:hAnsi="Arial" w:cs="Arial"/>
                              <w:color w:val="FFFFFF" w:themeColor="background1"/>
                              <w:sz w:val="36"/>
                              <w:szCs w:val="36"/>
                            </w:rPr>
                            <w:t>leaner</w:t>
                          </w:r>
                          <w:r>
                            <w:rPr>
                              <w:rFonts w:ascii="Arial" w:hAnsi="Arial" w:cs="Arial"/>
                              <w:color w:val="FFFFFF" w:themeColor="background1"/>
                              <w:sz w:val="36"/>
                              <w:szCs w:val="36"/>
                            </w:rPr>
                            <w:t xml:space="preserve"> </w:t>
                          </w:r>
                          <w:r w:rsidR="00CF0E6C">
                            <w:rPr>
                              <w:rFonts w:ascii="Arial" w:hAnsi="Arial" w:cs="Arial"/>
                              <w:color w:val="FFFFFF" w:themeColor="background1"/>
                              <w:sz w:val="36"/>
                              <w:szCs w:val="36"/>
                            </w:rPr>
                            <w:t xml:space="preserve">Induction form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818322" id="_x0000_t202" coordsize="21600,21600" o:spt="202" path="m,l,21600r21600,l21600,xe">
              <v:stroke joinstyle="miter"/>
              <v:path gradientshapeok="t" o:connecttype="rect"/>
            </v:shapetype>
            <v:shape id="Text Box 4" o:spid="_x0000_s1026" type="#_x0000_t202" style="position:absolute;margin-left:267.9pt;margin-top:-18.15pt;width:261pt;height:6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" filled="f" stroked="f">
              <v:textbo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31A41BE6" w:rsidR="00FA1F0B" w:rsidRDefault="008C11AC" w:rsidP="00FA1F0B">
                    <w:pPr>
                      <w:pStyle w:val="NoSpacing"/>
                      <w:jc w:val="center"/>
                      <w:rPr>
                        <w:color w:val="FFFFFF" w:themeColor="background1"/>
                      </w:rPr>
                    </w:pPr>
                    <w:r>
                      <w:rPr>
                        <w:rFonts w:ascii="Arial" w:hAnsi="Arial" w:cs="Arial"/>
                        <w:color w:val="FFFFFF" w:themeColor="background1"/>
                        <w:sz w:val="36"/>
                        <w:szCs w:val="36"/>
                      </w:rPr>
                      <w:t>C</w:t>
                    </w:r>
                    <w:r w:rsidR="00DB1022">
                      <w:rPr>
                        <w:rFonts w:ascii="Arial" w:hAnsi="Arial" w:cs="Arial"/>
                        <w:color w:val="FFFFFF" w:themeColor="background1"/>
                        <w:sz w:val="36"/>
                        <w:szCs w:val="36"/>
                      </w:rPr>
                      <w:t>leaner</w:t>
                    </w:r>
                    <w:r>
                      <w:rPr>
                        <w:rFonts w:ascii="Arial" w:hAnsi="Arial" w:cs="Arial"/>
                        <w:color w:val="FFFFFF" w:themeColor="background1"/>
                        <w:sz w:val="36"/>
                        <w:szCs w:val="36"/>
                      </w:rPr>
                      <w:t xml:space="preserve"> </w:t>
                    </w:r>
                    <w:r w:rsidR="00CF0E6C">
                      <w:rPr>
                        <w:rFonts w:ascii="Arial" w:hAnsi="Arial" w:cs="Arial"/>
                        <w:color w:val="FFFFFF" w:themeColor="background1"/>
                        <w:sz w:val="36"/>
                        <w:szCs w:val="36"/>
                      </w:rPr>
                      <w:t xml:space="preserve">Induction form </w:t>
                    </w:r>
                  </w:p>
                </w:txbxContent>
              </v:textbox>
              <w10:wrap type="square" anchorx="margin"/>
            </v:shape>
          </w:pict>
        </mc:Fallback>
      </mc:AlternateContent>
    </w:r>
    <w:r w:rsidR="008A6015">
      <w:rPr>
        <w:noProof/>
        <w:lang w:eastAsia="en-AU"/>
      </w:rPr>
      <mc:AlternateContent>
        <mc:Choice Requires="wps">
          <w:drawing>
            <wp:anchor distT="0" distB="0" distL="114300" distR="114300" simplePos="0" relativeHeight="251656192" behindDoc="1" locked="0" layoutInCell="1" allowOverlap="1" wp14:anchorId="63C22C7E" wp14:editId="2C68CA89">
              <wp:simplePos x="0" y="0"/>
              <wp:positionH relativeFrom="margin">
                <wp:align>left</wp:align>
              </wp:positionH>
              <wp:positionV relativeFrom="paragraph">
                <wp:posOffset>-230505</wp:posOffset>
              </wp:positionV>
              <wp:extent cx="6705600" cy="838200"/>
              <wp:effectExtent l="0" t="0" r="0" b="0"/>
              <wp:wrapNone/>
              <wp:docPr id="5" name="Rectangle 5"/>
              <wp:cNvGraphicFramePr/>
              <a:graphic xmlns:a="http://schemas.openxmlformats.org/drawingml/2006/main">
                <a:graphicData uri="http://schemas.microsoft.com/office/word/2010/wordprocessingShape">
                  <wps:wsp>
                    <wps:cNvSpPr/>
                    <wps:spPr>
                      <a:xfrm>
                        <a:off x="0" y="0"/>
                        <a:ext cx="6705600" cy="838200"/>
                      </a:xfrm>
                      <a:prstGeom prst="rect">
                        <a:avLst/>
                      </a:prstGeom>
                      <a:solidFill>
                        <a:srgbClr val="F0572A"/>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CC689AF" w14:textId="77777777" w:rsidR="00FA1F0B" w:rsidRDefault="00FA1F0B" w:rsidP="00FA1F0B">
                          <w:pPr>
                            <w:pStyle w:val="NoSpacing"/>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2C7E" id="Rectangle 5" o:spid="_x0000_s1027" style="position:absolute;margin-left:0;margin-top:-18.15pt;width:528pt;height: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" fillcolor="#f0572a" stroked="f" strokeweight="1pt">
              <v:textbox>
                <w:txbxContent>
                  <w:p w14:paraId="1CC689AF" w14:textId="77777777" w:rsidR="00FA1F0B" w:rsidRDefault="00FA1F0B" w:rsidP="00FA1F0B">
                    <w:pPr>
                      <w:pStyle w:val="NoSpacing"/>
                      <w:jc w:val="center"/>
                      <w:rPr>
                        <w:rFonts w:ascii="Arial" w:hAnsi="Arial" w:cs="Arial"/>
                        <w:sz w:val="36"/>
                        <w:szCs w:val="36"/>
                      </w:rPr>
                    </w:pPr>
                  </w:p>
                </w:txbxContent>
              </v:textbox>
              <w10:wrap anchorx="margin"/>
            </v:rect>
          </w:pict>
        </mc:Fallback>
      </mc:AlternateContent>
    </w:r>
    <w:r w:rsidR="00FA1F0B">
      <w:rPr>
        <w:noProof/>
        <w:lang w:eastAsia="en-AU"/>
      </w:rPr>
      <w:drawing>
        <wp:anchor distT="0" distB="0" distL="114300" distR="114300" simplePos="0" relativeHeight="251658240" behindDoc="0" locked="0" layoutInCell="1" allowOverlap="1" wp14:anchorId="2DD96E26" wp14:editId="09636972">
          <wp:simplePos x="0" y="0"/>
          <wp:positionH relativeFrom="column">
            <wp:posOffset>143510</wp:posOffset>
          </wp:positionH>
          <wp:positionV relativeFrom="paragraph">
            <wp:posOffset>-112395</wp:posOffset>
          </wp:positionV>
          <wp:extent cx="18288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p w14:paraId="32559C7F" w14:textId="77777777" w:rsidR="00945316" w:rsidRDefault="00945316" w:rsidP="00945316">
    <w:pPr>
      <w:pStyle w:val="Header"/>
    </w:pPr>
  </w:p>
  <w:p w14:paraId="196187D6" w14:textId="3F9C47B3" w:rsidR="00945316" w:rsidRDefault="00945316" w:rsidP="0094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784"/>
    <w:multiLevelType w:val="hybridMultilevel"/>
    <w:tmpl w:val="CAE8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B369D1"/>
    <w:multiLevelType w:val="hybridMultilevel"/>
    <w:tmpl w:val="918AC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434C1"/>
    <w:multiLevelType w:val="hybridMultilevel"/>
    <w:tmpl w:val="FDE4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485A52"/>
    <w:multiLevelType w:val="hybridMultilevel"/>
    <w:tmpl w:val="3370C2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E577BCF"/>
    <w:multiLevelType w:val="hybridMultilevel"/>
    <w:tmpl w:val="984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D57EC1"/>
    <w:multiLevelType w:val="hybridMultilevel"/>
    <w:tmpl w:val="05001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34B79"/>
    <w:multiLevelType w:val="hybridMultilevel"/>
    <w:tmpl w:val="42C6FEDA"/>
    <w:lvl w:ilvl="0" w:tplc="77C8A070">
      <w:start w:val="1"/>
      <w:numFmt w:val="bullet"/>
      <w:lvlText w:val="□"/>
      <w:lvlJc w:val="left"/>
      <w:pPr>
        <w:ind w:left="720" w:hanging="360"/>
      </w:pPr>
      <w:rPr>
        <w:rFonts w:ascii="Times New Roman" w:hAnsi="Times New Roman" w:cs="Times New Roman"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B57550"/>
    <w:multiLevelType w:val="hybridMultilevel"/>
    <w:tmpl w:val="39CCCE12"/>
    <w:lvl w:ilvl="0" w:tplc="F228922E">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0C090019">
      <w:start w:val="1"/>
      <w:numFmt w:val="lowerLetter"/>
      <w:lvlText w:val="%2."/>
      <w:lvlJc w:val="left"/>
      <w:pPr>
        <w:ind w:left="1445" w:hanging="360"/>
      </w:pPr>
    </w:lvl>
    <w:lvl w:ilvl="2" w:tplc="0C09001B">
      <w:start w:val="1"/>
      <w:numFmt w:val="lowerRoman"/>
      <w:lvlText w:val="%3."/>
      <w:lvlJc w:val="right"/>
      <w:pPr>
        <w:ind w:left="2165" w:hanging="180"/>
      </w:pPr>
    </w:lvl>
    <w:lvl w:ilvl="3" w:tplc="0C09000F">
      <w:start w:val="1"/>
      <w:numFmt w:val="decimal"/>
      <w:lvlText w:val="%4."/>
      <w:lvlJc w:val="left"/>
      <w:pPr>
        <w:ind w:left="2885" w:hanging="360"/>
      </w:pPr>
    </w:lvl>
    <w:lvl w:ilvl="4" w:tplc="0C090019">
      <w:start w:val="1"/>
      <w:numFmt w:val="lowerLetter"/>
      <w:lvlText w:val="%5."/>
      <w:lvlJc w:val="left"/>
      <w:pPr>
        <w:ind w:left="3605" w:hanging="360"/>
      </w:pPr>
    </w:lvl>
    <w:lvl w:ilvl="5" w:tplc="0C09001B">
      <w:start w:val="1"/>
      <w:numFmt w:val="lowerRoman"/>
      <w:lvlText w:val="%6."/>
      <w:lvlJc w:val="right"/>
      <w:pPr>
        <w:ind w:left="4325" w:hanging="180"/>
      </w:pPr>
    </w:lvl>
    <w:lvl w:ilvl="6" w:tplc="0C09000F">
      <w:start w:val="1"/>
      <w:numFmt w:val="decimal"/>
      <w:lvlText w:val="%7."/>
      <w:lvlJc w:val="left"/>
      <w:pPr>
        <w:ind w:left="5045" w:hanging="360"/>
      </w:pPr>
    </w:lvl>
    <w:lvl w:ilvl="7" w:tplc="0C090019">
      <w:start w:val="1"/>
      <w:numFmt w:val="lowerLetter"/>
      <w:lvlText w:val="%8."/>
      <w:lvlJc w:val="left"/>
      <w:pPr>
        <w:ind w:left="5765" w:hanging="360"/>
      </w:pPr>
    </w:lvl>
    <w:lvl w:ilvl="8" w:tplc="0C09001B">
      <w:start w:val="1"/>
      <w:numFmt w:val="lowerRoman"/>
      <w:lvlText w:val="%9."/>
      <w:lvlJc w:val="right"/>
      <w:pPr>
        <w:ind w:left="6485" w:hanging="180"/>
      </w:pPr>
    </w:lvl>
  </w:abstractNum>
  <w:abstractNum w:abstractNumId="8" w15:restartNumberingAfterBreak="0">
    <w:nsid w:val="787A39E5"/>
    <w:multiLevelType w:val="hybridMultilevel"/>
    <w:tmpl w:val="9D6A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925B24"/>
    <w:multiLevelType w:val="hybridMultilevel"/>
    <w:tmpl w:val="6F3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9061990">
    <w:abstractNumId w:val="2"/>
  </w:num>
  <w:num w:numId="2" w16cid:durableId="1231967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825637">
    <w:abstractNumId w:val="3"/>
  </w:num>
  <w:num w:numId="4" w16cid:durableId="442774553">
    <w:abstractNumId w:val="1"/>
  </w:num>
  <w:num w:numId="5" w16cid:durableId="339090058">
    <w:abstractNumId w:val="9"/>
  </w:num>
  <w:num w:numId="6" w16cid:durableId="873159273">
    <w:abstractNumId w:val="4"/>
  </w:num>
  <w:num w:numId="7" w16cid:durableId="946279858">
    <w:abstractNumId w:val="7"/>
  </w:num>
  <w:num w:numId="8" w16cid:durableId="138353363">
    <w:abstractNumId w:val="5"/>
  </w:num>
  <w:num w:numId="9" w16cid:durableId="2066874404">
    <w:abstractNumId w:val="6"/>
  </w:num>
  <w:num w:numId="10" w16cid:durableId="1484617728">
    <w:abstractNumId w:val="8"/>
  </w:num>
  <w:num w:numId="11" w16cid:durableId="124421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275E5"/>
    <w:rsid w:val="00047DF4"/>
    <w:rsid w:val="00090FA1"/>
    <w:rsid w:val="000928DE"/>
    <w:rsid w:val="000A5312"/>
    <w:rsid w:val="000B3141"/>
    <w:rsid w:val="000B5D3F"/>
    <w:rsid w:val="000C5421"/>
    <w:rsid w:val="000C60BA"/>
    <w:rsid w:val="000E53EE"/>
    <w:rsid w:val="000F5F44"/>
    <w:rsid w:val="0010439D"/>
    <w:rsid w:val="00126BAE"/>
    <w:rsid w:val="001718B2"/>
    <w:rsid w:val="00194DB2"/>
    <w:rsid w:val="001B0642"/>
    <w:rsid w:val="001B2011"/>
    <w:rsid w:val="001B64A7"/>
    <w:rsid w:val="001C77DD"/>
    <w:rsid w:val="001D50ED"/>
    <w:rsid w:val="001D6583"/>
    <w:rsid w:val="00220A28"/>
    <w:rsid w:val="00261424"/>
    <w:rsid w:val="002859D8"/>
    <w:rsid w:val="00295C5D"/>
    <w:rsid w:val="002D3648"/>
    <w:rsid w:val="002E5EDB"/>
    <w:rsid w:val="00310F42"/>
    <w:rsid w:val="00311D52"/>
    <w:rsid w:val="00322548"/>
    <w:rsid w:val="00323C5C"/>
    <w:rsid w:val="0034620A"/>
    <w:rsid w:val="003B0818"/>
    <w:rsid w:val="003C3CEE"/>
    <w:rsid w:val="003E2F17"/>
    <w:rsid w:val="00403052"/>
    <w:rsid w:val="0047395B"/>
    <w:rsid w:val="004A1B14"/>
    <w:rsid w:val="004B59BE"/>
    <w:rsid w:val="004B72A0"/>
    <w:rsid w:val="004B7CA4"/>
    <w:rsid w:val="004C2F55"/>
    <w:rsid w:val="004D222E"/>
    <w:rsid w:val="005560EE"/>
    <w:rsid w:val="00560D83"/>
    <w:rsid w:val="00576175"/>
    <w:rsid w:val="0058278F"/>
    <w:rsid w:val="00583D74"/>
    <w:rsid w:val="00587666"/>
    <w:rsid w:val="00591A0E"/>
    <w:rsid w:val="00595817"/>
    <w:rsid w:val="00596C13"/>
    <w:rsid w:val="005A46D1"/>
    <w:rsid w:val="005B7F74"/>
    <w:rsid w:val="005F5556"/>
    <w:rsid w:val="0060525B"/>
    <w:rsid w:val="006053FB"/>
    <w:rsid w:val="006307F8"/>
    <w:rsid w:val="006353FE"/>
    <w:rsid w:val="0066357E"/>
    <w:rsid w:val="006A60E0"/>
    <w:rsid w:val="006B40D0"/>
    <w:rsid w:val="006F0EC0"/>
    <w:rsid w:val="00707C9B"/>
    <w:rsid w:val="0071590F"/>
    <w:rsid w:val="0075100F"/>
    <w:rsid w:val="00752D64"/>
    <w:rsid w:val="00761A60"/>
    <w:rsid w:val="00780CE8"/>
    <w:rsid w:val="007818CF"/>
    <w:rsid w:val="007835F1"/>
    <w:rsid w:val="00785519"/>
    <w:rsid w:val="007A4506"/>
    <w:rsid w:val="007D3239"/>
    <w:rsid w:val="007D6E21"/>
    <w:rsid w:val="007F282F"/>
    <w:rsid w:val="007F3915"/>
    <w:rsid w:val="00813C4F"/>
    <w:rsid w:val="00831488"/>
    <w:rsid w:val="00847A4D"/>
    <w:rsid w:val="00855059"/>
    <w:rsid w:val="008700DB"/>
    <w:rsid w:val="0089006E"/>
    <w:rsid w:val="008A6015"/>
    <w:rsid w:val="008A7057"/>
    <w:rsid w:val="008C11AC"/>
    <w:rsid w:val="008D4D9F"/>
    <w:rsid w:val="008D53E2"/>
    <w:rsid w:val="00926C91"/>
    <w:rsid w:val="00935C5C"/>
    <w:rsid w:val="00940BDC"/>
    <w:rsid w:val="009420F8"/>
    <w:rsid w:val="009450DC"/>
    <w:rsid w:val="00945316"/>
    <w:rsid w:val="00945F7B"/>
    <w:rsid w:val="009761C0"/>
    <w:rsid w:val="00985D83"/>
    <w:rsid w:val="00996BF4"/>
    <w:rsid w:val="009A3DD1"/>
    <w:rsid w:val="009A5D14"/>
    <w:rsid w:val="009D1F9E"/>
    <w:rsid w:val="00A04F4D"/>
    <w:rsid w:val="00A753CF"/>
    <w:rsid w:val="00AA25EC"/>
    <w:rsid w:val="00AB3515"/>
    <w:rsid w:val="00AC5E60"/>
    <w:rsid w:val="00AE20E2"/>
    <w:rsid w:val="00AE57C7"/>
    <w:rsid w:val="00AE7A57"/>
    <w:rsid w:val="00B02F86"/>
    <w:rsid w:val="00B41226"/>
    <w:rsid w:val="00B63399"/>
    <w:rsid w:val="00B705AA"/>
    <w:rsid w:val="00BD13A3"/>
    <w:rsid w:val="00BE3C40"/>
    <w:rsid w:val="00BE6E09"/>
    <w:rsid w:val="00C2145E"/>
    <w:rsid w:val="00C8198A"/>
    <w:rsid w:val="00C83CB2"/>
    <w:rsid w:val="00C872F7"/>
    <w:rsid w:val="00CA2EEE"/>
    <w:rsid w:val="00CC3139"/>
    <w:rsid w:val="00CF0E6C"/>
    <w:rsid w:val="00D02844"/>
    <w:rsid w:val="00D1241A"/>
    <w:rsid w:val="00D16EFA"/>
    <w:rsid w:val="00DB1022"/>
    <w:rsid w:val="00DC21E9"/>
    <w:rsid w:val="00DC5344"/>
    <w:rsid w:val="00DD360D"/>
    <w:rsid w:val="00DE5EAA"/>
    <w:rsid w:val="00DF536D"/>
    <w:rsid w:val="00E00BED"/>
    <w:rsid w:val="00E018CC"/>
    <w:rsid w:val="00E130CA"/>
    <w:rsid w:val="00E14E1F"/>
    <w:rsid w:val="00E165EA"/>
    <w:rsid w:val="00E24F05"/>
    <w:rsid w:val="00E43016"/>
    <w:rsid w:val="00E52A0F"/>
    <w:rsid w:val="00E64E11"/>
    <w:rsid w:val="00E94E5D"/>
    <w:rsid w:val="00EC587C"/>
    <w:rsid w:val="00EE46B3"/>
    <w:rsid w:val="00EE63B3"/>
    <w:rsid w:val="00F130BD"/>
    <w:rsid w:val="00F22151"/>
    <w:rsid w:val="00F4635F"/>
    <w:rsid w:val="00F4674F"/>
    <w:rsid w:val="00F56A20"/>
    <w:rsid w:val="00F61691"/>
    <w:rsid w:val="00F77855"/>
    <w:rsid w:val="00F81AD6"/>
    <w:rsid w:val="00F9650C"/>
    <w:rsid w:val="00FA1F0B"/>
    <w:rsid w:val="00FA24E9"/>
    <w:rsid w:val="00FB76DF"/>
    <w:rsid w:val="00FC1FC1"/>
    <w:rsid w:val="00FE3A9C"/>
    <w:rsid w:val="00FE5225"/>
    <w:rsid w:val="00FF4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067642"/>
  <w15:chartTrackingRefBased/>
  <w15:docId w15:val="{3BE4785F-E4DD-43C4-A8CE-982D528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C91"/>
    <w:pPr>
      <w:tabs>
        <w:tab w:val="center" w:pos="4513"/>
        <w:tab w:val="right" w:pos="9026"/>
      </w:tabs>
      <w:spacing w:after="0" w:line="240" w:lineRule="auto"/>
    </w:pPr>
  </w:style>
  <w:style w:type="character" w:customStyle="1" w:styleId="HeaderChar">
    <w:name w:val="Header Char"/>
    <w:basedOn w:val="DefaultParagraphFont"/>
    <w:link w:val="Header"/>
    <w:rsid w:val="00926C91"/>
  </w:style>
  <w:style w:type="paragraph" w:styleId="Footer">
    <w:name w:val="footer"/>
    <w:basedOn w:val="Normal"/>
    <w:link w:val="FooterChar"/>
    <w:uiPriority w:val="99"/>
    <w:unhideWhenUsed/>
    <w:rsid w:val="0092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91"/>
  </w:style>
  <w:style w:type="paragraph" w:styleId="NoSpacing">
    <w:name w:val="No Spacing"/>
    <w:uiPriority w:val="1"/>
    <w:qFormat/>
    <w:rsid w:val="000E53EE"/>
    <w:pPr>
      <w:spacing w:after="0" w:line="240" w:lineRule="auto"/>
    </w:pPr>
  </w:style>
  <w:style w:type="table" w:styleId="TableGrid">
    <w:name w:val="Table Grid"/>
    <w:basedOn w:val="TableNormal"/>
    <w:rsid w:val="009D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053F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6053F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6053FB"/>
    <w:rPr>
      <w:rFonts w:eastAsiaTheme="minorEastAsia" w:cs="Times New Roman"/>
      <w:sz w:val="20"/>
      <w:szCs w:val="20"/>
      <w:lang w:val="en-US"/>
    </w:rPr>
  </w:style>
  <w:style w:type="character" w:styleId="SubtleEmphasis">
    <w:name w:val="Subtle Emphasis"/>
    <w:basedOn w:val="DefaultParagraphFont"/>
    <w:uiPriority w:val="19"/>
    <w:qFormat/>
    <w:rsid w:val="006053FB"/>
    <w:rPr>
      <w:i/>
      <w:iCs/>
    </w:rPr>
  </w:style>
  <w:style w:type="table" w:styleId="MediumShading2-Accent5">
    <w:name w:val="Medium Shading 2 Accent 5"/>
    <w:basedOn w:val="TableNormal"/>
    <w:uiPriority w:val="64"/>
    <w:rsid w:val="006053F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05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FB"/>
    <w:rPr>
      <w:rFonts w:ascii="Segoe UI" w:hAnsi="Segoe UI" w:cs="Segoe UI"/>
      <w:sz w:val="18"/>
      <w:szCs w:val="18"/>
    </w:rPr>
  </w:style>
  <w:style w:type="character" w:styleId="Hyperlink">
    <w:name w:val="Hyperlink"/>
    <w:basedOn w:val="DefaultParagraphFont"/>
    <w:uiPriority w:val="99"/>
    <w:unhideWhenUsed/>
    <w:rsid w:val="006053FB"/>
    <w:rPr>
      <w:color w:val="0563C1" w:themeColor="hyperlink"/>
      <w:u w:val="single"/>
    </w:rPr>
  </w:style>
  <w:style w:type="character" w:styleId="PlaceholderText">
    <w:name w:val="Placeholder Text"/>
    <w:basedOn w:val="DefaultParagraphFont"/>
    <w:uiPriority w:val="99"/>
    <w:semiHidden/>
    <w:rsid w:val="00D16EFA"/>
    <w:rPr>
      <w:color w:val="808080"/>
    </w:rPr>
  </w:style>
  <w:style w:type="character" w:styleId="FollowedHyperlink">
    <w:name w:val="FollowedHyperlink"/>
    <w:basedOn w:val="DefaultParagraphFont"/>
    <w:uiPriority w:val="99"/>
    <w:semiHidden/>
    <w:unhideWhenUsed/>
    <w:rsid w:val="00B41226"/>
    <w:rPr>
      <w:color w:val="954F72" w:themeColor="followedHyperlink"/>
      <w:u w:val="single"/>
    </w:rPr>
  </w:style>
  <w:style w:type="paragraph" w:styleId="ListParagraph">
    <w:name w:val="List Paragraph"/>
    <w:basedOn w:val="Normal"/>
    <w:uiPriority w:val="34"/>
    <w:qFormat/>
    <w:rsid w:val="00CF0E6C"/>
    <w:pPr>
      <w:spacing w:after="80" w:line="264" w:lineRule="auto"/>
      <w:ind w:left="720" w:firstLine="5"/>
      <w:contextualSpacing/>
    </w:pPr>
    <w:rPr>
      <w:rFonts w:ascii="Calibri" w:hAnsi="Calibri" w:cs="Calibri"/>
      <w:color w:val="000000"/>
      <w:sz w:val="20"/>
      <w:szCs w:val="20"/>
      <w:lang w:eastAsia="en-AU"/>
    </w:rPr>
  </w:style>
  <w:style w:type="character" w:styleId="CommentReference">
    <w:name w:val="annotation reference"/>
    <w:basedOn w:val="DefaultParagraphFont"/>
    <w:uiPriority w:val="99"/>
    <w:semiHidden/>
    <w:unhideWhenUsed/>
    <w:rsid w:val="00CF0E6C"/>
    <w:rPr>
      <w:sz w:val="16"/>
      <w:szCs w:val="16"/>
    </w:rPr>
  </w:style>
  <w:style w:type="paragraph" w:styleId="CommentText">
    <w:name w:val="annotation text"/>
    <w:basedOn w:val="Normal"/>
    <w:link w:val="CommentTextChar"/>
    <w:uiPriority w:val="99"/>
    <w:unhideWhenUsed/>
    <w:rsid w:val="00CF0E6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F0E6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B102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1022"/>
    <w:rPr>
      <w:rFonts w:ascii="Arial" w:eastAsia="Times New Roman" w:hAnsi="Arial" w:cs="Arial"/>
      <w:b/>
      <w:bCs/>
      <w:sz w:val="20"/>
      <w:szCs w:val="20"/>
    </w:rPr>
  </w:style>
  <w:style w:type="paragraph" w:customStyle="1" w:styleId="pf0">
    <w:name w:val="pf0"/>
    <w:basedOn w:val="Normal"/>
    <w:rsid w:val="008D53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D53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623">
      <w:bodyDiv w:val="1"/>
      <w:marLeft w:val="0"/>
      <w:marRight w:val="0"/>
      <w:marTop w:val="0"/>
      <w:marBottom w:val="0"/>
      <w:divBdr>
        <w:top w:val="none" w:sz="0" w:space="0" w:color="auto"/>
        <w:left w:val="none" w:sz="0" w:space="0" w:color="auto"/>
        <w:bottom w:val="none" w:sz="0" w:space="0" w:color="auto"/>
        <w:right w:val="none" w:sz="0" w:space="0" w:color="auto"/>
      </w:divBdr>
    </w:div>
    <w:div w:id="636758931">
      <w:bodyDiv w:val="1"/>
      <w:marLeft w:val="0"/>
      <w:marRight w:val="0"/>
      <w:marTop w:val="0"/>
      <w:marBottom w:val="0"/>
      <w:divBdr>
        <w:top w:val="none" w:sz="0" w:space="0" w:color="auto"/>
        <w:left w:val="none" w:sz="0" w:space="0" w:color="auto"/>
        <w:bottom w:val="none" w:sz="0" w:space="0" w:color="auto"/>
        <w:right w:val="none" w:sz="0" w:space="0" w:color="auto"/>
      </w:divBdr>
    </w:div>
    <w:div w:id="775248070">
      <w:bodyDiv w:val="1"/>
      <w:marLeft w:val="0"/>
      <w:marRight w:val="0"/>
      <w:marTop w:val="0"/>
      <w:marBottom w:val="0"/>
      <w:divBdr>
        <w:top w:val="none" w:sz="0" w:space="0" w:color="auto"/>
        <w:left w:val="none" w:sz="0" w:space="0" w:color="auto"/>
        <w:bottom w:val="none" w:sz="0" w:space="0" w:color="auto"/>
        <w:right w:val="none" w:sz="0" w:space="0" w:color="auto"/>
      </w:divBdr>
    </w:div>
    <w:div w:id="1005939313">
      <w:bodyDiv w:val="1"/>
      <w:marLeft w:val="0"/>
      <w:marRight w:val="0"/>
      <w:marTop w:val="0"/>
      <w:marBottom w:val="0"/>
      <w:divBdr>
        <w:top w:val="none" w:sz="0" w:space="0" w:color="auto"/>
        <w:left w:val="none" w:sz="0" w:space="0" w:color="auto"/>
        <w:bottom w:val="none" w:sz="0" w:space="0" w:color="auto"/>
        <w:right w:val="none" w:sz="0" w:space="0" w:color="auto"/>
      </w:divBdr>
    </w:div>
    <w:div w:id="1350135932">
      <w:bodyDiv w:val="1"/>
      <w:marLeft w:val="0"/>
      <w:marRight w:val="0"/>
      <w:marTop w:val="0"/>
      <w:marBottom w:val="0"/>
      <w:divBdr>
        <w:top w:val="none" w:sz="0" w:space="0" w:color="auto"/>
        <w:left w:val="none" w:sz="0" w:space="0" w:color="auto"/>
        <w:bottom w:val="none" w:sz="0" w:space="0" w:color="auto"/>
        <w:right w:val="none" w:sz="0" w:space="0" w:color="auto"/>
      </w:divBdr>
    </w:div>
    <w:div w:id="1608543704">
      <w:bodyDiv w:val="1"/>
      <w:marLeft w:val="0"/>
      <w:marRight w:val="0"/>
      <w:marTop w:val="0"/>
      <w:marBottom w:val="0"/>
      <w:divBdr>
        <w:top w:val="none" w:sz="0" w:space="0" w:color="auto"/>
        <w:left w:val="none" w:sz="0" w:space="0" w:color="auto"/>
        <w:bottom w:val="none" w:sz="0" w:space="0" w:color="auto"/>
        <w:right w:val="none" w:sz="0" w:space="0" w:color="auto"/>
      </w:divBdr>
    </w:div>
    <w:div w:id="1661694693">
      <w:bodyDiv w:val="1"/>
      <w:marLeft w:val="0"/>
      <w:marRight w:val="0"/>
      <w:marTop w:val="0"/>
      <w:marBottom w:val="0"/>
      <w:divBdr>
        <w:top w:val="none" w:sz="0" w:space="0" w:color="auto"/>
        <w:left w:val="none" w:sz="0" w:space="0" w:color="auto"/>
        <w:bottom w:val="none" w:sz="0" w:space="0" w:color="auto"/>
        <w:right w:val="none" w:sz="0" w:space="0" w:color="auto"/>
      </w:divBdr>
    </w:div>
    <w:div w:id="2049984641">
      <w:bodyDiv w:val="1"/>
      <w:marLeft w:val="0"/>
      <w:marRight w:val="0"/>
      <w:marTop w:val="0"/>
      <w:marBottom w:val="0"/>
      <w:divBdr>
        <w:top w:val="none" w:sz="0" w:space="0" w:color="auto"/>
        <w:left w:val="none" w:sz="0" w:space="0" w:color="auto"/>
        <w:bottom w:val="none" w:sz="0" w:space="0" w:color="auto"/>
        <w:right w:val="none" w:sz="0" w:space="0" w:color="auto"/>
      </w:divBdr>
    </w:div>
    <w:div w:id="211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2B38-41DA-4E33-B689-284E097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Craig</dc:creator>
  <cp:keywords/>
  <dc:description/>
  <cp:lastModifiedBy>Newman, Jodi</cp:lastModifiedBy>
  <cp:revision>4</cp:revision>
  <cp:lastPrinted>2019-03-25T21:35:00Z</cp:lastPrinted>
  <dcterms:created xsi:type="dcterms:W3CDTF">2024-12-16T02:25:00Z</dcterms:created>
  <dcterms:modified xsi:type="dcterms:W3CDTF">2025-02-06T21:43:00Z</dcterms:modified>
</cp:coreProperties>
</file>