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46DA3" w:rsidR="009D69F5" w:rsidP="00946DA3" w:rsidRDefault="00946DA3" w14:paraId="07787408" w14:textId="6125B8DD">
      <w:pPr>
        <w:spacing w:before="144" w:beforeLines="60" w:after="144" w:afterLines="60" w:line="240" w:lineRule="auto"/>
        <w:rPr>
          <w:rFonts w:ascii="Arial" w:hAnsi="Arial" w:cs="Arial"/>
          <w:color w:val="222222" w:themeColor="text1"/>
          <w:sz w:val="22"/>
          <w:szCs w:val="22"/>
        </w:rPr>
      </w:pPr>
      <w:r w:rsidRPr="00946DA3">
        <w:rPr>
          <w:rFonts w:ascii="Arial" w:hAnsi="Arial" w:cs="Arial"/>
          <w:b/>
          <w:bCs/>
          <w:noProof/>
          <w:color w:val="222222" w:themeColor="text1"/>
          <w:sz w:val="22"/>
          <w:szCs w:val="22"/>
          <w14:ligatures w14:val="standardContextual"/>
        </w:rPr>
        <mc:AlternateContent>
          <mc:Choice Requires="wps">
            <w:drawing>
              <wp:anchor distT="0" distB="0" distL="114300" distR="114300" simplePos="0" relativeHeight="251660288" behindDoc="0" locked="0" layoutInCell="1" allowOverlap="1" wp14:anchorId="21A2D795" wp14:editId="6BDE3B15">
                <wp:simplePos x="0" y="0"/>
                <wp:positionH relativeFrom="column">
                  <wp:posOffset>2540</wp:posOffset>
                </wp:positionH>
                <wp:positionV relativeFrom="paragraph">
                  <wp:posOffset>-330200</wp:posOffset>
                </wp:positionV>
                <wp:extent cx="5816600" cy="1447800"/>
                <wp:effectExtent l="0" t="0" r="0" b="0"/>
                <wp:wrapNone/>
                <wp:docPr id="745284636" name="Text Box 3"/>
                <wp:cNvGraphicFramePr/>
                <a:graphic xmlns:a="http://schemas.openxmlformats.org/drawingml/2006/main">
                  <a:graphicData uri="http://schemas.microsoft.com/office/word/2010/wordprocessingShape">
                    <wps:wsp>
                      <wps:cNvSpPr txBox="1"/>
                      <wps:spPr>
                        <a:xfrm>
                          <a:off x="0" y="0"/>
                          <a:ext cx="5816600" cy="1447800"/>
                        </a:xfrm>
                        <a:prstGeom prst="rect">
                          <a:avLst/>
                        </a:prstGeom>
                        <a:noFill/>
                        <a:ln w="6350">
                          <a:noFill/>
                        </a:ln>
                      </wps:spPr>
                      <wps:txbx>
                        <w:txbxContent>
                          <w:p w:rsidRPr="00BB09EC" w:rsidR="00946DA3" w:rsidP="00946DA3" w:rsidRDefault="00946DA3" w14:paraId="6BF8B062" w14:textId="67BBB753">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Five</w:t>
                            </w:r>
                          </w:p>
                          <w:p w:rsidRPr="00BB09EC" w:rsidR="00946DA3" w:rsidP="00946DA3" w:rsidRDefault="00946DA3" w14:paraId="3E939E9B" w14:textId="1D82D722">
                            <w:pPr>
                              <w:rPr>
                                <w:rFonts w:ascii="Arial" w:hAnsi="Arial" w:cs="Arial"/>
                                <w:color w:val="FFFFFF" w:themeColor="background1"/>
                                <w:sz w:val="36"/>
                                <w:szCs w:val="36"/>
                              </w:rPr>
                            </w:pPr>
                            <w:r>
                              <w:rPr>
                                <w:rFonts w:ascii="Arial" w:hAnsi="Arial" w:cs="Arial"/>
                                <w:color w:val="FFFFFF" w:themeColor="background1"/>
                                <w:sz w:val="36"/>
                                <w:szCs w:val="36"/>
                              </w:rPr>
                              <w:t>D</w:t>
                            </w:r>
                            <w:r w:rsidRPr="00946DA3">
                              <w:rPr>
                                <w:rFonts w:ascii="Arial" w:hAnsi="Arial" w:cs="Arial"/>
                                <w:color w:val="FFFFFF" w:themeColor="background1"/>
                                <w:sz w:val="36"/>
                                <w:szCs w:val="36"/>
                              </w:rPr>
                              <w:t>ifficulties faced by farmers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1A2D795">
                <v:stroke joinstyle="miter"/>
                <v:path gradientshapeok="t" o:connecttype="rect"/>
              </v:shapetype>
              <v:shape id="Text Box 3" style="position:absolute;margin-left:.2pt;margin-top:-26pt;width:458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kFgIAAC0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">
                <v:textbox>
                  <w:txbxContent>
                    <w:p w:rsidRPr="00BB09EC" w:rsidR="00946DA3" w:rsidP="00946DA3" w:rsidRDefault="00946DA3" w14:paraId="6BF8B062" w14:textId="67BBB753">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Five</w:t>
                      </w:r>
                    </w:p>
                    <w:p w:rsidRPr="00BB09EC" w:rsidR="00946DA3" w:rsidP="00946DA3" w:rsidRDefault="00946DA3" w14:paraId="3E939E9B" w14:textId="1D82D722">
                      <w:pPr>
                        <w:rPr>
                          <w:rFonts w:ascii="Arial" w:hAnsi="Arial" w:cs="Arial"/>
                          <w:color w:val="FFFFFF" w:themeColor="background1"/>
                          <w:sz w:val="36"/>
                          <w:szCs w:val="36"/>
                        </w:rPr>
                      </w:pPr>
                      <w:r>
                        <w:rPr>
                          <w:rFonts w:ascii="Arial" w:hAnsi="Arial" w:cs="Arial"/>
                          <w:color w:val="FFFFFF" w:themeColor="background1"/>
                          <w:sz w:val="36"/>
                          <w:szCs w:val="36"/>
                        </w:rPr>
                        <w:t>D</w:t>
                      </w:r>
                      <w:r w:rsidRPr="00946DA3">
                        <w:rPr>
                          <w:rFonts w:ascii="Arial" w:hAnsi="Arial" w:cs="Arial"/>
                          <w:color w:val="FFFFFF" w:themeColor="background1"/>
                          <w:sz w:val="36"/>
                          <w:szCs w:val="36"/>
                        </w:rPr>
                        <w:t>ifficulties faced by farmers</w:t>
                      </w:r>
                    </w:p>
                  </w:txbxContent>
                </v:textbox>
              </v:shape>
            </w:pict>
          </mc:Fallback>
        </mc:AlternateContent>
      </w:r>
      <w:r w:rsidRPr="00946DA3">
        <w:rPr>
          <w:rFonts w:ascii="Arial" w:hAnsi="Arial" w:cs="Arial"/>
          <w:b/>
          <w:bCs/>
          <w:noProof/>
          <w:color w:val="222222" w:themeColor="text1"/>
          <w:sz w:val="22"/>
          <w:szCs w:val="22"/>
          <w14:ligatures w14:val="standardContextual"/>
        </w:rPr>
        <mc:AlternateContent>
          <mc:Choice Requires="wps">
            <w:drawing>
              <wp:anchor distT="0" distB="0" distL="114300" distR="114300" simplePos="0" relativeHeight="251659264" behindDoc="0" locked="0" layoutInCell="1" allowOverlap="1" wp14:anchorId="7C33B144" wp14:editId="157E4065">
                <wp:simplePos x="0" y="0"/>
                <wp:positionH relativeFrom="column">
                  <wp:posOffset>-949960</wp:posOffset>
                </wp:positionH>
                <wp:positionV relativeFrom="paragraph">
                  <wp:posOffset>-901700</wp:posOffset>
                </wp:positionV>
                <wp:extent cx="7719060" cy="2298700"/>
                <wp:effectExtent l="0" t="0" r="2540" b="0"/>
                <wp:wrapNone/>
                <wp:docPr id="1155471401" name="Rectangle 2"/>
                <wp:cNvGraphicFramePr/>
                <a:graphic xmlns:a="http://schemas.openxmlformats.org/drawingml/2006/main">
                  <a:graphicData uri="http://schemas.microsoft.com/office/word/2010/wordprocessingShape">
                    <wps:wsp>
                      <wps:cNvSpPr/>
                      <wps:spPr>
                        <a:xfrm>
                          <a:off x="0" y="0"/>
                          <a:ext cx="7719060" cy="229870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74.8pt;margin-top:-71pt;width:607.8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5483E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"/>
            </w:pict>
          </mc:Fallback>
        </mc:AlternateContent>
      </w:r>
    </w:p>
    <w:p w:rsidRPr="00946DA3" w:rsidR="00946DA3" w:rsidP="00946DA3" w:rsidRDefault="00946DA3" w14:paraId="16621D09" w14:textId="5BEF141E">
      <w:pPr>
        <w:spacing w:before="144" w:beforeLines="60" w:after="144" w:afterLines="60" w:line="240" w:lineRule="auto"/>
        <w:rPr>
          <w:rFonts w:ascii="Arial" w:hAnsi="Arial" w:cs="Arial"/>
          <w:color w:val="222222" w:themeColor="text1"/>
          <w:sz w:val="22"/>
          <w:szCs w:val="22"/>
        </w:rPr>
      </w:pPr>
    </w:p>
    <w:p w:rsidRPr="00946DA3" w:rsidR="00946DA3" w:rsidP="00946DA3" w:rsidRDefault="00946DA3" w14:paraId="2EB38190" w14:textId="77777777">
      <w:pPr>
        <w:spacing w:before="144" w:beforeLines="60" w:after="144" w:afterLines="60" w:line="240" w:lineRule="auto"/>
        <w:rPr>
          <w:rFonts w:ascii="Arial" w:hAnsi="Arial" w:cs="Arial"/>
          <w:color w:val="222222" w:themeColor="text1"/>
          <w:sz w:val="22"/>
          <w:szCs w:val="22"/>
        </w:rPr>
      </w:pPr>
    </w:p>
    <w:p w:rsidRPr="00946DA3" w:rsidR="00946DA3" w:rsidP="00946DA3" w:rsidRDefault="00946DA3" w14:paraId="0163DC5F" w14:textId="77777777">
      <w:pPr>
        <w:spacing w:before="144" w:beforeLines="60" w:after="144" w:afterLines="60" w:line="240" w:lineRule="auto"/>
        <w:rPr>
          <w:rFonts w:ascii="Arial" w:hAnsi="Arial" w:cs="Arial"/>
          <w:color w:val="222222" w:themeColor="text1"/>
          <w:sz w:val="22"/>
          <w:szCs w:val="22"/>
        </w:rPr>
      </w:pPr>
    </w:p>
    <w:p w:rsidRPr="00946DA3" w:rsidR="00946DA3" w:rsidP="00946DA3" w:rsidRDefault="00946DA3" w14:paraId="697CDCBE" w14:textId="77777777">
      <w:pPr>
        <w:spacing w:before="144" w:beforeLines="60" w:after="144" w:afterLines="60" w:line="240" w:lineRule="auto"/>
        <w:rPr>
          <w:rFonts w:ascii="Arial" w:hAnsi="Arial" w:cs="Arial"/>
          <w:color w:val="222222" w:themeColor="text1"/>
          <w:sz w:val="22"/>
          <w:szCs w:val="22"/>
        </w:rPr>
      </w:pPr>
    </w:p>
    <w:p w:rsidRPr="00946DA3" w:rsidR="009D69F5" w:rsidP="00946DA3" w:rsidRDefault="009D69F5" w14:paraId="542D3E2C" w14:textId="77777777">
      <w:pPr>
        <w:spacing w:before="144" w:beforeLines="60" w:after="144" w:afterLines="60" w:line="240" w:lineRule="auto"/>
        <w:rPr>
          <w:rFonts w:ascii="Arial" w:hAnsi="Arial" w:cs="Arial"/>
          <w:color w:val="222222" w:themeColor="text1"/>
          <w:sz w:val="22"/>
          <w:szCs w:val="22"/>
        </w:rPr>
      </w:pPr>
    </w:p>
    <w:tbl>
      <w:tblPr>
        <w:tblStyle w:val="TableGrid"/>
        <w:tblW w:w="0" w:type="auto"/>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shd w:val="clear" w:color="auto" w:fill="567DC3" w:themeFill="accent2"/>
        <w:tblLook w:val="04A0" w:firstRow="1" w:lastRow="0" w:firstColumn="1" w:lastColumn="0" w:noHBand="0" w:noVBand="1"/>
      </w:tblPr>
      <w:tblGrid>
        <w:gridCol w:w="9016"/>
      </w:tblGrid>
      <w:tr w:rsidRPr="00946DA3" w:rsidR="00946DA3" w:rsidTr="00946DA3" w14:paraId="2C198BB1" w14:textId="77777777">
        <w:trPr>
          <w:trHeight w:val="1301"/>
        </w:trPr>
        <w:tc>
          <w:tcPr>
            <w:tcW w:w="9016" w:type="dxa"/>
            <w:shd w:val="clear" w:color="auto" w:fill="567DC3" w:themeFill="accent2"/>
          </w:tcPr>
          <w:p w:rsidRPr="00946DA3" w:rsidR="009D69F5" w:rsidP="00946DA3" w:rsidRDefault="009D69F5" w14:paraId="66B7048F" w14:textId="77777777">
            <w:pPr>
              <w:spacing w:before="144" w:beforeLines="60" w:after="144" w:afterLines="60" w:line="240" w:lineRule="auto"/>
              <w:rPr>
                <w:rFonts w:ascii="Arial" w:hAnsi="Arial" w:cs="Arial"/>
                <w:b/>
                <w:bCs/>
                <w:color w:val="FFFFFF" w:themeColor="background1"/>
                <w:sz w:val="22"/>
                <w:szCs w:val="22"/>
              </w:rPr>
            </w:pPr>
            <w:r w:rsidRPr="00946DA3">
              <w:rPr>
                <w:rFonts w:ascii="Arial" w:hAnsi="Arial" w:cs="Arial"/>
                <w:b/>
                <w:bCs/>
                <w:color w:val="FFFFFF" w:themeColor="background1"/>
                <w:sz w:val="22"/>
                <w:szCs w:val="22"/>
              </w:rPr>
              <w:t>Learning aims:</w:t>
            </w:r>
          </w:p>
          <w:p w:rsidRPr="00946DA3" w:rsidR="009D69F5" w:rsidP="00946DA3" w:rsidRDefault="009D69F5" w14:paraId="1636D557" w14:textId="36D388D6">
            <w:pPr>
              <w:pStyle w:val="ListParagraph"/>
              <w:numPr>
                <w:ilvl w:val="0"/>
                <w:numId w:val="3"/>
              </w:numPr>
              <w:spacing w:before="144" w:beforeLines="60" w:after="144" w:afterLines="60" w:line="240" w:lineRule="auto"/>
              <w:rPr>
                <w:rFonts w:ascii="Arial" w:hAnsi="Arial" w:cs="Arial"/>
                <w:color w:val="FFFFFF" w:themeColor="background1"/>
                <w:sz w:val="22"/>
                <w:szCs w:val="22"/>
              </w:rPr>
            </w:pPr>
            <w:r w:rsidRPr="00946DA3">
              <w:rPr>
                <w:rFonts w:ascii="Arial" w:hAnsi="Arial" w:cs="Arial"/>
                <w:color w:val="FFFFFF" w:themeColor="background1"/>
                <w:sz w:val="22"/>
                <w:szCs w:val="22"/>
              </w:rPr>
              <w:t xml:space="preserve">This section is designed to </w:t>
            </w:r>
            <w:r w:rsidRPr="00946DA3" w:rsidR="0044093C">
              <w:rPr>
                <w:rFonts w:ascii="Arial" w:hAnsi="Arial" w:cs="Arial"/>
                <w:color w:val="FFFFFF" w:themeColor="background1"/>
                <w:sz w:val="22"/>
                <w:szCs w:val="22"/>
              </w:rPr>
              <w:t>explore the challenges faced by farmers</w:t>
            </w:r>
          </w:p>
          <w:p w:rsidRPr="00946DA3" w:rsidR="009D69F5" w:rsidP="00946DA3" w:rsidRDefault="0044093C" w14:paraId="20F32D32" w14:textId="16C6EF2E">
            <w:pPr>
              <w:pStyle w:val="ListParagraph"/>
              <w:numPr>
                <w:ilvl w:val="0"/>
                <w:numId w:val="3"/>
              </w:numPr>
              <w:spacing w:before="144" w:beforeLines="60" w:after="144" w:afterLines="60" w:line="240" w:lineRule="auto"/>
              <w:rPr>
                <w:rFonts w:ascii="Arial" w:hAnsi="Arial" w:cs="Arial"/>
                <w:color w:val="FFFFFF" w:themeColor="background1"/>
                <w:sz w:val="22"/>
                <w:szCs w:val="22"/>
              </w:rPr>
            </w:pPr>
            <w:r w:rsidRPr="00946DA3">
              <w:rPr>
                <w:rFonts w:ascii="Arial" w:hAnsi="Arial" w:cs="Arial"/>
                <w:color w:val="FFFFFF" w:themeColor="background1"/>
                <w:sz w:val="22"/>
                <w:szCs w:val="22"/>
              </w:rPr>
              <w:t>Students will learn that we cannot change agricultural systems overnight</w:t>
            </w:r>
          </w:p>
        </w:tc>
      </w:tr>
    </w:tbl>
    <w:p w:rsidRPr="00946DA3" w:rsidR="00E328FD" w:rsidP="00946DA3" w:rsidRDefault="00E328FD" w14:paraId="4F66DC83" w14:textId="77777777">
      <w:pPr>
        <w:spacing w:before="144" w:beforeLines="60" w:after="144" w:afterLines="60" w:line="240" w:lineRule="auto"/>
        <w:rPr>
          <w:rFonts w:ascii="Arial" w:hAnsi="Arial" w:cs="Arial"/>
          <w:color w:val="222222" w:themeColor="text1"/>
          <w:sz w:val="22"/>
          <w:szCs w:val="22"/>
        </w:rPr>
      </w:pPr>
    </w:p>
    <w:p w:rsidRPr="00946DA3" w:rsidR="00737E97" w:rsidP="00946DA3" w:rsidRDefault="009D69F5" w14:paraId="7FE3E10B" w14:textId="6E788040">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In </w:t>
      </w:r>
      <w:r w:rsidRPr="00946DA3" w:rsidR="0044093C">
        <w:rPr>
          <w:rFonts w:ascii="Arial" w:hAnsi="Arial" w:cs="Arial"/>
          <w:color w:val="222222" w:themeColor="text1"/>
          <w:sz w:val="22"/>
          <w:szCs w:val="22"/>
        </w:rPr>
        <w:t>previous sections we have looked at practices that can either degrade or restore soil.</w:t>
      </w:r>
      <w:r w:rsidR="00BB48EB">
        <w:rPr>
          <w:rFonts w:ascii="Arial" w:hAnsi="Arial" w:cs="Arial"/>
          <w:color w:val="222222" w:themeColor="text1"/>
          <w:sz w:val="22"/>
          <w:szCs w:val="22"/>
        </w:rPr>
        <w:t xml:space="preserve"> We learned that many Australian farmers are successfully restoring their soils using soil management practices such as rotational grazing </w:t>
      </w:r>
      <w:r w:rsidR="002C17B4">
        <w:rPr>
          <w:rFonts w:ascii="Arial" w:hAnsi="Arial" w:cs="Arial"/>
          <w:color w:val="222222" w:themeColor="text1"/>
          <w:sz w:val="22"/>
          <w:szCs w:val="22"/>
        </w:rPr>
        <w:t>and crop rotation.</w:t>
      </w:r>
      <w:r w:rsidRPr="00946DA3" w:rsidR="0044093C">
        <w:rPr>
          <w:rFonts w:ascii="Arial" w:hAnsi="Arial" w:cs="Arial"/>
          <w:color w:val="222222" w:themeColor="text1"/>
          <w:sz w:val="22"/>
          <w:szCs w:val="22"/>
        </w:rPr>
        <w:t xml:space="preserve">  </w:t>
      </w:r>
    </w:p>
    <w:p w:rsidRPr="00946DA3" w:rsidR="00737E97" w:rsidP="00946DA3" w:rsidRDefault="00737E97" w14:paraId="2BA4CACE" w14:textId="6B42AED6">
      <w:pPr>
        <w:spacing w:before="144" w:beforeLines="60" w:after="144" w:afterLines="60" w:line="240" w:lineRule="auto"/>
        <w:rPr>
          <w:rFonts w:ascii="Arial" w:hAnsi="Arial" w:cs="Arial"/>
          <w:b/>
          <w:bCs/>
          <w:color w:val="567DC3" w:themeColor="accent2"/>
          <w:sz w:val="22"/>
          <w:szCs w:val="22"/>
        </w:rPr>
      </w:pPr>
      <w:r w:rsidRPr="00946DA3">
        <w:rPr>
          <w:rFonts w:ascii="Arial" w:hAnsi="Arial" w:cs="Arial"/>
          <w:b/>
          <w:bCs/>
          <w:color w:val="567DC3" w:themeColor="accent2"/>
          <w:sz w:val="22"/>
          <w:szCs w:val="22"/>
        </w:rPr>
        <w:t xml:space="preserve">If soil degradation is so important for food security, why can’t </w:t>
      </w:r>
      <w:r w:rsidR="00BB48EB">
        <w:rPr>
          <w:rFonts w:ascii="Arial" w:hAnsi="Arial" w:cs="Arial"/>
          <w:b/>
          <w:bCs/>
          <w:color w:val="567DC3" w:themeColor="accent2"/>
          <w:sz w:val="22"/>
          <w:szCs w:val="22"/>
        </w:rPr>
        <w:t xml:space="preserve">all </w:t>
      </w:r>
      <w:r w:rsidRPr="00946DA3">
        <w:rPr>
          <w:rFonts w:ascii="Arial" w:hAnsi="Arial" w:cs="Arial"/>
          <w:b/>
          <w:bCs/>
          <w:color w:val="567DC3" w:themeColor="accent2"/>
          <w:sz w:val="22"/>
          <w:szCs w:val="22"/>
        </w:rPr>
        <w:t xml:space="preserve">farmers just stop using practices that lead to soil degradation? </w:t>
      </w:r>
    </w:p>
    <w:p w:rsidRPr="00946DA3" w:rsidR="002C4B44" w:rsidP="00946DA3" w:rsidRDefault="009D69F5" w14:paraId="08F10A61" w14:textId="1CC6CD42">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It is important not to place the blame on farmers</w:t>
      </w:r>
      <w:r w:rsidR="00435287">
        <w:rPr>
          <w:rFonts w:ascii="Arial" w:hAnsi="Arial" w:cs="Arial"/>
          <w:color w:val="222222" w:themeColor="text1"/>
          <w:sz w:val="22"/>
          <w:szCs w:val="22"/>
        </w:rPr>
        <w:t xml:space="preserve"> for land degradation</w:t>
      </w:r>
      <w:r w:rsidRPr="00946DA3">
        <w:rPr>
          <w:rFonts w:ascii="Arial" w:hAnsi="Arial" w:cs="Arial"/>
          <w:b/>
          <w:bCs/>
          <w:color w:val="222222" w:themeColor="text1"/>
          <w:sz w:val="22"/>
          <w:szCs w:val="22"/>
        </w:rPr>
        <w:t>.</w:t>
      </w:r>
      <w:r w:rsidRPr="00946DA3" w:rsidR="006F2875">
        <w:rPr>
          <w:rFonts w:ascii="Arial" w:hAnsi="Arial" w:cs="Arial"/>
          <w:b/>
          <w:bCs/>
          <w:color w:val="222222" w:themeColor="text1"/>
          <w:sz w:val="22"/>
          <w:szCs w:val="22"/>
        </w:rPr>
        <w:t xml:space="preserve">  </w:t>
      </w:r>
      <w:r w:rsidRPr="00946DA3" w:rsidR="006F2875">
        <w:rPr>
          <w:rFonts w:ascii="Arial" w:hAnsi="Arial" w:cs="Arial"/>
          <w:color w:val="222222" w:themeColor="text1"/>
          <w:sz w:val="22"/>
          <w:szCs w:val="22"/>
        </w:rPr>
        <w:t>Many of the practices that have degraded our soils in Australia are</w:t>
      </w:r>
      <w:r w:rsidR="0002297E">
        <w:rPr>
          <w:rFonts w:ascii="Arial" w:hAnsi="Arial" w:cs="Arial"/>
          <w:color w:val="222222" w:themeColor="text1"/>
          <w:sz w:val="22"/>
          <w:szCs w:val="22"/>
        </w:rPr>
        <w:t xml:space="preserve"> now</w:t>
      </w:r>
      <w:r w:rsidRPr="00946DA3" w:rsidR="006F2875">
        <w:rPr>
          <w:rFonts w:ascii="Arial" w:hAnsi="Arial" w:cs="Arial"/>
          <w:color w:val="222222" w:themeColor="text1"/>
          <w:sz w:val="22"/>
          <w:szCs w:val="22"/>
        </w:rPr>
        <w:t xml:space="preserve"> not routinely used any more</w:t>
      </w:r>
      <w:r w:rsidRPr="00946DA3" w:rsidR="002C4B44">
        <w:rPr>
          <w:rFonts w:ascii="Arial" w:hAnsi="Arial" w:cs="Arial"/>
          <w:color w:val="222222" w:themeColor="text1"/>
          <w:sz w:val="22"/>
          <w:szCs w:val="22"/>
        </w:rPr>
        <w:t xml:space="preserve"> by many farmers</w:t>
      </w:r>
      <w:r w:rsidRPr="00946DA3" w:rsidR="006F2875">
        <w:rPr>
          <w:rFonts w:ascii="Arial" w:hAnsi="Arial" w:cs="Arial"/>
          <w:color w:val="222222" w:themeColor="text1"/>
          <w:sz w:val="22"/>
          <w:szCs w:val="22"/>
        </w:rPr>
        <w:t>.  Farmers from past generations were often following advice on what were the best practices for agriculture</w:t>
      </w:r>
      <w:r w:rsidR="0002297E">
        <w:rPr>
          <w:rFonts w:ascii="Arial" w:hAnsi="Arial" w:cs="Arial"/>
          <w:color w:val="222222" w:themeColor="text1"/>
          <w:sz w:val="22"/>
          <w:szCs w:val="22"/>
        </w:rPr>
        <w:t xml:space="preserve"> in Europe</w:t>
      </w:r>
      <w:r w:rsidRPr="00946DA3" w:rsidR="006F2875">
        <w:rPr>
          <w:rFonts w:ascii="Arial" w:hAnsi="Arial" w:cs="Arial"/>
          <w:color w:val="222222" w:themeColor="text1"/>
          <w:sz w:val="22"/>
          <w:szCs w:val="22"/>
        </w:rPr>
        <w:t>. Some of these practices were inappropriate for the local environment, and had damaging results for the landscape and soil health.  Damage to soil can take a long time to become apparent, and also takes a long time to reverse.</w:t>
      </w:r>
      <w:r w:rsidRPr="00946DA3" w:rsidR="002C4B44">
        <w:rPr>
          <w:rFonts w:ascii="Arial" w:hAnsi="Arial" w:cs="Arial"/>
          <w:color w:val="222222" w:themeColor="text1"/>
          <w:sz w:val="22"/>
          <w:szCs w:val="22"/>
        </w:rPr>
        <w:t xml:space="preserve"> Farmers may need to keep doing some things that are </w:t>
      </w:r>
      <w:r w:rsidRPr="00946DA3" w:rsidR="006E042D">
        <w:rPr>
          <w:rFonts w:ascii="Arial" w:hAnsi="Arial" w:cs="Arial"/>
          <w:color w:val="222222" w:themeColor="text1"/>
          <w:sz w:val="22"/>
          <w:szCs w:val="22"/>
        </w:rPr>
        <w:t>not good</w:t>
      </w:r>
      <w:r w:rsidRPr="00946DA3" w:rsidR="002C4B44">
        <w:rPr>
          <w:rFonts w:ascii="Arial" w:hAnsi="Arial" w:cs="Arial"/>
          <w:color w:val="222222" w:themeColor="text1"/>
          <w:sz w:val="22"/>
          <w:szCs w:val="22"/>
        </w:rPr>
        <w:t xml:space="preserve"> for soil health so they can grow enough food in the short-term to feed the population.    </w:t>
      </w:r>
    </w:p>
    <w:p w:rsidRPr="00946DA3" w:rsidR="00943F1C" w:rsidP="00946DA3" w:rsidRDefault="00ED6B31" w14:paraId="7A2B55B4" w14:textId="45AD66C3">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Farming is complex and there </w:t>
      </w:r>
      <w:r w:rsidRPr="00946DA3" w:rsidR="006F2875">
        <w:rPr>
          <w:rFonts w:ascii="Arial" w:hAnsi="Arial" w:cs="Arial"/>
          <w:color w:val="222222" w:themeColor="text1"/>
          <w:sz w:val="22"/>
          <w:szCs w:val="22"/>
        </w:rPr>
        <w:t xml:space="preserve">are many factors that work together to </w:t>
      </w:r>
      <w:r w:rsidRPr="00946DA3" w:rsidR="00D55628">
        <w:rPr>
          <w:rFonts w:ascii="Arial" w:hAnsi="Arial" w:cs="Arial"/>
          <w:color w:val="222222" w:themeColor="text1"/>
          <w:sz w:val="22"/>
          <w:szCs w:val="22"/>
        </w:rPr>
        <w:t xml:space="preserve">influence what practices farmers adopt.  </w:t>
      </w:r>
    </w:p>
    <w:p w:rsidRPr="00946DA3" w:rsidR="00943F1C" w:rsidP="00946DA3" w:rsidRDefault="00943F1C" w14:paraId="3D995D34" w14:textId="0BBB3441">
      <w:pPr>
        <w:spacing w:before="144" w:beforeLines="60" w:after="144" w:afterLines="60" w:line="240" w:lineRule="auto"/>
        <w:rPr>
          <w:rFonts w:ascii="Arial" w:hAnsi="Arial" w:cs="Arial"/>
          <w:b/>
          <w:bCs/>
          <w:color w:val="567DC3" w:themeColor="accent2"/>
          <w:sz w:val="22"/>
          <w:szCs w:val="22"/>
        </w:rPr>
      </w:pPr>
      <w:r w:rsidRPr="00946DA3">
        <w:rPr>
          <w:rFonts w:ascii="Arial" w:hAnsi="Arial" w:cs="Arial"/>
          <w:b/>
          <w:bCs/>
          <w:color w:val="567DC3" w:themeColor="accent2"/>
          <w:sz w:val="22"/>
          <w:szCs w:val="22"/>
        </w:rPr>
        <w:t>Financial factors</w:t>
      </w:r>
    </w:p>
    <w:p w:rsidRPr="00946DA3" w:rsidR="00D55628" w:rsidP="00946DA3" w:rsidRDefault="00D55628" w14:paraId="153CB9D3" w14:textId="12C1D2A6">
      <w:pPr>
        <w:spacing w:before="144" w:beforeLines="60" w:after="144" w:afterLines="60" w:line="240" w:lineRule="auto"/>
        <w:rPr>
          <w:rFonts w:ascii="Arial" w:hAnsi="Arial" w:cs="Arial"/>
          <w:color w:val="222222" w:themeColor="text1"/>
          <w:sz w:val="22"/>
          <w:szCs w:val="22"/>
        </w:rPr>
      </w:pPr>
      <w:r w:rsidRPr="5C3CC79E" w:rsidR="00D55628">
        <w:rPr>
          <w:rFonts w:ascii="Arial" w:hAnsi="Arial" w:cs="Arial"/>
          <w:color w:val="222222" w:themeColor="text2" w:themeTint="FF" w:themeShade="FF"/>
          <w:sz w:val="22"/>
          <w:szCs w:val="22"/>
        </w:rPr>
        <w:t xml:space="preserve">Farming is a </w:t>
      </w:r>
      <w:r w:rsidRPr="5C3CC79E" w:rsidR="08BDB35F">
        <w:rPr>
          <w:rFonts w:ascii="Arial" w:hAnsi="Arial" w:cs="Arial"/>
          <w:color w:val="222222" w:themeColor="text2" w:themeTint="FF" w:themeShade="FF"/>
          <w:sz w:val="22"/>
          <w:szCs w:val="22"/>
        </w:rPr>
        <w:t>business,</w:t>
      </w:r>
      <w:r w:rsidRPr="5C3CC79E" w:rsidR="00D55628">
        <w:rPr>
          <w:rFonts w:ascii="Arial" w:hAnsi="Arial" w:cs="Arial"/>
          <w:color w:val="222222" w:themeColor="text2" w:themeTint="FF" w:themeShade="FF"/>
          <w:sz w:val="22"/>
          <w:szCs w:val="22"/>
        </w:rPr>
        <w:t xml:space="preserve"> and farmers must make a profit to stay in business. Farmers must </w:t>
      </w:r>
      <w:r w:rsidRPr="5C3CC79E" w:rsidR="00943F1C">
        <w:rPr>
          <w:rFonts w:ascii="Arial" w:hAnsi="Arial" w:cs="Arial"/>
          <w:color w:val="222222" w:themeColor="text2" w:themeTint="FF" w:themeShade="FF"/>
          <w:sz w:val="22"/>
          <w:szCs w:val="22"/>
        </w:rPr>
        <w:t xml:space="preserve">therefore </w:t>
      </w:r>
      <w:r w:rsidRPr="5C3CC79E" w:rsidR="00D55628">
        <w:rPr>
          <w:rFonts w:ascii="Arial" w:hAnsi="Arial" w:cs="Arial"/>
          <w:color w:val="222222" w:themeColor="text2" w:themeTint="FF" w:themeShade="FF"/>
          <w:sz w:val="22"/>
          <w:szCs w:val="22"/>
        </w:rPr>
        <w:t xml:space="preserve">make financial decisions about the impact on their potential profits if they adopt practices that might restore their soils in the longer term. </w:t>
      </w:r>
    </w:p>
    <w:p w:rsidRPr="00946DA3" w:rsidR="00D55628" w:rsidP="00946DA3" w:rsidRDefault="006F2875" w14:paraId="425DBFA0" w14:textId="75275744">
      <w:pPr>
        <w:pStyle w:val="ListParagraph"/>
        <w:numPr>
          <w:ilvl w:val="0"/>
          <w:numId w:val="4"/>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Farmers today have inherited properties with so</w:t>
      </w:r>
      <w:r w:rsidRPr="00946DA3" w:rsidR="002C4B44">
        <w:rPr>
          <w:rFonts w:ascii="Arial" w:hAnsi="Arial" w:cs="Arial"/>
          <w:color w:val="222222" w:themeColor="text1"/>
          <w:sz w:val="22"/>
          <w:szCs w:val="22"/>
        </w:rPr>
        <w:t>i</w:t>
      </w:r>
      <w:r w:rsidRPr="00946DA3">
        <w:rPr>
          <w:rFonts w:ascii="Arial" w:hAnsi="Arial" w:cs="Arial"/>
          <w:color w:val="222222" w:themeColor="text1"/>
          <w:sz w:val="22"/>
          <w:szCs w:val="22"/>
        </w:rPr>
        <w:t>l that is degraded due to the actions of previous generations of farmers</w:t>
      </w:r>
      <w:r w:rsidR="0002297E">
        <w:rPr>
          <w:rFonts w:ascii="Arial" w:hAnsi="Arial" w:cs="Arial"/>
          <w:color w:val="222222" w:themeColor="text1"/>
          <w:sz w:val="22"/>
          <w:szCs w:val="22"/>
        </w:rPr>
        <w:t>, as well as other factors such as the introduction of rabbits</w:t>
      </w:r>
      <w:r w:rsidRPr="00946DA3">
        <w:rPr>
          <w:rFonts w:ascii="Arial" w:hAnsi="Arial" w:cs="Arial"/>
          <w:color w:val="222222" w:themeColor="text1"/>
          <w:sz w:val="22"/>
          <w:szCs w:val="22"/>
        </w:rPr>
        <w:t xml:space="preserve">.  They may wish to restore their soil but this takes time and often comes at a cost. </w:t>
      </w:r>
      <w:r w:rsidRPr="00946DA3" w:rsidR="004059F6">
        <w:rPr>
          <w:rFonts w:ascii="Arial" w:hAnsi="Arial" w:cs="Arial"/>
          <w:color w:val="222222" w:themeColor="text1"/>
          <w:sz w:val="22"/>
          <w:szCs w:val="22"/>
        </w:rPr>
        <w:t xml:space="preserve">Farmers must balance up this cost against financial and other considerations. </w:t>
      </w:r>
      <w:r w:rsidRPr="00946DA3">
        <w:rPr>
          <w:rFonts w:ascii="Arial" w:hAnsi="Arial" w:cs="Arial"/>
          <w:color w:val="222222" w:themeColor="text1"/>
          <w:sz w:val="22"/>
          <w:szCs w:val="22"/>
        </w:rPr>
        <w:t>New equipment and fencing may need to be purchased and installed</w:t>
      </w:r>
      <w:r w:rsidRPr="00946DA3" w:rsidR="00D55628">
        <w:rPr>
          <w:rFonts w:ascii="Arial" w:hAnsi="Arial" w:cs="Arial"/>
          <w:color w:val="222222" w:themeColor="text1"/>
          <w:sz w:val="22"/>
          <w:szCs w:val="22"/>
        </w:rPr>
        <w:t>, which requires an initial expenditure</w:t>
      </w:r>
      <w:r w:rsidRPr="00946DA3">
        <w:rPr>
          <w:rFonts w:ascii="Arial" w:hAnsi="Arial" w:cs="Arial"/>
          <w:color w:val="222222" w:themeColor="text1"/>
          <w:sz w:val="22"/>
          <w:szCs w:val="22"/>
        </w:rPr>
        <w:t>.</w:t>
      </w:r>
      <w:r w:rsidRPr="00946DA3" w:rsidR="00D55628">
        <w:rPr>
          <w:rFonts w:ascii="Arial" w:hAnsi="Arial" w:cs="Arial"/>
          <w:color w:val="222222" w:themeColor="text1"/>
          <w:sz w:val="22"/>
          <w:szCs w:val="22"/>
        </w:rPr>
        <w:t xml:space="preserve"> It may take a while for farmers to make this money back.</w:t>
      </w:r>
    </w:p>
    <w:p w:rsidRPr="00946DA3" w:rsidR="0087688F" w:rsidP="00946DA3" w:rsidRDefault="00921592" w14:paraId="56F93FF9" w14:textId="5A21201A">
      <w:pPr>
        <w:pStyle w:val="ListParagraph"/>
        <w:numPr>
          <w:ilvl w:val="0"/>
          <w:numId w:val="4"/>
        </w:numPr>
        <w:spacing w:before="144" w:beforeLines="60" w:after="144" w:afterLines="60" w:line="240" w:lineRule="auto"/>
        <w:rPr>
          <w:rFonts w:ascii="Arial" w:hAnsi="Arial" w:cs="Arial"/>
          <w:color w:val="222222" w:themeColor="text1"/>
          <w:sz w:val="22"/>
          <w:szCs w:val="22"/>
        </w:rPr>
      </w:pPr>
      <w:r>
        <w:rPr>
          <w:rFonts w:ascii="Arial" w:hAnsi="Arial" w:cs="Arial"/>
          <w:color w:val="222222" w:themeColor="text1"/>
          <w:sz w:val="22"/>
          <w:szCs w:val="22"/>
        </w:rPr>
        <w:t xml:space="preserve">Soil restoration is slow.  For example, it may take decades to rebuild soil organic matter. </w:t>
      </w:r>
      <w:r w:rsidRPr="00946DA3" w:rsidR="004059F6">
        <w:rPr>
          <w:rFonts w:ascii="Arial" w:hAnsi="Arial" w:cs="Arial"/>
          <w:color w:val="222222" w:themeColor="text1"/>
          <w:sz w:val="22"/>
          <w:szCs w:val="22"/>
        </w:rPr>
        <w:t>B</w:t>
      </w:r>
      <w:r w:rsidRPr="00946DA3" w:rsidR="006F2875">
        <w:rPr>
          <w:rFonts w:ascii="Arial" w:hAnsi="Arial" w:cs="Arial"/>
          <w:color w:val="222222" w:themeColor="text1"/>
          <w:sz w:val="22"/>
          <w:szCs w:val="22"/>
        </w:rPr>
        <w:t>ecause it takes a while for soil health to recover, there may be a d</w:t>
      </w:r>
      <w:r w:rsidRPr="00946DA3" w:rsidR="002C4B44">
        <w:rPr>
          <w:rFonts w:ascii="Arial" w:hAnsi="Arial" w:cs="Arial"/>
          <w:color w:val="222222" w:themeColor="text1"/>
          <w:sz w:val="22"/>
          <w:szCs w:val="22"/>
        </w:rPr>
        <w:t>r</w:t>
      </w:r>
      <w:r w:rsidRPr="00946DA3" w:rsidR="006F2875">
        <w:rPr>
          <w:rFonts w:ascii="Arial" w:hAnsi="Arial" w:cs="Arial"/>
          <w:color w:val="222222" w:themeColor="text1"/>
          <w:sz w:val="22"/>
          <w:szCs w:val="22"/>
        </w:rPr>
        <w:t>op in yield (and therefore profit for the farmer) in the short term once they change their practices</w:t>
      </w:r>
      <w:r w:rsidRPr="00946DA3" w:rsidR="00D55628">
        <w:rPr>
          <w:rFonts w:ascii="Arial" w:hAnsi="Arial" w:cs="Arial"/>
          <w:color w:val="222222" w:themeColor="text1"/>
          <w:sz w:val="22"/>
          <w:szCs w:val="22"/>
        </w:rPr>
        <w:t xml:space="preserve">. </w:t>
      </w:r>
      <w:r w:rsidRPr="00946DA3" w:rsidR="006F2875">
        <w:rPr>
          <w:rFonts w:ascii="Arial" w:hAnsi="Arial" w:cs="Arial"/>
          <w:color w:val="222222" w:themeColor="text1"/>
          <w:sz w:val="22"/>
          <w:szCs w:val="22"/>
        </w:rPr>
        <w:t xml:space="preserve"> </w:t>
      </w:r>
    </w:p>
    <w:p w:rsidR="00CF4E2A" w:rsidP="00946DA3" w:rsidRDefault="002C4B44" w14:paraId="51F50924" w14:textId="21E75093">
      <w:pPr>
        <w:pStyle w:val="ListParagraph"/>
        <w:numPr>
          <w:ilvl w:val="0"/>
          <w:numId w:val="4"/>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Some sustainable soil management practices mean that farmers can reduce their inputs</w:t>
      </w:r>
      <w:r w:rsidRPr="00946DA3" w:rsidR="0087688F">
        <w:rPr>
          <w:rFonts w:ascii="Arial" w:hAnsi="Arial" w:cs="Arial"/>
          <w:color w:val="222222" w:themeColor="text1"/>
          <w:sz w:val="22"/>
          <w:szCs w:val="22"/>
        </w:rPr>
        <w:t xml:space="preserve">.  For example, no-tillage farming systems require less fuel, </w:t>
      </w:r>
      <w:r w:rsidRPr="00946DA3">
        <w:rPr>
          <w:rFonts w:ascii="Arial" w:hAnsi="Arial" w:cs="Arial"/>
          <w:color w:val="222222" w:themeColor="text1"/>
          <w:sz w:val="22"/>
          <w:szCs w:val="22"/>
        </w:rPr>
        <w:t xml:space="preserve">which means that </w:t>
      </w:r>
      <w:r w:rsidRPr="00946DA3" w:rsidR="0087688F">
        <w:rPr>
          <w:rFonts w:ascii="Arial" w:hAnsi="Arial" w:cs="Arial"/>
          <w:color w:val="222222" w:themeColor="text1"/>
          <w:sz w:val="22"/>
          <w:szCs w:val="22"/>
        </w:rPr>
        <w:t>farmers</w:t>
      </w:r>
      <w:r w:rsidRPr="00946DA3">
        <w:rPr>
          <w:rFonts w:ascii="Arial" w:hAnsi="Arial" w:cs="Arial"/>
          <w:color w:val="222222" w:themeColor="text1"/>
          <w:sz w:val="22"/>
          <w:szCs w:val="22"/>
        </w:rPr>
        <w:t xml:space="preserve"> save money</w:t>
      </w:r>
      <w:r w:rsidRPr="00946DA3" w:rsidR="0087688F">
        <w:rPr>
          <w:rFonts w:ascii="Arial" w:hAnsi="Arial" w:cs="Arial"/>
          <w:color w:val="222222" w:themeColor="text1"/>
          <w:sz w:val="22"/>
          <w:szCs w:val="22"/>
        </w:rPr>
        <w:t xml:space="preserve"> and may increase their overall profit</w:t>
      </w:r>
      <w:r w:rsidRPr="00946DA3">
        <w:rPr>
          <w:rFonts w:ascii="Arial" w:hAnsi="Arial" w:cs="Arial"/>
          <w:color w:val="222222" w:themeColor="text1"/>
          <w:sz w:val="22"/>
          <w:szCs w:val="22"/>
        </w:rPr>
        <w:t xml:space="preserve">.  </w:t>
      </w:r>
      <w:r w:rsidRPr="00946DA3" w:rsidR="004059F6">
        <w:rPr>
          <w:rFonts w:ascii="Arial" w:hAnsi="Arial" w:cs="Arial"/>
          <w:color w:val="222222" w:themeColor="text1"/>
          <w:sz w:val="22"/>
          <w:szCs w:val="22"/>
        </w:rPr>
        <w:t xml:space="preserve">This makes these practices more attractive to farmers, and more likely </w:t>
      </w:r>
      <w:r w:rsidR="00033146">
        <w:rPr>
          <w:rFonts w:ascii="Arial" w:hAnsi="Arial" w:cs="Arial"/>
          <w:color w:val="222222" w:themeColor="text1"/>
          <w:sz w:val="22"/>
          <w:szCs w:val="22"/>
        </w:rPr>
        <w:t xml:space="preserve">that they will </w:t>
      </w:r>
      <w:r w:rsidRPr="00946DA3" w:rsidR="004059F6">
        <w:rPr>
          <w:rFonts w:ascii="Arial" w:hAnsi="Arial" w:cs="Arial"/>
          <w:color w:val="222222" w:themeColor="text1"/>
          <w:sz w:val="22"/>
          <w:szCs w:val="22"/>
        </w:rPr>
        <w:t>adopt them.</w:t>
      </w:r>
      <w:r w:rsidRPr="00946DA3" w:rsidR="0087688F">
        <w:rPr>
          <w:rFonts w:ascii="Arial" w:hAnsi="Arial" w:cs="Arial"/>
          <w:color w:val="222222" w:themeColor="text1"/>
          <w:sz w:val="22"/>
          <w:szCs w:val="22"/>
        </w:rPr>
        <w:t xml:space="preserve">  </w:t>
      </w:r>
    </w:p>
    <w:p w:rsidR="006F2875" w:rsidP="00946DA3" w:rsidRDefault="0087688F" w14:paraId="44C80409" w14:textId="3D7F2681">
      <w:pPr>
        <w:pStyle w:val="ListParagraph"/>
        <w:numPr>
          <w:ilvl w:val="0"/>
          <w:numId w:val="4"/>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lastRenderedPageBreak/>
        <w:t xml:space="preserve">However, some farmers may resist adopting practices such as no-till because they do not believe that doing so will increase their profits.  </w:t>
      </w:r>
      <w:r w:rsidRPr="00946DA3" w:rsidR="004059F6">
        <w:rPr>
          <w:rFonts w:ascii="Arial" w:hAnsi="Arial" w:cs="Arial"/>
          <w:color w:val="222222" w:themeColor="text1"/>
          <w:sz w:val="22"/>
          <w:szCs w:val="22"/>
        </w:rPr>
        <w:t xml:space="preserve"> </w:t>
      </w:r>
    </w:p>
    <w:p w:rsidRPr="00946DA3" w:rsidR="00CF4E2A" w:rsidP="00946DA3" w:rsidRDefault="00CF4E2A" w14:paraId="1DB4840E" w14:textId="71647A28">
      <w:pPr>
        <w:pStyle w:val="ListParagraph"/>
        <w:numPr>
          <w:ilvl w:val="0"/>
          <w:numId w:val="4"/>
        </w:numPr>
        <w:spacing w:before="144" w:beforeLines="60" w:after="144" w:afterLines="60" w:line="240" w:lineRule="auto"/>
        <w:rPr>
          <w:rFonts w:ascii="Arial" w:hAnsi="Arial" w:cs="Arial"/>
          <w:color w:val="222222" w:themeColor="text1"/>
          <w:sz w:val="22"/>
          <w:szCs w:val="22"/>
        </w:rPr>
      </w:pPr>
      <w:r>
        <w:rPr>
          <w:rFonts w:ascii="Arial" w:hAnsi="Arial" w:cs="Arial"/>
          <w:color w:val="222222" w:themeColor="text1"/>
          <w:sz w:val="22"/>
          <w:szCs w:val="22"/>
        </w:rPr>
        <w:t>Some practices are more time-consuming (e.g., moving stock more frequently between smaller paddocks) and therefore require more labour, which increases cost, and means that farmers may have less opportunity to do other tasks.</w:t>
      </w:r>
    </w:p>
    <w:p w:rsidRPr="00946DA3" w:rsidR="006E042D" w:rsidP="00946DA3" w:rsidRDefault="006E042D" w14:paraId="4DDC646E" w14:textId="1ED1B054">
      <w:pPr>
        <w:pStyle w:val="ListParagraph"/>
        <w:numPr>
          <w:ilvl w:val="0"/>
          <w:numId w:val="4"/>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Farmers financial decisions are also affected by market forces. Farmers must respond to market demands for volume (yield), and other </w:t>
      </w:r>
      <w:r w:rsidR="0002297E">
        <w:rPr>
          <w:rFonts w:ascii="Arial" w:hAnsi="Arial" w:cs="Arial"/>
          <w:color w:val="222222" w:themeColor="text1"/>
          <w:sz w:val="22"/>
          <w:szCs w:val="22"/>
        </w:rPr>
        <w:t xml:space="preserve">requirements (e.g., what stock must be fed prior to going to an abattoir, size requirements for fruit and vegetables etc.). </w:t>
      </w:r>
      <w:r w:rsidRPr="00946DA3">
        <w:rPr>
          <w:rFonts w:ascii="Arial" w:hAnsi="Arial" w:cs="Arial"/>
          <w:color w:val="222222" w:themeColor="text1"/>
          <w:sz w:val="22"/>
          <w:szCs w:val="22"/>
        </w:rPr>
        <w:t xml:space="preserve">  </w:t>
      </w:r>
    </w:p>
    <w:p w:rsidRPr="00946DA3" w:rsidR="00943F1C" w:rsidP="00946DA3" w:rsidRDefault="00943F1C" w14:paraId="727BA1F8" w14:textId="5B72FD09">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Good soil benefits everyone, not just farmers.  However, Australian farmers do not currently receive many financial incentives to look after their soil.  We will be returning to this issue in the following section, when we look at </w:t>
      </w:r>
      <w:r w:rsidR="00FE30C8">
        <w:rPr>
          <w:rFonts w:ascii="Arial" w:hAnsi="Arial" w:cs="Arial"/>
          <w:color w:val="222222" w:themeColor="text1"/>
          <w:sz w:val="22"/>
          <w:szCs w:val="22"/>
        </w:rPr>
        <w:t xml:space="preserve">how </w:t>
      </w:r>
      <w:r w:rsidRPr="00946DA3">
        <w:rPr>
          <w:rFonts w:ascii="Arial" w:hAnsi="Arial" w:cs="Arial"/>
          <w:color w:val="222222" w:themeColor="text1"/>
          <w:sz w:val="22"/>
          <w:szCs w:val="22"/>
        </w:rPr>
        <w:t>consumer</w:t>
      </w:r>
      <w:r w:rsidR="00FE30C8">
        <w:rPr>
          <w:rFonts w:ascii="Arial" w:hAnsi="Arial" w:cs="Arial"/>
          <w:color w:val="222222" w:themeColor="text1"/>
          <w:sz w:val="22"/>
          <w:szCs w:val="22"/>
        </w:rPr>
        <w:t xml:space="preserve">s can support farmers to engage in </w:t>
      </w:r>
      <w:r w:rsidRPr="00946DA3">
        <w:rPr>
          <w:rFonts w:ascii="Arial" w:hAnsi="Arial" w:cs="Arial"/>
          <w:color w:val="222222" w:themeColor="text1"/>
          <w:sz w:val="22"/>
          <w:szCs w:val="22"/>
        </w:rPr>
        <w:t>good soil management.</w:t>
      </w:r>
    </w:p>
    <w:p w:rsidRPr="00946DA3" w:rsidR="00943F1C" w:rsidP="00946DA3" w:rsidRDefault="00943F1C" w14:paraId="389A4A5F" w14:textId="79841EBF">
      <w:pPr>
        <w:spacing w:before="144" w:beforeLines="60" w:after="144" w:afterLines="60" w:line="240" w:lineRule="auto"/>
        <w:rPr>
          <w:rFonts w:ascii="Arial" w:hAnsi="Arial" w:cs="Arial"/>
          <w:color w:val="567DC3" w:themeColor="accent2"/>
          <w:sz w:val="22"/>
          <w:szCs w:val="22"/>
        </w:rPr>
      </w:pPr>
      <w:r w:rsidRPr="00946DA3">
        <w:rPr>
          <w:rFonts w:ascii="Arial" w:hAnsi="Arial" w:cs="Arial"/>
          <w:b/>
          <w:bCs/>
          <w:color w:val="567DC3" w:themeColor="accent2"/>
          <w:sz w:val="22"/>
          <w:szCs w:val="22"/>
        </w:rPr>
        <w:t>Government regulation</w:t>
      </w:r>
      <w:r w:rsidRPr="00946DA3">
        <w:rPr>
          <w:rFonts w:ascii="Arial" w:hAnsi="Arial" w:cs="Arial"/>
          <w:color w:val="567DC3" w:themeColor="accent2"/>
          <w:sz w:val="22"/>
          <w:szCs w:val="22"/>
        </w:rPr>
        <w:t xml:space="preserve"> </w:t>
      </w:r>
    </w:p>
    <w:p w:rsidRPr="00946DA3" w:rsidR="006E042D" w:rsidP="00946DA3" w:rsidRDefault="00D55628" w14:paraId="3FB87001" w14:textId="40349471">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Other factors that influence adoption of practices come from outside of the farm.  Farmers are influenced by advisers, the people they sell their produce to</w:t>
      </w:r>
      <w:r w:rsidRPr="00946DA3" w:rsidR="00943F1C">
        <w:rPr>
          <w:rFonts w:ascii="Arial" w:hAnsi="Arial" w:cs="Arial"/>
          <w:color w:val="222222" w:themeColor="text1"/>
          <w:sz w:val="22"/>
          <w:szCs w:val="22"/>
        </w:rPr>
        <w:t>, and even family, friends, and other farmers in the region</w:t>
      </w:r>
      <w:r w:rsidRPr="00946DA3">
        <w:rPr>
          <w:rFonts w:ascii="Arial" w:hAnsi="Arial" w:cs="Arial"/>
          <w:color w:val="222222" w:themeColor="text1"/>
          <w:sz w:val="22"/>
          <w:szCs w:val="22"/>
        </w:rPr>
        <w:t>.</w:t>
      </w:r>
      <w:r w:rsidRPr="00946DA3" w:rsidR="00943F1C">
        <w:rPr>
          <w:rFonts w:ascii="Arial" w:hAnsi="Arial" w:cs="Arial"/>
          <w:color w:val="222222" w:themeColor="text1"/>
          <w:sz w:val="22"/>
          <w:szCs w:val="22"/>
        </w:rPr>
        <w:t xml:space="preserve"> Governments also have a big impact on decisions farmers make about what and how to farm. The </w:t>
      </w:r>
      <w:r w:rsidRPr="00946DA3" w:rsidR="006E042D">
        <w:rPr>
          <w:rFonts w:ascii="Arial" w:hAnsi="Arial" w:cs="Arial"/>
          <w:color w:val="222222" w:themeColor="text1"/>
          <w:sz w:val="22"/>
          <w:szCs w:val="22"/>
        </w:rPr>
        <w:t xml:space="preserve">Australian </w:t>
      </w:r>
      <w:r w:rsidRPr="00946DA3" w:rsidR="00943F1C">
        <w:rPr>
          <w:rFonts w:ascii="Arial" w:hAnsi="Arial" w:cs="Arial"/>
          <w:color w:val="222222" w:themeColor="text1"/>
          <w:sz w:val="22"/>
          <w:szCs w:val="22"/>
        </w:rPr>
        <w:t>government (State and Federal) invests lots of money in research and advice to farmers about soil management practices</w:t>
      </w:r>
      <w:r w:rsidR="0002297E">
        <w:rPr>
          <w:rFonts w:ascii="Arial" w:hAnsi="Arial" w:cs="Arial"/>
          <w:color w:val="222222" w:themeColor="text1"/>
          <w:sz w:val="22"/>
          <w:szCs w:val="22"/>
        </w:rPr>
        <w:t xml:space="preserve"> (this is called ‘extension’)</w:t>
      </w:r>
      <w:r w:rsidRPr="00946DA3" w:rsidR="00943F1C">
        <w:rPr>
          <w:rFonts w:ascii="Arial" w:hAnsi="Arial" w:cs="Arial"/>
          <w:color w:val="222222" w:themeColor="text1"/>
          <w:sz w:val="22"/>
          <w:szCs w:val="22"/>
        </w:rPr>
        <w:t>.</w:t>
      </w:r>
      <w:r w:rsidRPr="00946DA3" w:rsidR="006E042D">
        <w:rPr>
          <w:rFonts w:ascii="Arial" w:hAnsi="Arial" w:cs="Arial"/>
          <w:color w:val="222222" w:themeColor="text1"/>
          <w:sz w:val="22"/>
          <w:szCs w:val="22"/>
        </w:rPr>
        <w:t xml:space="preserve"> This helps farmers to make informed decisions about what practices are best for them.  Governments also sometimes enact laws that control the practices that farmers can use.  For example, we have seen that clearing of native vegetation is now restricted in Australia.</w:t>
      </w:r>
    </w:p>
    <w:p w:rsidRPr="00946DA3" w:rsidR="003F50FD" w:rsidP="00946DA3" w:rsidRDefault="006E042D" w14:paraId="5AA9ED1F" w14:textId="77777777">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Ask the class: why doesn’t the government make all farmers adopt soil management practices that will restore our soil?  </w:t>
      </w:r>
    </w:p>
    <w:p w:rsidRPr="00946DA3" w:rsidR="006E042D" w:rsidP="00946DA3" w:rsidRDefault="003F50FD" w14:paraId="443D0749" w14:textId="136533C5">
      <w:pPr>
        <w:pStyle w:val="ListParagraph"/>
        <w:numPr>
          <w:ilvl w:val="0"/>
          <w:numId w:val="4"/>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W</w:t>
      </w:r>
      <w:r w:rsidRPr="00946DA3" w:rsidR="006E042D">
        <w:rPr>
          <w:rFonts w:ascii="Arial" w:hAnsi="Arial" w:cs="Arial"/>
          <w:color w:val="222222" w:themeColor="text1"/>
          <w:sz w:val="22"/>
          <w:szCs w:val="22"/>
        </w:rPr>
        <w:t xml:space="preserve">hat counts as a good practice in one area </w:t>
      </w:r>
      <w:r w:rsidR="0002297E">
        <w:rPr>
          <w:rFonts w:ascii="Arial" w:hAnsi="Arial" w:cs="Arial"/>
          <w:color w:val="222222" w:themeColor="text1"/>
          <w:sz w:val="22"/>
          <w:szCs w:val="22"/>
        </w:rPr>
        <w:t xml:space="preserve">(or for one soil type, or crop type) </w:t>
      </w:r>
      <w:r w:rsidRPr="00946DA3" w:rsidR="006E042D">
        <w:rPr>
          <w:rFonts w:ascii="Arial" w:hAnsi="Arial" w:cs="Arial"/>
          <w:color w:val="222222" w:themeColor="text1"/>
          <w:sz w:val="22"/>
          <w:szCs w:val="22"/>
        </w:rPr>
        <w:t>might not be best in another area – it would be very hard to have a set of regulations that covered this.</w:t>
      </w:r>
    </w:p>
    <w:p w:rsidRPr="00946DA3" w:rsidR="003F50FD" w:rsidP="00946DA3" w:rsidRDefault="003F50FD" w14:paraId="5C75C296" w14:textId="77777777">
      <w:pPr>
        <w:pStyle w:val="ListParagraph"/>
        <w:numPr>
          <w:ilvl w:val="0"/>
          <w:numId w:val="4"/>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Governments may get push-back from farmers and other if they implement strict regulations that prohibit practices.</w:t>
      </w:r>
    </w:p>
    <w:p w:rsidRPr="00946DA3" w:rsidR="003F50FD" w:rsidP="00946DA3" w:rsidRDefault="003F50FD" w14:paraId="46EE7BA6" w14:textId="77777777">
      <w:pPr>
        <w:pStyle w:val="ListParagraph"/>
        <w:numPr>
          <w:ilvl w:val="0"/>
          <w:numId w:val="4"/>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Rapid country-wide agricultural transformation may have unintended consequences.</w:t>
      </w:r>
    </w:p>
    <w:p w:rsidRPr="00946DA3" w:rsidR="00DB2949" w:rsidP="0002297E" w:rsidRDefault="00DB2949" w14:paraId="6839D707" w14:textId="77777777">
      <w:pPr>
        <w:pStyle w:val="ListParagraph"/>
        <w:spacing w:before="144" w:beforeLines="60" w:after="144" w:afterLines="60" w:line="240" w:lineRule="auto"/>
        <w:rPr>
          <w:rFonts w:ascii="Arial" w:hAnsi="Arial" w:cs="Arial"/>
          <w:color w:val="222222" w:themeColor="text1"/>
          <w:sz w:val="22"/>
          <w:szCs w:val="22"/>
        </w:rPr>
      </w:pPr>
    </w:p>
    <w:p w:rsidRPr="00946DA3" w:rsidR="00DB2949" w:rsidP="00946DA3" w:rsidRDefault="003F50FD" w14:paraId="4252F10F" w14:textId="06BD2168">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The following two case studies examine two international examples of government attempts to regulate farming practices</w:t>
      </w:r>
      <w:r w:rsidRPr="00946DA3" w:rsidR="007B51F8">
        <w:rPr>
          <w:rFonts w:ascii="Arial" w:hAnsi="Arial" w:cs="Arial"/>
          <w:color w:val="222222" w:themeColor="text1"/>
          <w:sz w:val="22"/>
          <w:szCs w:val="22"/>
        </w:rPr>
        <w:t>.  You can use one or both to explore the complex relationships between ‘top-down’ government policies and farmer livelihoods, and as examples of some of the wider forces that might impact on attempts to transition agricultural systems.</w:t>
      </w:r>
      <w:r w:rsidRPr="00946DA3">
        <w:rPr>
          <w:rFonts w:ascii="Arial" w:hAnsi="Arial" w:cs="Arial"/>
          <w:color w:val="222222" w:themeColor="text1"/>
          <w:sz w:val="22"/>
          <w:szCs w:val="22"/>
        </w:rPr>
        <w:t xml:space="preserve"> </w:t>
      </w:r>
      <w:r w:rsidRPr="00946DA3" w:rsidR="006E042D">
        <w:rPr>
          <w:rFonts w:ascii="Arial" w:hAnsi="Arial" w:cs="Arial"/>
          <w:color w:val="222222" w:themeColor="text1"/>
          <w:sz w:val="22"/>
          <w:szCs w:val="22"/>
        </w:rPr>
        <w:t xml:space="preserve">  </w:t>
      </w:r>
      <w:r w:rsidRPr="00946DA3" w:rsidR="00943F1C">
        <w:rPr>
          <w:rFonts w:ascii="Arial" w:hAnsi="Arial" w:cs="Arial"/>
          <w:color w:val="222222" w:themeColor="text1"/>
          <w:sz w:val="22"/>
          <w:szCs w:val="22"/>
        </w:rPr>
        <w:t xml:space="preserve">   </w:t>
      </w:r>
    </w:p>
    <w:p w:rsidRPr="00946DA3" w:rsidR="00DB2949" w:rsidP="00946DA3" w:rsidRDefault="00DB2949" w14:paraId="7BD3F259" w14:textId="6D283E20">
      <w:pPr>
        <w:spacing w:before="144" w:beforeLines="60" w:after="144" w:afterLines="60" w:line="240" w:lineRule="auto"/>
        <w:rPr>
          <w:rFonts w:ascii="Arial" w:hAnsi="Arial" w:cs="Arial"/>
          <w:b/>
          <w:bCs/>
          <w:color w:val="567DC3" w:themeColor="accent2"/>
          <w:sz w:val="22"/>
          <w:szCs w:val="22"/>
        </w:rPr>
      </w:pPr>
      <w:r w:rsidRPr="00946DA3">
        <w:rPr>
          <w:rFonts w:ascii="Arial" w:hAnsi="Arial" w:cs="Arial"/>
          <w:b/>
          <w:bCs/>
          <w:color w:val="567DC3" w:themeColor="accent2"/>
          <w:sz w:val="22"/>
          <w:szCs w:val="22"/>
        </w:rPr>
        <w:t xml:space="preserve">Case study one: farmers protest regulations to reduce the use of pesticides by 50% by 2030. </w:t>
      </w:r>
    </w:p>
    <w:p w:rsidRPr="00946DA3" w:rsidR="00A0753D" w:rsidP="00946DA3" w:rsidRDefault="00DB2949" w14:paraId="64E1600B" w14:textId="2786F94F">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In 2022, the European Commission adopted a proposal to reduce the use of pesticides </w:t>
      </w:r>
      <w:r w:rsidRPr="00946DA3" w:rsidR="00546BF1">
        <w:rPr>
          <w:rFonts w:ascii="Arial" w:hAnsi="Arial" w:cs="Arial"/>
          <w:color w:val="222222" w:themeColor="text1"/>
          <w:sz w:val="22"/>
          <w:szCs w:val="22"/>
        </w:rPr>
        <w:t>by 50% by 2030</w:t>
      </w:r>
      <w:r w:rsidRPr="00946DA3" w:rsidR="000B4DAC">
        <w:rPr>
          <w:rFonts w:ascii="Arial" w:hAnsi="Arial" w:cs="Arial"/>
          <w:color w:val="222222" w:themeColor="text1"/>
          <w:sz w:val="22"/>
          <w:szCs w:val="22"/>
        </w:rPr>
        <w:t>, as part of the wider focus of the EU on making farming systems in Europe more sustainable</w:t>
      </w:r>
      <w:r w:rsidRPr="00946DA3" w:rsidR="00546BF1">
        <w:rPr>
          <w:rFonts w:ascii="Arial" w:hAnsi="Arial" w:cs="Arial"/>
          <w:color w:val="222222" w:themeColor="text1"/>
          <w:sz w:val="22"/>
          <w:szCs w:val="22"/>
        </w:rPr>
        <w:t xml:space="preserve">.  </w:t>
      </w:r>
      <w:r w:rsidRPr="00946DA3" w:rsidR="000B4DAC">
        <w:rPr>
          <w:rFonts w:ascii="Arial" w:hAnsi="Arial" w:cs="Arial"/>
          <w:color w:val="222222" w:themeColor="text1"/>
          <w:sz w:val="22"/>
          <w:szCs w:val="22"/>
        </w:rPr>
        <w:t xml:space="preserve">This proposal included ‘legally binding targets’ which must be achieved by all member states of the European Union. </w:t>
      </w:r>
      <w:r w:rsidRPr="00946DA3" w:rsidR="007A7FF0">
        <w:rPr>
          <w:rFonts w:ascii="Arial" w:hAnsi="Arial" w:cs="Arial"/>
          <w:color w:val="222222" w:themeColor="text1"/>
          <w:sz w:val="22"/>
          <w:szCs w:val="22"/>
        </w:rPr>
        <w:t xml:space="preserve">The targets were outlined in a 2023 </w:t>
      </w:r>
      <w:r w:rsidRPr="00946DA3" w:rsidR="00A0753D">
        <w:rPr>
          <w:rFonts w:ascii="Arial" w:hAnsi="Arial" w:cs="Arial"/>
          <w:color w:val="222222" w:themeColor="text1"/>
          <w:sz w:val="22"/>
          <w:szCs w:val="22"/>
        </w:rPr>
        <w:t>briefing note from the European Environment Agency</w:t>
      </w:r>
      <w:r w:rsidRPr="00946DA3" w:rsidR="007A7FF0">
        <w:rPr>
          <w:rFonts w:ascii="Arial" w:hAnsi="Arial" w:cs="Arial"/>
          <w:color w:val="222222" w:themeColor="text1"/>
          <w:sz w:val="22"/>
          <w:szCs w:val="22"/>
        </w:rPr>
        <w:t>.</w:t>
      </w:r>
      <w:r w:rsidRPr="00946DA3" w:rsidR="000B4DAC">
        <w:rPr>
          <w:rFonts w:ascii="Arial" w:hAnsi="Arial" w:cs="Arial"/>
          <w:color w:val="222222" w:themeColor="text1"/>
          <w:sz w:val="22"/>
          <w:szCs w:val="22"/>
        </w:rPr>
        <w:t xml:space="preserve">  </w:t>
      </w:r>
      <w:r w:rsidRPr="00946DA3" w:rsidR="007A7FF0">
        <w:rPr>
          <w:rFonts w:ascii="Arial" w:hAnsi="Arial" w:cs="Arial"/>
          <w:color w:val="222222" w:themeColor="text1"/>
          <w:sz w:val="22"/>
          <w:szCs w:val="22"/>
        </w:rPr>
        <w:t xml:space="preserve"> </w:t>
      </w:r>
    </w:p>
    <w:p w:rsidRPr="00946DA3" w:rsidR="00A0753D" w:rsidP="00946DA3" w:rsidRDefault="00A0753D" w14:paraId="66027AB4" w14:textId="77777777">
      <w:pPr>
        <w:pStyle w:val="NormalWeb"/>
        <w:spacing w:before="144" w:beforeLines="60" w:beforeAutospacing="0" w:after="144" w:afterLines="60" w:afterAutospacing="0"/>
        <w:rPr>
          <w:rFonts w:ascii="Arial" w:hAnsi="Arial" w:cs="Arial"/>
          <w:color w:val="222222" w:themeColor="text1"/>
          <w:sz w:val="22"/>
          <w:szCs w:val="22"/>
        </w:rPr>
      </w:pPr>
      <w:r w:rsidRPr="00946DA3">
        <w:rPr>
          <w:rFonts w:ascii="Arial" w:hAnsi="Arial" w:cs="Arial"/>
          <w:color w:val="222222" w:themeColor="text1"/>
          <w:sz w:val="22"/>
          <w:szCs w:val="22"/>
        </w:rPr>
        <w:t>Key policy targets to be achieved by 2030 under the </w:t>
      </w:r>
      <w:hyperlink w:history="1" r:id="rId7">
        <w:r w:rsidRPr="00946DA3">
          <w:rPr>
            <w:rStyle w:val="Hyperlink"/>
            <w:rFonts w:ascii="Arial" w:hAnsi="Arial" w:cs="Arial"/>
            <w:color w:val="222222" w:themeColor="text1"/>
            <w:sz w:val="22"/>
            <w:szCs w:val="22"/>
          </w:rPr>
          <w:t>farm to fork strategy</w:t>
        </w:r>
      </w:hyperlink>
      <w:r w:rsidRPr="00946DA3">
        <w:rPr>
          <w:rFonts w:ascii="Arial" w:hAnsi="Arial" w:cs="Arial"/>
          <w:color w:val="222222" w:themeColor="text1"/>
          <w:sz w:val="22"/>
          <w:szCs w:val="22"/>
        </w:rPr>
        <w:t>, </w:t>
      </w:r>
      <w:hyperlink w:history="1" r:id="rId8">
        <w:r w:rsidRPr="00946DA3">
          <w:rPr>
            <w:rStyle w:val="Hyperlink"/>
            <w:rFonts w:ascii="Arial" w:hAnsi="Arial" w:cs="Arial"/>
            <w:color w:val="222222" w:themeColor="text1"/>
            <w:sz w:val="22"/>
            <w:szCs w:val="22"/>
          </w:rPr>
          <w:t>zero pollution action plan</w:t>
        </w:r>
      </w:hyperlink>
      <w:r w:rsidRPr="00946DA3">
        <w:rPr>
          <w:rFonts w:ascii="Arial" w:hAnsi="Arial" w:cs="Arial"/>
          <w:color w:val="222222" w:themeColor="text1"/>
          <w:sz w:val="22"/>
          <w:szCs w:val="22"/>
        </w:rPr>
        <w:t> and </w:t>
      </w:r>
      <w:hyperlink w:history="1" r:id="rId9">
        <w:r w:rsidRPr="00946DA3">
          <w:rPr>
            <w:rStyle w:val="Hyperlink"/>
            <w:rFonts w:ascii="Arial" w:hAnsi="Arial" w:cs="Arial"/>
            <w:color w:val="222222" w:themeColor="text1"/>
            <w:sz w:val="22"/>
            <w:szCs w:val="22"/>
          </w:rPr>
          <w:t>biodiversity strategy for 2030</w:t>
        </w:r>
      </w:hyperlink>
      <w:r w:rsidRPr="00946DA3">
        <w:rPr>
          <w:rFonts w:ascii="Arial" w:hAnsi="Arial" w:cs="Arial"/>
          <w:color w:val="222222" w:themeColor="text1"/>
          <w:sz w:val="22"/>
          <w:szCs w:val="22"/>
        </w:rPr>
        <w:t> include:</w:t>
      </w:r>
    </w:p>
    <w:p w:rsidRPr="00946DA3" w:rsidR="00A0753D" w:rsidP="00946DA3" w:rsidRDefault="00A0753D" w14:paraId="082A350B" w14:textId="77777777">
      <w:pPr>
        <w:numPr>
          <w:ilvl w:val="0"/>
          <w:numId w:val="5"/>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a 50% reduction in the use and risk of chemical pesticides;</w:t>
      </w:r>
    </w:p>
    <w:p w:rsidRPr="00946DA3" w:rsidR="00A0753D" w:rsidP="00946DA3" w:rsidRDefault="00A0753D" w14:paraId="56419ED1" w14:textId="77777777">
      <w:pPr>
        <w:numPr>
          <w:ilvl w:val="0"/>
          <w:numId w:val="5"/>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a 50% reduction in the use of the more hazardous ones;</w:t>
      </w:r>
    </w:p>
    <w:p w:rsidRPr="00946DA3" w:rsidR="00A0753D" w:rsidP="00946DA3" w:rsidRDefault="00A0753D" w14:paraId="2E769E21" w14:textId="77777777">
      <w:pPr>
        <w:numPr>
          <w:ilvl w:val="0"/>
          <w:numId w:val="5"/>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lastRenderedPageBreak/>
        <w:t>at least 25% of the EU’s agricultural land to be under organic farming</w:t>
      </w:r>
    </w:p>
    <w:p w:rsidRPr="00946DA3" w:rsidR="00A0753D" w:rsidP="5C3CC79E" w:rsidRDefault="00A0753D" w14:paraId="5653F8D1" w14:textId="528C77FB">
      <w:pPr>
        <w:spacing w:before="144" w:beforeLines="60" w:after="144" w:afterLines="60" w:line="240" w:lineRule="auto"/>
        <w:rPr>
          <w:rFonts w:ascii="Arial" w:hAnsi="Arial" w:cs="Arial"/>
          <w:color w:val="222222" w:themeColor="text2" w:themeTint="FF" w:themeShade="FF"/>
          <w:sz w:val="22"/>
          <w:szCs w:val="22"/>
        </w:rPr>
      </w:pPr>
      <w:r w:rsidRPr="5C3CC79E" w:rsidR="007A7FF0">
        <w:rPr>
          <w:rFonts w:ascii="Arial" w:hAnsi="Arial" w:cs="Arial"/>
          <w:color w:val="222222" w:themeColor="text2" w:themeTint="FF" w:themeShade="FF"/>
          <w:sz w:val="18"/>
          <w:szCs w:val="18"/>
        </w:rPr>
        <w:t xml:space="preserve">(Source: </w:t>
      </w:r>
      <w:hyperlink r:id="R576c84a446bf4c6f">
        <w:r w:rsidRPr="5C3CC79E" w:rsidR="007A7FF0">
          <w:rPr>
            <w:rStyle w:val="Hyperlink"/>
            <w:rFonts w:ascii="Arial" w:hAnsi="Arial" w:cs="Arial"/>
            <w:sz w:val="18"/>
            <w:szCs w:val="18"/>
          </w:rPr>
          <w:t>https://www.eea.europa.eu/publications/how-pesticides-impact-human-health</w:t>
        </w:r>
      </w:hyperlink>
      <w:r w:rsidRPr="5C3CC79E" w:rsidR="00921592">
        <w:rPr>
          <w:rFonts w:ascii="Arial" w:hAnsi="Arial" w:cs="Arial"/>
          <w:color w:val="222222" w:themeColor="text2" w:themeTint="FF" w:themeShade="FF"/>
          <w:sz w:val="18"/>
          <w:szCs w:val="18"/>
        </w:rPr>
        <w:t>)</w:t>
      </w:r>
    </w:p>
    <w:p w:rsidRPr="00946DA3" w:rsidR="00A0753D" w:rsidP="00946DA3" w:rsidRDefault="00A0753D" w14:paraId="7346AB47" w14:textId="5DC6FDFD">
      <w:pPr>
        <w:spacing w:before="144" w:beforeLines="60" w:after="144" w:afterLines="60" w:line="240" w:lineRule="auto"/>
        <w:rPr>
          <w:rFonts w:ascii="Arial" w:hAnsi="Arial" w:cs="Arial"/>
          <w:color w:val="222222" w:themeColor="text1"/>
          <w:sz w:val="22"/>
          <w:szCs w:val="22"/>
        </w:rPr>
      </w:pPr>
      <w:r w:rsidRPr="5C3CC79E" w:rsidR="00A0753D">
        <w:rPr>
          <w:rFonts w:ascii="Arial" w:hAnsi="Arial" w:cs="Arial"/>
          <w:color w:val="222222" w:themeColor="text2" w:themeTint="FF" w:themeShade="FF"/>
          <w:sz w:val="22"/>
          <w:szCs w:val="22"/>
        </w:rPr>
        <w:t>The E</w:t>
      </w:r>
      <w:r w:rsidRPr="5C3CC79E" w:rsidR="007A7FF0">
        <w:rPr>
          <w:rFonts w:ascii="Arial" w:hAnsi="Arial" w:cs="Arial"/>
          <w:color w:val="222222" w:themeColor="text2" w:themeTint="FF" w:themeShade="FF"/>
          <w:sz w:val="22"/>
          <w:szCs w:val="22"/>
        </w:rPr>
        <w:t xml:space="preserve">EA briefing describes the </w:t>
      </w:r>
      <w:r w:rsidRPr="5C3CC79E" w:rsidR="00A0753D">
        <w:rPr>
          <w:rFonts w:ascii="Arial" w:hAnsi="Arial" w:cs="Arial"/>
          <w:color w:val="222222" w:themeColor="text2" w:themeTint="FF" w:themeShade="FF"/>
          <w:sz w:val="22"/>
          <w:szCs w:val="22"/>
        </w:rPr>
        <w:t xml:space="preserve">negative impacts </w:t>
      </w:r>
      <w:r w:rsidRPr="5C3CC79E" w:rsidR="007A7FF0">
        <w:rPr>
          <w:rFonts w:ascii="Arial" w:hAnsi="Arial" w:cs="Arial"/>
          <w:color w:val="222222" w:themeColor="text2" w:themeTint="FF" w:themeShade="FF"/>
          <w:sz w:val="22"/>
          <w:szCs w:val="22"/>
        </w:rPr>
        <w:t xml:space="preserve">pesticides have on </w:t>
      </w:r>
      <w:r w:rsidRPr="5C3CC79E" w:rsidR="00A0753D">
        <w:rPr>
          <w:rFonts w:ascii="Arial" w:hAnsi="Arial" w:cs="Arial"/>
          <w:color w:val="222222" w:themeColor="text2" w:themeTint="FF" w:themeShade="FF"/>
          <w:sz w:val="22"/>
          <w:szCs w:val="22"/>
        </w:rPr>
        <w:t xml:space="preserve">the environment, including water and soil, and on human health. </w:t>
      </w:r>
      <w:r w:rsidRPr="5C3CC79E" w:rsidR="4D7625DF">
        <w:rPr>
          <w:rFonts w:ascii="Arial" w:hAnsi="Arial" w:cs="Arial"/>
          <w:color w:val="222222" w:themeColor="text2" w:themeTint="FF" w:themeShade="FF"/>
          <w:sz w:val="22"/>
          <w:szCs w:val="22"/>
        </w:rPr>
        <w:t>According to</w:t>
      </w:r>
      <w:r w:rsidRPr="5C3CC79E" w:rsidR="007A7FF0">
        <w:rPr>
          <w:rFonts w:ascii="Arial" w:hAnsi="Arial" w:cs="Arial"/>
          <w:color w:val="222222" w:themeColor="text2" w:themeTint="FF" w:themeShade="FF"/>
          <w:sz w:val="22"/>
          <w:szCs w:val="22"/>
        </w:rPr>
        <w:t xml:space="preserve"> the EEA, </w:t>
      </w:r>
      <w:r w:rsidRPr="5C3CC79E" w:rsidR="0002297E">
        <w:rPr>
          <w:rFonts w:ascii="Arial" w:hAnsi="Arial" w:cs="Arial"/>
          <w:color w:val="222222" w:themeColor="text2" w:themeTint="FF" w:themeShade="FF"/>
          <w:sz w:val="22"/>
          <w:szCs w:val="22"/>
        </w:rPr>
        <w:t>f</w:t>
      </w:r>
      <w:r w:rsidRPr="5C3CC79E" w:rsidR="00A0753D">
        <w:rPr>
          <w:rFonts w:ascii="Arial" w:hAnsi="Arial" w:cs="Arial"/>
          <w:color w:val="222222" w:themeColor="text2" w:themeTint="FF" w:themeShade="FF"/>
          <w:sz w:val="22"/>
          <w:szCs w:val="22"/>
        </w:rPr>
        <w:t xml:space="preserve">ood production in Europe relies on chemical pesticides to </w:t>
      </w:r>
      <w:r w:rsidRPr="5C3CC79E" w:rsidR="00A0753D">
        <w:rPr>
          <w:rFonts w:ascii="Arial" w:hAnsi="Arial" w:cs="Arial"/>
          <w:color w:val="222222" w:themeColor="text2" w:themeTint="FF" w:themeShade="FF"/>
          <w:sz w:val="22"/>
          <w:szCs w:val="22"/>
        </w:rPr>
        <w:t>maintain</w:t>
      </w:r>
      <w:r w:rsidRPr="5C3CC79E" w:rsidR="00A0753D">
        <w:rPr>
          <w:rFonts w:ascii="Arial" w:hAnsi="Arial" w:cs="Arial"/>
          <w:color w:val="222222" w:themeColor="text2" w:themeTint="FF" w:themeShade="FF"/>
          <w:sz w:val="22"/>
          <w:szCs w:val="22"/>
        </w:rPr>
        <w:t xml:space="preserve"> yields</w:t>
      </w:r>
      <w:r w:rsidRPr="5C3CC79E" w:rsidR="007A7FF0">
        <w:rPr>
          <w:rFonts w:ascii="Arial" w:hAnsi="Arial" w:cs="Arial"/>
          <w:color w:val="222222" w:themeColor="text2" w:themeTint="FF" w:themeShade="FF"/>
          <w:sz w:val="22"/>
          <w:szCs w:val="22"/>
        </w:rPr>
        <w:t>, and r</w:t>
      </w:r>
      <w:r w:rsidRPr="5C3CC79E" w:rsidR="00A0753D">
        <w:rPr>
          <w:rFonts w:ascii="Arial" w:hAnsi="Arial" w:cs="Arial"/>
          <w:color w:val="222222" w:themeColor="text2" w:themeTint="FF" w:themeShade="FF"/>
          <w:sz w:val="22"/>
          <w:szCs w:val="22"/>
        </w:rPr>
        <w:t xml:space="preserve">educing their use would require shifting to alternative production practices, including those that </w:t>
      </w:r>
      <w:r w:rsidRPr="5C3CC79E" w:rsidR="007A7FF0">
        <w:rPr>
          <w:rFonts w:ascii="Arial" w:hAnsi="Arial" w:cs="Arial"/>
          <w:color w:val="222222" w:themeColor="text2" w:themeTint="FF" w:themeShade="FF"/>
          <w:sz w:val="22"/>
          <w:szCs w:val="22"/>
        </w:rPr>
        <w:t>rebuild soil health</w:t>
      </w:r>
      <w:r w:rsidRPr="5C3CC79E" w:rsidR="007A7FF0">
        <w:rPr>
          <w:rFonts w:ascii="Arial" w:hAnsi="Arial" w:cs="Arial"/>
          <w:color w:val="222222" w:themeColor="text2" w:themeTint="FF" w:themeShade="FF"/>
          <w:sz w:val="22"/>
          <w:szCs w:val="22"/>
        </w:rPr>
        <w:t xml:space="preserve">.  </w:t>
      </w:r>
      <w:r w:rsidRPr="5C3CC79E" w:rsidR="007A7FF0">
        <w:rPr>
          <w:rFonts w:ascii="Arial" w:hAnsi="Arial" w:cs="Arial"/>
          <w:color w:val="222222" w:themeColor="text2" w:themeTint="FF" w:themeShade="FF"/>
          <w:sz w:val="22"/>
          <w:szCs w:val="22"/>
        </w:rPr>
        <w:t>It also outlines the impact on food security in Europe if continued pesticide use is not reduced.</w:t>
      </w:r>
    </w:p>
    <w:p w:rsidRPr="00946DA3" w:rsidR="007A7FF0" w:rsidP="00946DA3" w:rsidRDefault="007A7FF0" w14:paraId="35B8741B" w14:textId="6AC3BC73">
      <w:pPr>
        <w:spacing w:before="144" w:beforeLines="60" w:after="144" w:afterLines="60" w:line="240" w:lineRule="auto"/>
        <w:ind w:left="720"/>
        <w:rPr>
          <w:rFonts w:ascii="Arial" w:hAnsi="Arial" w:cs="Arial"/>
          <w:i/>
          <w:iCs/>
          <w:color w:val="222222" w:themeColor="text1"/>
          <w:sz w:val="22"/>
          <w:szCs w:val="22"/>
        </w:rPr>
      </w:pPr>
      <w:r w:rsidRPr="00946DA3">
        <w:rPr>
          <w:rFonts w:ascii="Arial" w:hAnsi="Arial" w:cs="Arial"/>
          <w:i/>
          <w:iCs/>
          <w:color w:val="222222" w:themeColor="text1"/>
          <w:sz w:val="22"/>
          <w:szCs w:val="22"/>
        </w:rPr>
        <w:t>Food supply is not at stake in the EU today. The EU is largely self-sufficient for key agricultural products, is a main wheat and barley exporter, and is largely able to cover its consumption of staple crops such as maize and sugar (EC, 2022d). Yet if pesticide use is not sufficiently curbed, pesticides will continue to reduce natural pest control (Bonato et al., 2023), impact pollinator populations (Sponsler et al., 2019), and harm microorganisms [in the soil] that support plant growth (Edlinger et al., 2022). This means that over the medium- to long-term, excessive pesticide use is likely to negatively affect food security.</w:t>
      </w:r>
    </w:p>
    <w:p w:rsidRPr="00946DA3" w:rsidR="000434F2" w:rsidP="00946DA3" w:rsidRDefault="007A7FF0" w14:paraId="3448B6F7" w14:textId="4B91EAA0">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In </w:t>
      </w:r>
      <w:r w:rsidRPr="00946DA3" w:rsidR="00937DC8">
        <w:rPr>
          <w:rFonts w:ascii="Arial" w:hAnsi="Arial" w:cs="Arial"/>
          <w:color w:val="222222" w:themeColor="text1"/>
          <w:sz w:val="22"/>
          <w:szCs w:val="22"/>
        </w:rPr>
        <w:t xml:space="preserve">early </w:t>
      </w:r>
      <w:r w:rsidRPr="00946DA3">
        <w:rPr>
          <w:rFonts w:ascii="Arial" w:hAnsi="Arial" w:cs="Arial"/>
          <w:color w:val="222222" w:themeColor="text1"/>
          <w:sz w:val="22"/>
          <w:szCs w:val="22"/>
        </w:rPr>
        <w:t>2024</w:t>
      </w:r>
      <w:r w:rsidRPr="00946DA3" w:rsidR="00937DC8">
        <w:rPr>
          <w:rFonts w:ascii="Arial" w:hAnsi="Arial" w:cs="Arial"/>
          <w:color w:val="222222" w:themeColor="text1"/>
          <w:sz w:val="22"/>
          <w:szCs w:val="22"/>
        </w:rPr>
        <w:t>, the European Commission withdr</w:t>
      </w:r>
      <w:r w:rsidR="0002297E">
        <w:rPr>
          <w:rFonts w:ascii="Arial" w:hAnsi="Arial" w:cs="Arial"/>
          <w:color w:val="222222" w:themeColor="text1"/>
          <w:sz w:val="22"/>
          <w:szCs w:val="22"/>
        </w:rPr>
        <w:t>e</w:t>
      </w:r>
      <w:r w:rsidRPr="00946DA3" w:rsidR="00937DC8">
        <w:rPr>
          <w:rFonts w:ascii="Arial" w:hAnsi="Arial" w:cs="Arial"/>
          <w:color w:val="222222" w:themeColor="text1"/>
          <w:sz w:val="22"/>
          <w:szCs w:val="22"/>
        </w:rPr>
        <w:t xml:space="preserve">w the proposal.  </w:t>
      </w:r>
      <w:r w:rsidRPr="00946DA3" w:rsidR="000434F2">
        <w:rPr>
          <w:rFonts w:ascii="Arial" w:hAnsi="Arial" w:cs="Arial"/>
          <w:color w:val="222222" w:themeColor="text1"/>
          <w:sz w:val="22"/>
          <w:szCs w:val="22"/>
        </w:rPr>
        <w:t xml:space="preserve">The reasons for this are complex, but include widespread lobbying and backlash from farmers. </w:t>
      </w:r>
      <w:r w:rsidRPr="00946DA3" w:rsidR="000939F0">
        <w:rPr>
          <w:rFonts w:ascii="Arial" w:hAnsi="Arial" w:cs="Arial"/>
          <w:color w:val="222222" w:themeColor="text1"/>
          <w:sz w:val="22"/>
          <w:szCs w:val="22"/>
        </w:rPr>
        <w:t>Farmers were angry about many issues, including policies and trade agreements that have led to declining incomes for farmers</w:t>
      </w:r>
      <w:r w:rsidRPr="00946DA3" w:rsidR="000434F2">
        <w:rPr>
          <w:rFonts w:ascii="Arial" w:hAnsi="Arial" w:cs="Arial"/>
          <w:color w:val="222222" w:themeColor="text1"/>
          <w:sz w:val="22"/>
          <w:szCs w:val="22"/>
        </w:rPr>
        <w:t>, as production costs have risen while prices paid to farmers have not increased, or have fallen. Farmers were also angry about the burden of ‘green’ regulations, including those about pesticide use. The following quote sums up the situation for farmers</w:t>
      </w:r>
      <w:r w:rsidR="0002297E">
        <w:rPr>
          <w:rFonts w:ascii="Arial" w:hAnsi="Arial" w:cs="Arial"/>
          <w:color w:val="222222" w:themeColor="text1"/>
          <w:sz w:val="22"/>
          <w:szCs w:val="22"/>
        </w:rPr>
        <w:t>:</w:t>
      </w:r>
      <w:r w:rsidRPr="00946DA3" w:rsidR="000434F2">
        <w:rPr>
          <w:rFonts w:ascii="Arial" w:hAnsi="Arial" w:cs="Arial"/>
          <w:color w:val="222222" w:themeColor="text1"/>
          <w:sz w:val="22"/>
          <w:szCs w:val="22"/>
        </w:rPr>
        <w:t xml:space="preserve"> </w:t>
      </w:r>
    </w:p>
    <w:p w:rsidRPr="00946DA3" w:rsidR="000434F2" w:rsidP="00946DA3" w:rsidRDefault="000434F2" w14:paraId="485441EF" w14:textId="3C06D703">
      <w:pPr>
        <w:pStyle w:val="NormalWeb"/>
        <w:shd w:val="clear" w:color="auto" w:fill="FFFFFF"/>
        <w:spacing w:before="144" w:beforeLines="60" w:beforeAutospacing="0" w:after="144" w:afterLines="60" w:afterAutospacing="0"/>
        <w:ind w:left="720"/>
        <w:rPr>
          <w:rFonts w:ascii="Arial" w:hAnsi="Arial" w:cs="Arial"/>
          <w:i/>
          <w:iCs/>
          <w:color w:val="222222" w:themeColor="text1"/>
          <w:sz w:val="22"/>
          <w:szCs w:val="22"/>
        </w:rPr>
      </w:pPr>
      <w:r w:rsidRPr="00946DA3">
        <w:rPr>
          <w:rFonts w:ascii="Arial" w:hAnsi="Arial" w:cs="Arial"/>
          <w:i/>
          <w:iCs/>
          <w:color w:val="222222" w:themeColor="text1"/>
          <w:sz w:val="22"/>
          <w:szCs w:val="22"/>
        </w:rPr>
        <w:t>In recent years, however, the EU has announced its intention to move towards a more sustainable agricultural model, notably with the Farm to Fork Strategy, which is the agricultural component of the Green Deal. Farmers’ organisations welcomed this ambition…, but we also stressed that the sustainability of European agriculture could not be improved without breaking away from the logic of international competitiveness. Producing ecologically has huge benefits for the health and the planet, but it costs more for the farmers, and so to achieve the agroecological transition, agricultural markets need to be protected. Unfortunately, we were not heard. European farmers were therefore faced with an impossible mission: delivering an agroecological transition while producing for the lowest possible price.</w:t>
      </w:r>
    </w:p>
    <w:p w:rsidRPr="00946DA3" w:rsidR="00A0753D" w:rsidP="00946DA3" w:rsidRDefault="000434F2" w14:paraId="49B5CD14" w14:textId="7D56D12C">
      <w:pPr>
        <w:spacing w:before="144" w:beforeLines="60" w:after="144" w:afterLines="60" w:line="240" w:lineRule="auto"/>
        <w:rPr>
          <w:rFonts w:ascii="Arial" w:hAnsi="Arial" w:cs="Arial"/>
          <w:color w:val="222222" w:themeColor="text1"/>
          <w:sz w:val="18"/>
          <w:szCs w:val="18"/>
        </w:rPr>
      </w:pPr>
      <w:r w:rsidRPr="00946DA3">
        <w:rPr>
          <w:rFonts w:ascii="Arial" w:hAnsi="Arial" w:cs="Arial"/>
          <w:color w:val="222222" w:themeColor="text1"/>
          <w:sz w:val="18"/>
          <w:szCs w:val="18"/>
        </w:rPr>
        <w:t xml:space="preserve">(Source: https://www.aljazeera.com/opinions/2024/2/25/farmers-protests-in-europe-and-the-deadend-of-neoliberalism)   </w:t>
      </w:r>
      <w:r w:rsidRPr="00946DA3" w:rsidR="000939F0">
        <w:rPr>
          <w:rFonts w:ascii="Arial" w:hAnsi="Arial" w:cs="Arial"/>
          <w:color w:val="222222" w:themeColor="text1"/>
          <w:sz w:val="18"/>
          <w:szCs w:val="18"/>
        </w:rPr>
        <w:t xml:space="preserve"> </w:t>
      </w:r>
      <w:r w:rsidRPr="00946DA3" w:rsidR="00937DC8">
        <w:rPr>
          <w:rFonts w:ascii="Arial" w:hAnsi="Arial" w:cs="Arial"/>
          <w:color w:val="222222" w:themeColor="text1"/>
          <w:sz w:val="18"/>
          <w:szCs w:val="18"/>
        </w:rPr>
        <w:t xml:space="preserve">   </w:t>
      </w:r>
    </w:p>
    <w:p w:rsidRPr="00946DA3" w:rsidR="00DB2949" w:rsidP="00946DA3" w:rsidRDefault="00DB2949" w14:paraId="01D79C1C" w14:textId="79E43513">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Further information on the </w:t>
      </w:r>
      <w:r w:rsidRPr="00946DA3" w:rsidR="000B4DAC">
        <w:rPr>
          <w:rFonts w:ascii="Arial" w:hAnsi="Arial" w:cs="Arial"/>
          <w:color w:val="222222" w:themeColor="text1"/>
          <w:sz w:val="22"/>
          <w:szCs w:val="22"/>
        </w:rPr>
        <w:t>new rules</w:t>
      </w:r>
      <w:r w:rsidRPr="00946DA3">
        <w:rPr>
          <w:rFonts w:ascii="Arial" w:hAnsi="Arial" w:cs="Arial"/>
          <w:color w:val="222222" w:themeColor="text1"/>
          <w:sz w:val="22"/>
          <w:szCs w:val="22"/>
        </w:rPr>
        <w:t xml:space="preserve">, </w:t>
      </w:r>
      <w:r w:rsidRPr="00946DA3" w:rsidR="00A0753D">
        <w:rPr>
          <w:rFonts w:ascii="Arial" w:hAnsi="Arial" w:cs="Arial"/>
          <w:color w:val="222222" w:themeColor="text1"/>
          <w:sz w:val="22"/>
          <w:szCs w:val="22"/>
        </w:rPr>
        <w:t>the damage to environment and human health associated with pesticide use, a</w:t>
      </w:r>
      <w:r w:rsidRPr="00946DA3">
        <w:rPr>
          <w:rFonts w:ascii="Arial" w:hAnsi="Arial" w:cs="Arial"/>
          <w:color w:val="222222" w:themeColor="text1"/>
          <w:sz w:val="22"/>
          <w:szCs w:val="22"/>
        </w:rPr>
        <w:t>nd backlash and withdrawal of the proposal can be found in the following resources.</w:t>
      </w:r>
    </w:p>
    <w:p w:rsidRPr="00946DA3" w:rsidR="00DB2949" w:rsidP="00946DA3" w:rsidRDefault="00DB2949" w14:paraId="6E635DA7" w14:textId="4FDAD50E">
      <w:pPr>
        <w:pStyle w:val="ListParagraph"/>
        <w:numPr>
          <w:ilvl w:val="0"/>
          <w:numId w:val="4"/>
        </w:numPr>
        <w:spacing w:before="144" w:beforeLines="60" w:after="144" w:afterLines="60" w:line="240" w:lineRule="auto"/>
        <w:rPr>
          <w:rFonts w:ascii="Arial" w:hAnsi="Arial" w:cs="Arial"/>
          <w:color w:val="222222" w:themeColor="text1"/>
          <w:sz w:val="22"/>
          <w:szCs w:val="22"/>
        </w:rPr>
      </w:pPr>
      <w:hyperlink w:history="1" r:id="rId10">
        <w:r w:rsidRPr="00946DA3">
          <w:rPr>
            <w:rStyle w:val="Hyperlink"/>
            <w:rFonts w:ascii="Arial" w:hAnsi="Arial" w:cs="Arial"/>
            <w:color w:val="222222" w:themeColor="text1"/>
            <w:sz w:val="22"/>
            <w:szCs w:val="22"/>
          </w:rPr>
          <w:t>https://food.ec.europa.eu/plants/pesticides/sustainable-use-pesticides_en</w:t>
        </w:r>
      </w:hyperlink>
    </w:p>
    <w:p w:rsidRPr="00946DA3" w:rsidR="000B4DAC" w:rsidP="00946DA3" w:rsidRDefault="000B4DAC" w14:paraId="05B0400A" w14:textId="63BEC29D">
      <w:pPr>
        <w:pStyle w:val="ListParagraph"/>
        <w:numPr>
          <w:ilvl w:val="0"/>
          <w:numId w:val="4"/>
        </w:numPr>
        <w:spacing w:before="144" w:beforeLines="60" w:after="144" w:afterLines="60" w:line="240" w:lineRule="auto"/>
        <w:rPr>
          <w:rFonts w:ascii="Arial" w:hAnsi="Arial" w:cs="Arial"/>
          <w:color w:val="222222" w:themeColor="text1"/>
          <w:sz w:val="22"/>
          <w:szCs w:val="22"/>
        </w:rPr>
      </w:pPr>
      <w:hyperlink w:history="1" r:id="rId11">
        <w:r w:rsidRPr="00946DA3">
          <w:rPr>
            <w:rStyle w:val="Hyperlink"/>
            <w:rFonts w:ascii="Arial" w:hAnsi="Arial" w:cs="Arial"/>
            <w:color w:val="222222" w:themeColor="text1"/>
            <w:sz w:val="22"/>
            <w:szCs w:val="22"/>
          </w:rPr>
          <w:t>https://ec.europa.eu/commission/presscorner/detail/en/QANDA_22_3694</w:t>
        </w:r>
      </w:hyperlink>
    </w:p>
    <w:p w:rsidRPr="00946DA3" w:rsidR="00546BF1" w:rsidP="00946DA3" w:rsidRDefault="00546BF1" w14:paraId="37C581A8" w14:textId="55A76780">
      <w:pPr>
        <w:pStyle w:val="ListParagraph"/>
        <w:numPr>
          <w:ilvl w:val="0"/>
          <w:numId w:val="4"/>
        </w:numPr>
        <w:spacing w:before="144" w:beforeLines="60" w:after="144" w:afterLines="60" w:line="240" w:lineRule="auto"/>
        <w:rPr>
          <w:rFonts w:ascii="Arial" w:hAnsi="Arial" w:cs="Arial"/>
          <w:color w:val="222222" w:themeColor="text1"/>
          <w:sz w:val="22"/>
          <w:szCs w:val="22"/>
        </w:rPr>
      </w:pPr>
      <w:hyperlink w:history="1" r:id="rId12">
        <w:r w:rsidRPr="00946DA3">
          <w:rPr>
            <w:rStyle w:val="Hyperlink"/>
            <w:rFonts w:ascii="Arial" w:hAnsi="Arial" w:cs="Arial"/>
            <w:color w:val="222222" w:themeColor="text1"/>
            <w:sz w:val="22"/>
            <w:szCs w:val="22"/>
          </w:rPr>
          <w:t>https://www.eea.europa.eu/publications/how-pesticides-impact-human-health</w:t>
        </w:r>
      </w:hyperlink>
    </w:p>
    <w:p w:rsidRPr="00946DA3" w:rsidR="003F50FD" w:rsidP="00946DA3" w:rsidRDefault="000939F0" w14:paraId="40C23CDC" w14:textId="1225087F">
      <w:pPr>
        <w:pStyle w:val="ListParagraph"/>
        <w:numPr>
          <w:ilvl w:val="0"/>
          <w:numId w:val="4"/>
        </w:numPr>
        <w:spacing w:before="144" w:beforeLines="60" w:after="144" w:afterLines="60" w:line="240" w:lineRule="auto"/>
        <w:rPr>
          <w:rFonts w:ascii="Arial" w:hAnsi="Arial" w:cs="Arial"/>
          <w:color w:val="222222" w:themeColor="text1"/>
          <w:sz w:val="22"/>
          <w:szCs w:val="22"/>
        </w:rPr>
      </w:pPr>
      <w:hyperlink w:history="1" r:id="rId13">
        <w:r w:rsidRPr="00946DA3">
          <w:rPr>
            <w:rStyle w:val="Hyperlink"/>
            <w:rFonts w:ascii="Arial" w:hAnsi="Arial" w:cs="Arial"/>
            <w:color w:val="222222" w:themeColor="text1"/>
            <w:sz w:val="22"/>
            <w:szCs w:val="22"/>
          </w:rPr>
          <w:t>https://www.euronews.com/my-europe/2024/02/06/von-der-leyen-announces-withdrawal-of-contentious-pesticide-law-the-first-defeat-of-the-gr</w:t>
        </w:r>
      </w:hyperlink>
    </w:p>
    <w:p w:rsidRPr="00946DA3" w:rsidR="00943F1C" w:rsidP="00946DA3" w:rsidRDefault="00943F1C" w14:paraId="40EBEE00" w14:textId="77777777">
      <w:pPr>
        <w:spacing w:before="144" w:beforeLines="60" w:after="144" w:afterLines="60" w:line="240" w:lineRule="auto"/>
        <w:rPr>
          <w:rFonts w:ascii="Arial" w:hAnsi="Arial" w:cs="Arial"/>
          <w:color w:val="222222" w:themeColor="text1"/>
          <w:sz w:val="22"/>
          <w:szCs w:val="22"/>
        </w:rPr>
      </w:pPr>
    </w:p>
    <w:p w:rsidR="00946DA3" w:rsidRDefault="00946DA3" w14:paraId="15866B63" w14:textId="77777777">
      <w:pPr>
        <w:spacing w:before="0" w:after="160" w:line="259" w:lineRule="auto"/>
        <w:rPr>
          <w:rFonts w:ascii="Arial" w:hAnsi="Arial" w:cs="Arial"/>
          <w:b/>
          <w:bCs/>
          <w:color w:val="567DC3" w:themeColor="accent2"/>
          <w:sz w:val="22"/>
          <w:szCs w:val="22"/>
        </w:rPr>
      </w:pPr>
      <w:r>
        <w:rPr>
          <w:rFonts w:ascii="Arial" w:hAnsi="Arial" w:cs="Arial"/>
          <w:b/>
          <w:bCs/>
          <w:color w:val="567DC3" w:themeColor="accent2"/>
          <w:sz w:val="22"/>
          <w:szCs w:val="22"/>
        </w:rPr>
        <w:br w:type="page"/>
      </w:r>
    </w:p>
    <w:p w:rsidRPr="00946DA3" w:rsidR="00DB2949" w:rsidP="00946DA3" w:rsidRDefault="00DB2949" w14:paraId="497ECBC4" w14:textId="14A83F05">
      <w:pPr>
        <w:spacing w:before="144" w:beforeLines="60" w:after="144" w:afterLines="60" w:line="240" w:lineRule="auto"/>
        <w:rPr>
          <w:rFonts w:ascii="Arial" w:hAnsi="Arial" w:cs="Arial"/>
          <w:b/>
          <w:bCs/>
          <w:color w:val="567DC3" w:themeColor="accent2"/>
          <w:sz w:val="22"/>
          <w:szCs w:val="22"/>
        </w:rPr>
      </w:pPr>
      <w:r w:rsidRPr="00946DA3">
        <w:rPr>
          <w:rFonts w:ascii="Arial" w:hAnsi="Arial" w:cs="Arial"/>
          <w:b/>
          <w:bCs/>
          <w:color w:val="567DC3" w:themeColor="accent2"/>
          <w:sz w:val="22"/>
          <w:szCs w:val="22"/>
        </w:rPr>
        <w:lastRenderedPageBreak/>
        <w:t>Case study two: Going organic overnight in Sri Lanka</w:t>
      </w:r>
    </w:p>
    <w:p w:rsidRPr="00946DA3" w:rsidR="009D69F5" w:rsidP="00946DA3" w:rsidRDefault="00E235F3" w14:paraId="6A350102" w14:textId="123A8E17">
      <w:pPr>
        <w:spacing w:before="144" w:beforeLines="60" w:after="144" w:afterLines="60" w:line="240" w:lineRule="auto"/>
        <w:rPr>
          <w:rFonts w:ascii="Arial" w:hAnsi="Arial" w:cs="Arial"/>
          <w:b/>
          <w:bCs/>
          <w:color w:val="222222" w:themeColor="text1"/>
          <w:sz w:val="22"/>
          <w:szCs w:val="22"/>
        </w:rPr>
      </w:pPr>
      <w:r w:rsidRPr="00946DA3">
        <w:rPr>
          <w:rFonts w:ascii="Arial" w:hAnsi="Arial" w:cs="Arial"/>
          <w:color w:val="222222" w:themeColor="text1"/>
          <w:sz w:val="22"/>
          <w:szCs w:val="22"/>
        </w:rPr>
        <w:t xml:space="preserve">See the Sri Lanka case study below for an example of how government policy </w:t>
      </w:r>
      <w:r w:rsidRPr="00946DA3" w:rsidR="00737E97">
        <w:rPr>
          <w:rFonts w:ascii="Arial" w:hAnsi="Arial" w:cs="Arial"/>
          <w:color w:val="222222" w:themeColor="text1"/>
          <w:sz w:val="22"/>
          <w:szCs w:val="22"/>
        </w:rPr>
        <w:t>led to a rapid decline in production, and caused widespread food insecurity and poverty.</w:t>
      </w:r>
      <w:r w:rsidRPr="00946DA3">
        <w:rPr>
          <w:rFonts w:ascii="Arial" w:hAnsi="Arial" w:cs="Arial"/>
          <w:color w:val="222222" w:themeColor="text1"/>
          <w:sz w:val="22"/>
          <w:szCs w:val="22"/>
        </w:rPr>
        <w:t xml:space="preserve"> </w:t>
      </w:r>
    </w:p>
    <w:tbl>
      <w:tblPr>
        <w:tblStyle w:val="TableGrid"/>
        <w:tblW w:w="0" w:type="auto"/>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ook w:val="04A0" w:firstRow="1" w:lastRow="0" w:firstColumn="1" w:lastColumn="0" w:noHBand="0" w:noVBand="1"/>
      </w:tblPr>
      <w:tblGrid>
        <w:gridCol w:w="9016"/>
      </w:tblGrid>
      <w:tr w:rsidRPr="00946DA3" w:rsidR="00946DA3" w:rsidTr="00946DA3" w14:paraId="03F4B628" w14:textId="77777777">
        <w:tc>
          <w:tcPr>
            <w:tcW w:w="9016" w:type="dxa"/>
          </w:tcPr>
          <w:p w:rsidRPr="00946DA3" w:rsidR="00946DA3" w:rsidP="00946DA3" w:rsidRDefault="00946DA3" w14:paraId="73CA9891" w14:textId="0B775C43">
            <w:pPr>
              <w:pStyle w:val="Heading2"/>
              <w:spacing w:before="144" w:beforeLines="60" w:after="144" w:afterLines="60" w:line="240" w:lineRule="auto"/>
              <w:rPr>
                <w:rFonts w:ascii="Arial" w:hAnsi="Arial" w:cs="Arial"/>
                <w:b/>
                <w:bCs/>
                <w:color w:val="567DC3" w:themeColor="accent2"/>
                <w:sz w:val="22"/>
                <w:szCs w:val="22"/>
              </w:rPr>
            </w:pPr>
            <w:r w:rsidRPr="00946DA3">
              <w:rPr>
                <w:rFonts w:ascii="Arial" w:hAnsi="Arial" w:cs="Arial"/>
                <w:b/>
                <w:bCs/>
                <w:color w:val="567DC3" w:themeColor="accent2"/>
                <w:sz w:val="22"/>
                <w:szCs w:val="22"/>
              </w:rPr>
              <w:t>Sri Lanka Case Study</w:t>
            </w:r>
          </w:p>
          <w:p w:rsidRPr="00946DA3" w:rsidR="00E235F3" w:rsidP="00946DA3" w:rsidRDefault="00E235F3" w14:paraId="3CBABD9B" w14:textId="3AE4BA44">
            <w:pPr>
              <w:pStyle w:val="Heading2"/>
              <w:spacing w:before="144" w:beforeLines="60" w:after="144" w:afterLines="60" w:line="240" w:lineRule="auto"/>
              <w:rPr>
                <w:rFonts w:ascii="Arial" w:hAnsi="Arial" w:cs="Arial"/>
                <w:b/>
                <w:bCs/>
                <w:color w:val="222222" w:themeColor="text1"/>
                <w:sz w:val="22"/>
                <w:szCs w:val="22"/>
              </w:rPr>
            </w:pPr>
            <w:r w:rsidRPr="00946DA3">
              <w:rPr>
                <w:rFonts w:ascii="Arial" w:hAnsi="Arial" w:cs="Arial"/>
                <w:b/>
                <w:bCs/>
                <w:color w:val="222222" w:themeColor="text1"/>
                <w:sz w:val="22"/>
                <w:szCs w:val="22"/>
              </w:rPr>
              <w:t>Background</w:t>
            </w:r>
          </w:p>
          <w:p w:rsidRPr="00946DA3" w:rsidR="00E235F3" w:rsidP="00946DA3" w:rsidRDefault="00E235F3" w14:paraId="6308CA68" w14:textId="20EC1FC3">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In the midst of a national economic crisis, which had been growing over a number of years, the Sri Lankan government banned herbicide and fertiliser imports in April 2021. The official</w:t>
            </w:r>
            <w:r w:rsidR="0002297E">
              <w:rPr>
                <w:rFonts w:ascii="Arial" w:hAnsi="Arial" w:cs="Arial"/>
                <w:color w:val="222222" w:themeColor="text1"/>
                <w:sz w:val="22"/>
                <w:szCs w:val="22"/>
              </w:rPr>
              <w:t>ly provided explanation</w:t>
            </w:r>
            <w:r w:rsidRPr="00946DA3">
              <w:rPr>
                <w:rFonts w:ascii="Arial" w:hAnsi="Arial" w:cs="Arial"/>
                <w:color w:val="222222" w:themeColor="text1"/>
                <w:sz w:val="22"/>
                <w:szCs w:val="22"/>
              </w:rPr>
              <w:t xml:space="preserve"> was that this was a policy to promote organic farming, but experts have suggested it was actually a way of cutting demand for foreign currency. In other words, Sri Lanka wasn’t able to pay for essential imports (like fuel for cars and medicine and materials to support agricultural production), or service the national debt, and the government thought that they would save US$400 million a year with this ban (if you want to learn more about the economics and political context of the situation, we suggest </w:t>
            </w:r>
            <w:hyperlink w:history="1" r:id="rId14">
              <w:r w:rsidRPr="00946DA3" w:rsidR="00946DA3">
                <w:rPr>
                  <w:rStyle w:val="Hyperlink"/>
                  <w:rFonts w:ascii="Arial" w:hAnsi="Arial" w:cs="Arial"/>
                  <w:color w:val="222222" w:themeColor="text1"/>
                  <w:sz w:val="22"/>
                  <w:szCs w:val="22"/>
                </w:rPr>
                <w:t>this article</w:t>
              </w:r>
            </w:hyperlink>
            <w:r w:rsidRPr="00946DA3" w:rsidR="00946DA3">
              <w:rPr>
                <w:rFonts w:ascii="Arial" w:hAnsi="Arial" w:cs="Arial"/>
                <w:color w:val="222222" w:themeColor="text1"/>
                <w:sz w:val="22"/>
                <w:szCs w:val="22"/>
              </w:rPr>
              <w:t xml:space="preserve"> </w:t>
            </w:r>
            <w:r w:rsidRPr="00946DA3">
              <w:rPr>
                <w:rFonts w:ascii="Arial" w:hAnsi="Arial" w:cs="Arial"/>
                <w:color w:val="222222" w:themeColor="text1"/>
                <w:sz w:val="22"/>
                <w:szCs w:val="22"/>
              </w:rPr>
              <w:t>and</w:t>
            </w:r>
            <w:r w:rsidRPr="00946DA3" w:rsidR="00946DA3">
              <w:rPr>
                <w:rFonts w:ascii="Arial" w:hAnsi="Arial" w:cs="Arial"/>
                <w:color w:val="222222" w:themeColor="text1"/>
                <w:sz w:val="22"/>
                <w:szCs w:val="22"/>
              </w:rPr>
              <w:t xml:space="preserve"> </w:t>
            </w:r>
            <w:hyperlink w:history="1" r:id="rId15">
              <w:r w:rsidRPr="00946DA3" w:rsidR="00946DA3">
                <w:rPr>
                  <w:rStyle w:val="Hyperlink"/>
                  <w:rFonts w:ascii="Arial" w:hAnsi="Arial" w:cs="Arial"/>
                  <w:color w:val="222222" w:themeColor="text1"/>
                  <w:sz w:val="22"/>
                  <w:szCs w:val="22"/>
                </w:rPr>
                <w:t>this article</w:t>
              </w:r>
            </w:hyperlink>
            <w:r w:rsidRPr="00946DA3" w:rsidR="00946DA3">
              <w:rPr>
                <w:rFonts w:ascii="Arial" w:hAnsi="Arial" w:cs="Arial"/>
                <w:color w:val="222222" w:themeColor="text1"/>
                <w:sz w:val="22"/>
                <w:szCs w:val="22"/>
              </w:rPr>
              <w:t>.</w:t>
            </w:r>
          </w:p>
          <w:p w:rsidRPr="00946DA3" w:rsidR="00E235F3" w:rsidP="00946DA3" w:rsidRDefault="00E235F3" w14:paraId="6349F596" w14:textId="72438E1A">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The entire agricultural sector in Sri Lanka was forced to become organic over a period of two or three weeks, as opposed to having a transition period of ten or more years. This had massive impacts on agricultural production, a major source of </w:t>
            </w:r>
            <w:r w:rsidR="0002297E">
              <w:rPr>
                <w:rFonts w:ascii="Arial" w:hAnsi="Arial" w:cs="Arial"/>
                <w:color w:val="222222" w:themeColor="text1"/>
                <w:sz w:val="22"/>
                <w:szCs w:val="22"/>
              </w:rPr>
              <w:t xml:space="preserve">food and </w:t>
            </w:r>
            <w:r w:rsidRPr="00946DA3">
              <w:rPr>
                <w:rFonts w:ascii="Arial" w:hAnsi="Arial" w:cs="Arial"/>
                <w:color w:val="222222" w:themeColor="text1"/>
                <w:sz w:val="22"/>
                <w:szCs w:val="22"/>
              </w:rPr>
              <w:t>income for Sri Lanka.</w:t>
            </w:r>
          </w:p>
          <w:p w:rsidRPr="00946DA3" w:rsidR="00E235F3" w:rsidP="00946DA3" w:rsidRDefault="00E235F3" w14:paraId="0F34113C" w14:textId="75CA798E">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 xml:space="preserve">The existing economic, social and political crisis was suddenly much worse as most people started experiencing significant </w:t>
            </w:r>
            <w:r w:rsidR="0002297E">
              <w:rPr>
                <w:rFonts w:ascii="Arial" w:hAnsi="Arial" w:cs="Arial"/>
                <w:color w:val="222222" w:themeColor="text1"/>
                <w:sz w:val="22"/>
                <w:szCs w:val="22"/>
              </w:rPr>
              <w:t xml:space="preserve">food and other </w:t>
            </w:r>
            <w:r w:rsidRPr="00946DA3">
              <w:rPr>
                <w:rFonts w:ascii="Arial" w:hAnsi="Arial" w:cs="Arial"/>
                <w:color w:val="222222" w:themeColor="text1"/>
                <w:sz w:val="22"/>
                <w:szCs w:val="22"/>
              </w:rPr>
              <w:t>shortages. The following comes from a World Bank report into the Sri Lankan situation:</w:t>
            </w:r>
          </w:p>
          <w:p w:rsidRPr="00946DA3" w:rsidR="00E235F3" w:rsidP="00946DA3" w:rsidRDefault="00E235F3" w14:paraId="5B85ED08" w14:textId="77777777">
            <w:pPr>
              <w:pStyle w:val="Default"/>
              <w:spacing w:before="144" w:beforeLines="60" w:after="144" w:afterLines="60"/>
              <w:rPr>
                <w:rFonts w:ascii="Arial" w:hAnsi="Arial" w:cs="Arial"/>
                <w:color w:val="222222" w:themeColor="text1"/>
                <w:sz w:val="22"/>
                <w:szCs w:val="22"/>
              </w:rPr>
            </w:pPr>
            <w:r w:rsidRPr="00946DA3">
              <w:rPr>
                <w:rFonts w:ascii="Arial" w:hAnsi="Arial" w:cs="Arial"/>
                <w:b/>
                <w:bCs/>
                <w:color w:val="222222" w:themeColor="text1"/>
                <w:sz w:val="22"/>
                <w:szCs w:val="22"/>
              </w:rPr>
              <w:t>“</w:t>
            </w:r>
            <w:r w:rsidRPr="00946DA3">
              <w:rPr>
                <w:rFonts w:ascii="Arial" w:hAnsi="Arial" w:cs="Arial"/>
                <w:color w:val="222222" w:themeColor="text1"/>
                <w:sz w:val="22"/>
                <w:szCs w:val="22"/>
              </w:rPr>
              <w:t>Despite removing the ban on agrochemicals since November 2021, fertilizer remains scarce due to forex shortages, which constrains the productivity of agriculture and related manufacturing sectors. This ban to dismantle the established system of conventional agriculture within a short period, hit an economy already affected by the global pandemic. While there are few quantitative assessments of the exact impact, various stakeholders have predicted yield drops of 20–50 percent in 2022 for major crops such as paddy, vegetables and other food crops. As a result, this drop in productivity is leading to high levels of food insecurity, as well as income losses for over a million small farmers and agricultural workers who now live on the brink of poverty. While the ban was removed, the supplies are yet to recover amid the forex shortages in the market.”</w:t>
            </w:r>
          </w:p>
          <w:p w:rsidRPr="00946DA3" w:rsidR="00E235F3" w:rsidP="00946DA3" w:rsidRDefault="00E235F3" w14:paraId="59D47B82" w14:textId="371AD0ED">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18"/>
                <w:szCs w:val="18"/>
              </w:rPr>
              <w:t xml:space="preserve">(Source: </w:t>
            </w:r>
            <w:hyperlink w:history="1" r:id="rId16">
              <w:r w:rsidRPr="00946DA3">
                <w:rPr>
                  <w:rStyle w:val="Hyperlink"/>
                  <w:rFonts w:ascii="Arial" w:hAnsi="Arial" w:cs="Arial"/>
                  <w:sz w:val="18"/>
                  <w:szCs w:val="18"/>
                </w:rPr>
                <w:t>Sri Lanka Development Update</w:t>
              </w:r>
            </w:hyperlink>
            <w:r w:rsidRPr="00946DA3">
              <w:rPr>
                <w:rFonts w:ascii="Arial" w:hAnsi="Arial" w:cs="Arial"/>
                <w:color w:val="222222" w:themeColor="text1"/>
                <w:sz w:val="18"/>
                <w:szCs w:val="18"/>
              </w:rPr>
              <w:t xml:space="preserve"> (Oct 2022). </w:t>
            </w:r>
          </w:p>
          <w:p w:rsidRPr="00946DA3" w:rsidR="00E235F3" w:rsidP="00946DA3" w:rsidRDefault="002969AC" w14:paraId="5DF7BC03" w14:textId="1C764B75">
            <w:pPr>
              <w:spacing w:before="144" w:beforeLines="60" w:after="144" w:afterLines="60" w:line="240" w:lineRule="auto"/>
              <w:rPr>
                <w:rFonts w:ascii="Arial" w:hAnsi="Arial" w:cs="Arial"/>
                <w:color w:val="222222" w:themeColor="text1"/>
                <w:sz w:val="22"/>
                <w:szCs w:val="22"/>
              </w:rPr>
            </w:pPr>
            <w:hyperlink w:history="1" r:id="rId17">
              <w:r w:rsidRPr="00946DA3">
                <w:rPr>
                  <w:rStyle w:val="Hyperlink"/>
                  <w:rFonts w:ascii="Arial" w:hAnsi="Arial" w:cs="Arial"/>
                  <w:sz w:val="22"/>
                  <w:szCs w:val="22"/>
                </w:rPr>
                <w:t>Th</w:t>
              </w:r>
              <w:r w:rsidRPr="00946DA3" w:rsidR="00946DA3">
                <w:rPr>
                  <w:rStyle w:val="Hyperlink"/>
                  <w:rFonts w:ascii="Arial" w:hAnsi="Arial" w:cs="Arial"/>
                  <w:sz w:val="22"/>
                  <w:szCs w:val="22"/>
                </w:rPr>
                <w:t>is</w:t>
              </w:r>
              <w:r w:rsidRPr="00946DA3">
                <w:rPr>
                  <w:rStyle w:val="Hyperlink"/>
                  <w:rFonts w:ascii="Arial" w:hAnsi="Arial" w:cs="Arial"/>
                  <w:sz w:val="22"/>
                  <w:szCs w:val="22"/>
                </w:rPr>
                <w:t xml:space="preserve"> link is to a detailed article on the Sri Lankan crisis</w:t>
              </w:r>
            </w:hyperlink>
            <w:r w:rsidRPr="00946DA3">
              <w:rPr>
                <w:rFonts w:ascii="Arial" w:hAnsi="Arial" w:cs="Arial"/>
                <w:color w:val="222222" w:themeColor="text1"/>
                <w:sz w:val="22"/>
                <w:szCs w:val="22"/>
              </w:rPr>
              <w:t>. It could be used to inform a class discussion about why rapid transformation in agricultural systems is a problem.</w:t>
            </w:r>
          </w:p>
        </w:tc>
      </w:tr>
    </w:tbl>
    <w:p w:rsidRPr="00946DA3" w:rsidR="00E235F3" w:rsidP="00946DA3" w:rsidRDefault="00E235F3" w14:paraId="63334901" w14:textId="77777777">
      <w:pPr>
        <w:spacing w:before="144" w:beforeLines="60" w:after="144" w:afterLines="60" w:line="240" w:lineRule="auto"/>
        <w:rPr>
          <w:rFonts w:ascii="Arial" w:hAnsi="Arial" w:cs="Arial"/>
          <w:color w:val="222222" w:themeColor="text1"/>
          <w:sz w:val="22"/>
          <w:szCs w:val="22"/>
        </w:rPr>
      </w:pPr>
    </w:p>
    <w:p w:rsidRPr="00946DA3" w:rsidR="009D69F5" w:rsidP="00946DA3" w:rsidRDefault="00737E97" w14:paraId="26F93B5C" w14:textId="01397FC7">
      <w:pPr>
        <w:spacing w:before="144" w:beforeLines="60" w:after="144" w:afterLines="60" w:line="240" w:lineRule="auto"/>
        <w:rPr>
          <w:rFonts w:ascii="Arial" w:hAnsi="Arial" w:cs="Arial"/>
          <w:color w:val="222222" w:themeColor="text1"/>
          <w:sz w:val="22"/>
          <w:szCs w:val="22"/>
        </w:rPr>
      </w:pPr>
      <w:r w:rsidRPr="5C3CC79E" w:rsidR="00737E97">
        <w:rPr>
          <w:rFonts w:ascii="Arial" w:hAnsi="Arial" w:cs="Arial"/>
          <w:color w:val="222222" w:themeColor="text2" w:themeTint="FF" w:themeShade="FF"/>
          <w:sz w:val="22"/>
          <w:szCs w:val="22"/>
        </w:rPr>
        <w:t>The</w:t>
      </w:r>
      <w:r w:rsidRPr="5C3CC79E" w:rsidR="00BF6343">
        <w:rPr>
          <w:rFonts w:ascii="Arial" w:hAnsi="Arial" w:cs="Arial"/>
          <w:color w:val="222222" w:themeColor="text2" w:themeTint="FF" w:themeShade="FF"/>
          <w:sz w:val="22"/>
          <w:szCs w:val="22"/>
        </w:rPr>
        <w:t xml:space="preserve">se case studies </w:t>
      </w:r>
      <w:r w:rsidRPr="5C3CC79E" w:rsidR="00737E97">
        <w:rPr>
          <w:rFonts w:ascii="Arial" w:hAnsi="Arial" w:cs="Arial"/>
          <w:color w:val="222222" w:themeColor="text2" w:themeTint="FF" w:themeShade="FF"/>
          <w:sz w:val="22"/>
          <w:szCs w:val="22"/>
        </w:rPr>
        <w:t>show us that</w:t>
      </w:r>
      <w:r w:rsidRPr="5C3CC79E" w:rsidR="00BF6343">
        <w:rPr>
          <w:rFonts w:ascii="Arial" w:hAnsi="Arial" w:cs="Arial"/>
          <w:color w:val="222222" w:themeColor="text2" w:themeTint="FF" w:themeShade="FF"/>
          <w:sz w:val="22"/>
          <w:szCs w:val="22"/>
        </w:rPr>
        <w:t xml:space="preserve"> governments</w:t>
      </w:r>
      <w:r w:rsidRPr="5C3CC79E" w:rsidR="00737E97">
        <w:rPr>
          <w:rFonts w:ascii="Arial" w:hAnsi="Arial" w:cs="Arial"/>
          <w:color w:val="222222" w:themeColor="text2" w:themeTint="FF" w:themeShade="FF"/>
          <w:sz w:val="22"/>
          <w:szCs w:val="22"/>
        </w:rPr>
        <w:t xml:space="preserve"> can’t just click </w:t>
      </w:r>
      <w:r w:rsidRPr="5C3CC79E" w:rsidR="00BF6343">
        <w:rPr>
          <w:rFonts w:ascii="Arial" w:hAnsi="Arial" w:cs="Arial"/>
          <w:color w:val="222222" w:themeColor="text2" w:themeTint="FF" w:themeShade="FF"/>
          <w:sz w:val="22"/>
          <w:szCs w:val="22"/>
        </w:rPr>
        <w:t>their</w:t>
      </w:r>
      <w:r w:rsidRPr="5C3CC79E" w:rsidR="00737E97">
        <w:rPr>
          <w:rFonts w:ascii="Arial" w:hAnsi="Arial" w:cs="Arial"/>
          <w:color w:val="222222" w:themeColor="text2" w:themeTint="FF" w:themeShade="FF"/>
          <w:sz w:val="22"/>
          <w:szCs w:val="22"/>
        </w:rPr>
        <w:t xml:space="preserve"> fingers and demand farmers change overnight.</w:t>
      </w:r>
      <w:r w:rsidRPr="5C3CC79E" w:rsidR="002C4238">
        <w:rPr>
          <w:rFonts w:ascii="Arial" w:hAnsi="Arial" w:cs="Arial"/>
          <w:color w:val="222222" w:themeColor="text2" w:themeTint="FF" w:themeShade="FF"/>
          <w:sz w:val="22"/>
          <w:szCs w:val="22"/>
        </w:rPr>
        <w:t xml:space="preserve"> </w:t>
      </w:r>
      <w:r w:rsidRPr="5C3CC79E" w:rsidR="00737E97">
        <w:rPr>
          <w:rFonts w:ascii="Arial" w:hAnsi="Arial" w:cs="Arial"/>
          <w:color w:val="222222" w:themeColor="text2" w:themeTint="FF" w:themeShade="FF"/>
          <w:sz w:val="22"/>
          <w:szCs w:val="22"/>
        </w:rPr>
        <w:t xml:space="preserve"> While the situation in Australia is very different, we still need to think about change as a process which happens over medium and longer terms, and that we need to be thinking about mechanisms for supporting </w:t>
      </w:r>
      <w:r w:rsidRPr="5C3CC79E" w:rsidR="00BF6343">
        <w:rPr>
          <w:rFonts w:ascii="Arial" w:hAnsi="Arial" w:cs="Arial"/>
          <w:color w:val="222222" w:themeColor="text2" w:themeTint="FF" w:themeShade="FF"/>
          <w:sz w:val="22"/>
          <w:szCs w:val="22"/>
        </w:rPr>
        <w:t xml:space="preserve">farmers to change their practices. </w:t>
      </w:r>
    </w:p>
    <w:p w:rsidR="5C3CC79E" w:rsidP="5C3CC79E" w:rsidRDefault="5C3CC79E" w14:paraId="776F30E3" w14:textId="4297C6BC">
      <w:pPr>
        <w:spacing w:before="144" w:beforeLines="60" w:after="144" w:afterLines="60" w:line="240" w:lineRule="auto"/>
        <w:rPr>
          <w:rFonts w:ascii="Arial" w:hAnsi="Arial" w:cs="Arial"/>
          <w:b w:val="1"/>
          <w:bCs w:val="1"/>
          <w:color w:val="567DC3" w:themeColor="accent6" w:themeTint="FF" w:themeShade="FF"/>
          <w:sz w:val="22"/>
          <w:szCs w:val="22"/>
        </w:rPr>
      </w:pPr>
    </w:p>
    <w:p w:rsidR="5C3CC79E" w:rsidP="5C3CC79E" w:rsidRDefault="5C3CC79E" w14:paraId="0940BC26" w14:textId="1E93B74C">
      <w:pPr>
        <w:spacing w:before="144" w:beforeLines="60" w:after="144" w:afterLines="60" w:line="240" w:lineRule="auto"/>
        <w:rPr>
          <w:rFonts w:ascii="Arial" w:hAnsi="Arial" w:cs="Arial"/>
          <w:b w:val="1"/>
          <w:bCs w:val="1"/>
          <w:color w:val="567DC3" w:themeColor="accent6" w:themeTint="FF" w:themeShade="FF"/>
          <w:sz w:val="22"/>
          <w:szCs w:val="22"/>
        </w:rPr>
      </w:pPr>
    </w:p>
    <w:p w:rsidRPr="00946DA3" w:rsidR="009D69F5" w:rsidP="00946DA3" w:rsidRDefault="009D69F5" w14:paraId="072606A9" w14:textId="2C2D085B">
      <w:pPr>
        <w:spacing w:before="144" w:beforeLines="60" w:after="144" w:afterLines="60" w:line="240" w:lineRule="auto"/>
        <w:rPr>
          <w:rFonts w:ascii="Arial" w:hAnsi="Arial" w:cs="Arial"/>
          <w:color w:val="567DC3" w:themeColor="accent6"/>
          <w:sz w:val="22"/>
          <w:szCs w:val="22"/>
        </w:rPr>
      </w:pPr>
      <w:r w:rsidRPr="00946DA3">
        <w:rPr>
          <w:rFonts w:ascii="Arial" w:hAnsi="Arial" w:cs="Arial"/>
          <w:b/>
          <w:bCs/>
          <w:color w:val="567DC3" w:themeColor="accent6"/>
          <w:sz w:val="22"/>
          <w:szCs w:val="22"/>
        </w:rPr>
        <w:t>Class discussion:</w:t>
      </w:r>
      <w:r w:rsidRPr="00946DA3">
        <w:rPr>
          <w:rFonts w:ascii="Arial" w:hAnsi="Arial" w:cs="Arial"/>
          <w:color w:val="567DC3" w:themeColor="accent6"/>
          <w:sz w:val="22"/>
          <w:szCs w:val="22"/>
        </w:rPr>
        <w:t xml:space="preserve"> </w:t>
      </w:r>
    </w:p>
    <w:p w:rsidRPr="00946DA3" w:rsidR="009D69F5" w:rsidP="00946DA3" w:rsidRDefault="006E042D" w14:paraId="49305DE5" w14:textId="07165A0E">
      <w:p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Show the students the tool kit</w:t>
      </w:r>
      <w:r w:rsidRPr="00946DA3" w:rsidR="00BF6343">
        <w:rPr>
          <w:rFonts w:ascii="Arial" w:hAnsi="Arial" w:cs="Arial"/>
          <w:color w:val="222222" w:themeColor="text1"/>
          <w:sz w:val="22"/>
          <w:szCs w:val="22"/>
        </w:rPr>
        <w:t xml:space="preserve"> (from section 3)</w:t>
      </w:r>
      <w:r w:rsidRPr="00946DA3">
        <w:rPr>
          <w:rFonts w:ascii="Arial" w:hAnsi="Arial" w:cs="Arial"/>
          <w:color w:val="222222" w:themeColor="text1"/>
          <w:sz w:val="22"/>
          <w:szCs w:val="22"/>
        </w:rPr>
        <w:t xml:space="preserve">. Next, ask the class to work in groups and take on the role of an adviser for a new farmer who is considering adopting sustainable soil management practices. </w:t>
      </w:r>
    </w:p>
    <w:p w:rsidRPr="00946DA3" w:rsidR="009D69F5" w:rsidP="00946DA3" w:rsidRDefault="009D69F5" w14:paraId="5F8EF78D" w14:textId="6637F8E0">
      <w:pPr>
        <w:pStyle w:val="ListParagraph"/>
        <w:numPr>
          <w:ilvl w:val="0"/>
          <w:numId w:val="1"/>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What would you say to encourage a new farmer, just starting their enterprise to adopt these practices?</w:t>
      </w:r>
    </w:p>
    <w:p w:rsidR="00C34627" w:rsidP="00946DA3" w:rsidRDefault="006E042D" w14:paraId="4783DADC" w14:textId="7B8AA6D5">
      <w:pPr>
        <w:pStyle w:val="ListParagraph"/>
        <w:numPr>
          <w:ilvl w:val="0"/>
          <w:numId w:val="1"/>
        </w:numPr>
        <w:spacing w:before="144" w:beforeLines="60" w:after="144" w:afterLines="60" w:line="240" w:lineRule="auto"/>
        <w:rPr>
          <w:rFonts w:ascii="Arial" w:hAnsi="Arial" w:cs="Arial"/>
          <w:color w:val="222222" w:themeColor="text1"/>
          <w:sz w:val="22"/>
          <w:szCs w:val="22"/>
        </w:rPr>
      </w:pPr>
      <w:r w:rsidRPr="00946DA3">
        <w:rPr>
          <w:rFonts w:ascii="Arial" w:hAnsi="Arial" w:cs="Arial"/>
          <w:color w:val="222222" w:themeColor="text1"/>
          <w:sz w:val="22"/>
          <w:szCs w:val="22"/>
        </w:rPr>
        <w:t>What factors might be influencing the farmer’s decision-making?</w:t>
      </w:r>
    </w:p>
    <w:p w:rsidR="0002297E" w:rsidP="00946DA3" w:rsidRDefault="0002297E" w14:paraId="4BA4E10F" w14:textId="65621C1B">
      <w:pPr>
        <w:pStyle w:val="ListParagraph"/>
        <w:numPr>
          <w:ilvl w:val="0"/>
          <w:numId w:val="1"/>
        </w:numPr>
        <w:spacing w:before="144" w:beforeLines="60" w:after="144" w:afterLines="60" w:line="240" w:lineRule="auto"/>
        <w:rPr>
          <w:rFonts w:ascii="Arial" w:hAnsi="Arial" w:cs="Arial"/>
          <w:color w:val="222222" w:themeColor="text1"/>
          <w:sz w:val="22"/>
          <w:szCs w:val="22"/>
        </w:rPr>
      </w:pPr>
      <w:r>
        <w:rPr>
          <w:rFonts w:ascii="Arial" w:hAnsi="Arial" w:cs="Arial"/>
          <w:color w:val="222222" w:themeColor="text1"/>
          <w:sz w:val="22"/>
          <w:szCs w:val="22"/>
        </w:rPr>
        <w:lastRenderedPageBreak/>
        <w:t>Do you think the European Union a</w:t>
      </w:r>
      <w:r w:rsidR="00FE30C8">
        <w:rPr>
          <w:rFonts w:ascii="Arial" w:hAnsi="Arial" w:cs="Arial"/>
          <w:color w:val="222222" w:themeColor="text1"/>
          <w:sz w:val="22"/>
          <w:szCs w:val="22"/>
        </w:rPr>
        <w:t>n</w:t>
      </w:r>
      <w:r>
        <w:rPr>
          <w:rFonts w:ascii="Arial" w:hAnsi="Arial" w:cs="Arial"/>
          <w:color w:val="222222" w:themeColor="text1"/>
          <w:sz w:val="22"/>
          <w:szCs w:val="22"/>
        </w:rPr>
        <w:t>d the Sri Lankan government did the right thing in banning the use of pesticides?</w:t>
      </w:r>
    </w:p>
    <w:p w:rsidRPr="00946DA3" w:rsidR="0002297E" w:rsidP="00946DA3" w:rsidRDefault="0002297E" w14:paraId="252857B6" w14:textId="5F566391">
      <w:pPr>
        <w:pStyle w:val="ListParagraph"/>
        <w:numPr>
          <w:ilvl w:val="0"/>
          <w:numId w:val="1"/>
        </w:numPr>
        <w:spacing w:before="144" w:beforeLines="60" w:after="144" w:afterLines="60" w:line="240" w:lineRule="auto"/>
        <w:rPr>
          <w:rFonts w:ascii="Arial" w:hAnsi="Arial" w:cs="Arial"/>
          <w:color w:val="222222" w:themeColor="text1"/>
          <w:sz w:val="22"/>
          <w:szCs w:val="22"/>
        </w:rPr>
      </w:pPr>
      <w:r>
        <w:rPr>
          <w:rFonts w:ascii="Arial" w:hAnsi="Arial" w:cs="Arial"/>
          <w:color w:val="222222" w:themeColor="text1"/>
          <w:sz w:val="22"/>
          <w:szCs w:val="22"/>
        </w:rPr>
        <w:t>If you were advising the European Union and the Sri Lankan government, what would you suggest to make these changes more acceptable to farmers and the wider community?</w:t>
      </w:r>
    </w:p>
    <w:sectPr w:rsidRPr="00946DA3" w:rsidR="0002297E">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0A4" w:rsidP="00946DA3" w:rsidRDefault="00ED40A4" w14:paraId="66FD4ECE" w14:textId="77777777">
      <w:pPr>
        <w:spacing w:before="0" w:after="0" w:line="240" w:lineRule="auto"/>
      </w:pPr>
      <w:r>
        <w:separator/>
      </w:r>
    </w:p>
  </w:endnote>
  <w:endnote w:type="continuationSeparator" w:id="0">
    <w:p w:rsidR="00ED40A4" w:rsidP="00946DA3" w:rsidRDefault="00ED40A4" w14:paraId="0DE13A3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6DA3" w:rsidRDefault="00946DA3" w14:paraId="4A23AF6C" w14:textId="191E6683">
    <w:pPr>
      <w:pStyle w:val="Footer"/>
    </w:pPr>
    <w:r>
      <w:rPr>
        <w:rFonts w:ascii="Arial" w:hAnsi="Arial" w:cs="Arial"/>
        <w:b/>
        <w:bCs/>
        <w:noProof/>
        <w:lang w:val="en-GB"/>
        <w14:ligatures w14:val="standardContextual"/>
      </w:rPr>
      <mc:AlternateContent>
        <mc:Choice Requires="wps">
          <w:drawing>
            <wp:anchor distT="0" distB="0" distL="114300" distR="114300" simplePos="0" relativeHeight="251662336" behindDoc="0" locked="0" layoutInCell="1" allowOverlap="1" wp14:anchorId="14CB2D00" wp14:editId="55AA40A3">
              <wp:simplePos x="0" y="0"/>
              <wp:positionH relativeFrom="column">
                <wp:posOffset>3283585</wp:posOffset>
              </wp:positionH>
              <wp:positionV relativeFrom="paragraph">
                <wp:posOffset>-71120</wp:posOffset>
              </wp:positionV>
              <wp:extent cx="1181100" cy="514350"/>
              <wp:effectExtent l="0" t="0" r="0" b="0"/>
              <wp:wrapNone/>
              <wp:docPr id="1561747469" name="Text Box 2"/>
              <wp:cNvGraphicFramePr/>
              <a:graphic xmlns:a="http://schemas.openxmlformats.org/drawingml/2006/main">
                <a:graphicData uri="http://schemas.microsoft.com/office/word/2010/wordprocessingShape">
                  <wps:wsp>
                    <wps:cNvSpPr txBox="1"/>
                    <wps:spPr>
                      <a:xfrm>
                        <a:off x="0" y="0"/>
                        <a:ext cx="1181100" cy="514350"/>
                      </a:xfrm>
                      <a:prstGeom prst="rect">
                        <a:avLst/>
                      </a:prstGeom>
                      <a:noFill/>
                      <a:ln w="6350">
                        <a:noFill/>
                      </a:ln>
                    </wps:spPr>
                    <wps:txbx>
                      <w:txbxContent>
                        <w:p w:rsidR="00946DA3" w:rsidP="00946DA3" w:rsidRDefault="00946DA3" w14:paraId="6770BC1F" w14:textId="77777777">
                          <w:r>
                            <w:rPr>
                              <w:noProof/>
                              <w14:ligatures w14:val="standardContextual"/>
                            </w:rPr>
                            <w:drawing>
                              <wp:inline distT="0" distB="0" distL="0" distR="0" wp14:anchorId="44E23913" wp14:editId="35B472D5">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B2D00">
              <v:stroke joinstyle="miter"/>
              <v:path gradientshapeok="t" o:connecttype="rect"/>
            </v:shapetype>
            <v:shape id="Text Box 2" style="position:absolute;margin-left:258.55pt;margin-top:-5.6pt;width:93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">
              <v:textbox>
                <w:txbxContent>
                  <w:p w:rsidR="00946DA3" w:rsidP="00946DA3" w:rsidRDefault="00946DA3" w14:paraId="6770BC1F" w14:textId="77777777">
                    <w:r>
                      <w:rPr>
                        <w:noProof/>
                        <w14:ligatures w14:val="standardContextual"/>
                      </w:rPr>
                      <w:drawing>
                        <wp:inline distT="0" distB="0" distL="0" distR="0" wp14:anchorId="44E23913" wp14:editId="35B472D5">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1312" behindDoc="0" locked="0" layoutInCell="1" allowOverlap="1" wp14:anchorId="7470A0A8" wp14:editId="194DB876">
              <wp:simplePos x="0" y="0"/>
              <wp:positionH relativeFrom="column">
                <wp:posOffset>4526915</wp:posOffset>
              </wp:positionH>
              <wp:positionV relativeFrom="paragraph">
                <wp:posOffset>9525</wp:posOffset>
              </wp:positionV>
              <wp:extent cx="903605" cy="400685"/>
              <wp:effectExtent l="0" t="0" r="0" b="0"/>
              <wp:wrapNone/>
              <wp:docPr id="983211384"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rsidR="00946DA3" w:rsidP="00946DA3" w:rsidRDefault="00946DA3" w14:paraId="4520DF5B" w14:textId="77777777">
                          <w:r>
                            <w:rPr>
                              <w:noProof/>
                              <w14:ligatures w14:val="standardContextual"/>
                            </w:rPr>
                            <w:drawing>
                              <wp:inline distT="0" distB="0" distL="0" distR="0" wp14:anchorId="4F99E15D" wp14:editId="5D678546">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6.45pt;margin-top:.75pt;width:71.1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95GAIAADI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" w14:anchorId="7470A0A8">
              <v:textbox>
                <w:txbxContent>
                  <w:p w:rsidR="00946DA3" w:rsidP="00946DA3" w:rsidRDefault="00946DA3" w14:paraId="4520DF5B" w14:textId="77777777">
                    <w:r>
                      <w:rPr>
                        <w:noProof/>
                        <w14:ligatures w14:val="standardContextual"/>
                      </w:rPr>
                      <w:drawing>
                        <wp:inline distT="0" distB="0" distL="0" distR="0" wp14:anchorId="4F99E15D" wp14:editId="5D678546">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0288" behindDoc="0" locked="0" layoutInCell="1" allowOverlap="1" wp14:anchorId="0A16F56E" wp14:editId="39C01761">
              <wp:simplePos x="0" y="0"/>
              <wp:positionH relativeFrom="column">
                <wp:posOffset>-649605</wp:posOffset>
              </wp:positionH>
              <wp:positionV relativeFrom="paragraph">
                <wp:posOffset>0</wp:posOffset>
              </wp:positionV>
              <wp:extent cx="3830955" cy="463550"/>
              <wp:effectExtent l="0" t="0" r="0" b="0"/>
              <wp:wrapNone/>
              <wp:docPr id="1873587499" name="Text Box 3"/>
              <wp:cNvGraphicFramePr/>
              <a:graphic xmlns:a="http://schemas.openxmlformats.org/drawingml/2006/main">
                <a:graphicData uri="http://schemas.microsoft.com/office/word/2010/wordprocessingShape">
                  <wps:wsp>
                    <wps:cNvSpPr txBox="1"/>
                    <wps:spPr>
                      <a:xfrm>
                        <a:off x="0" y="0"/>
                        <a:ext cx="3830955" cy="463550"/>
                      </a:xfrm>
                      <a:prstGeom prst="rect">
                        <a:avLst/>
                      </a:prstGeom>
                      <a:noFill/>
                      <a:ln w="6350">
                        <a:noFill/>
                      </a:ln>
                    </wps:spPr>
                    <wps:txbx>
                      <w:txbxContent>
                        <w:p w:rsidRPr="00367444" w:rsidR="00946DA3" w:rsidP="00946DA3" w:rsidRDefault="00946DA3" w14:paraId="398B7185" w14:textId="5B8B6A66">
                          <w:pPr>
                            <w:rPr>
                              <w:b/>
                              <w:bCs/>
                              <w:color w:val="FFFFFF" w:themeColor="background1"/>
                              <w:sz w:val="22"/>
                              <w:szCs w:val="22"/>
                            </w:rPr>
                          </w:pPr>
                          <w:r w:rsidRPr="00367444">
                            <w:rPr>
                              <w:rFonts w:ascii="Arial" w:hAnsi="Arial" w:cs="Arial"/>
                              <w:b/>
                              <w:bCs/>
                              <w:color w:val="567DC3" w:themeColor="accent2"/>
                              <w:sz w:val="22"/>
                              <w:szCs w:val="22"/>
                              <w:lang w:val="en-GB"/>
                            </w:rPr>
                            <w:t>Se</w:t>
                          </w:r>
                          <w:r w:rsidR="00FE30C8">
                            <w:rPr>
                              <w:rFonts w:ascii="Arial" w:hAnsi="Arial" w:cs="Arial"/>
                              <w:b/>
                              <w:bCs/>
                              <w:color w:val="567DC3" w:themeColor="accent2"/>
                              <w:sz w:val="22"/>
                              <w:szCs w:val="22"/>
                              <w:lang w:val="en-GB"/>
                            </w:rPr>
                            <w:t>ction</w:t>
                          </w:r>
                          <w:r w:rsidRPr="00367444">
                            <w:rPr>
                              <w:rFonts w:ascii="Arial" w:hAnsi="Arial" w:cs="Arial"/>
                              <w:b/>
                              <w:bCs/>
                              <w:color w:val="567DC3" w:themeColor="accent2"/>
                              <w:sz w:val="22"/>
                              <w:szCs w:val="22"/>
                              <w:lang w:val="en-GB"/>
                            </w:rPr>
                            <w:t xml:space="preserve"> </w:t>
                          </w:r>
                          <w:r>
                            <w:rPr>
                              <w:rFonts w:ascii="Arial" w:hAnsi="Arial" w:cs="Arial"/>
                              <w:b/>
                              <w:bCs/>
                              <w:color w:val="567DC3" w:themeColor="accent2"/>
                              <w:sz w:val="22"/>
                              <w:szCs w:val="22"/>
                              <w:lang w:val="en-GB"/>
                            </w:rPr>
                            <w:t xml:space="preserve">Five </w:t>
                          </w:r>
                          <w:r>
                            <w:rPr>
                              <w:rFonts w:ascii="Arial" w:hAnsi="Arial" w:cs="Arial"/>
                              <w:color w:val="FFFFFF" w:themeColor="background1"/>
                              <w:sz w:val="22"/>
                              <w:szCs w:val="22"/>
                              <w:lang w:val="en-GB"/>
                            </w:rPr>
                            <w:t>Difficulties faces by farmers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16F56E">
              <v:stroke joinstyle="miter"/>
              <v:path gradientshapeok="t" o:connecttype="rect"/>
            </v:shapetype>
            <v:shape id="_x0000_s1029" style="position:absolute;margin-left:-51.15pt;margin-top:0;width:301.6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mjGw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">
              <v:textbox>
                <w:txbxContent>
                  <w:p w:rsidRPr="00367444" w:rsidR="00946DA3" w:rsidP="00946DA3" w:rsidRDefault="00946DA3" w14:paraId="398B7185" w14:textId="5B8B6A66">
                    <w:pPr>
                      <w:rPr>
                        <w:b/>
                        <w:bCs/>
                        <w:color w:val="FFFFFF" w:themeColor="background1"/>
                        <w:sz w:val="22"/>
                        <w:szCs w:val="22"/>
                      </w:rPr>
                    </w:pPr>
                    <w:r w:rsidRPr="00367444">
                      <w:rPr>
                        <w:rFonts w:ascii="Arial" w:hAnsi="Arial" w:cs="Arial"/>
                        <w:b/>
                        <w:bCs/>
                        <w:color w:val="567DC3" w:themeColor="accent2"/>
                        <w:sz w:val="22"/>
                        <w:szCs w:val="22"/>
                        <w:lang w:val="en-GB"/>
                      </w:rPr>
                      <w:t>Se</w:t>
                    </w:r>
                    <w:r w:rsidR="00FE30C8">
                      <w:rPr>
                        <w:rFonts w:ascii="Arial" w:hAnsi="Arial" w:cs="Arial"/>
                        <w:b/>
                        <w:bCs/>
                        <w:color w:val="567DC3" w:themeColor="accent2"/>
                        <w:sz w:val="22"/>
                        <w:szCs w:val="22"/>
                        <w:lang w:val="en-GB"/>
                      </w:rPr>
                      <w:t>ction</w:t>
                    </w:r>
                    <w:r w:rsidRPr="00367444">
                      <w:rPr>
                        <w:rFonts w:ascii="Arial" w:hAnsi="Arial" w:cs="Arial"/>
                        <w:b/>
                        <w:bCs/>
                        <w:color w:val="567DC3" w:themeColor="accent2"/>
                        <w:sz w:val="22"/>
                        <w:szCs w:val="22"/>
                        <w:lang w:val="en-GB"/>
                      </w:rPr>
                      <w:t xml:space="preserve"> </w:t>
                    </w:r>
                    <w:r>
                      <w:rPr>
                        <w:rFonts w:ascii="Arial" w:hAnsi="Arial" w:cs="Arial"/>
                        <w:b/>
                        <w:bCs/>
                        <w:color w:val="567DC3" w:themeColor="accent2"/>
                        <w:sz w:val="22"/>
                        <w:szCs w:val="22"/>
                        <w:lang w:val="en-GB"/>
                      </w:rPr>
                      <w:t xml:space="preserve">Five </w:t>
                    </w:r>
                    <w:r>
                      <w:rPr>
                        <w:rFonts w:ascii="Arial" w:hAnsi="Arial" w:cs="Arial"/>
                        <w:color w:val="FFFFFF" w:themeColor="background1"/>
                        <w:sz w:val="22"/>
                        <w:szCs w:val="22"/>
                        <w:lang w:val="en-GB"/>
                      </w:rPr>
                      <w:t>Difficulties faces by farmers</w:t>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59264" behindDoc="0" locked="0" layoutInCell="1" allowOverlap="1" wp14:anchorId="0E887EE0" wp14:editId="1F622DC0">
              <wp:simplePos x="0" y="0"/>
              <wp:positionH relativeFrom="column">
                <wp:posOffset>-903605</wp:posOffset>
              </wp:positionH>
              <wp:positionV relativeFrom="paragraph">
                <wp:posOffset>-177800</wp:posOffset>
              </wp:positionV>
              <wp:extent cx="4084955" cy="763905"/>
              <wp:effectExtent l="0" t="0" r="4445" b="0"/>
              <wp:wrapNone/>
              <wp:docPr id="597320719" name="Rectangle 4"/>
              <wp:cNvGraphicFramePr/>
              <a:graphic xmlns:a="http://schemas.openxmlformats.org/drawingml/2006/main">
                <a:graphicData uri="http://schemas.microsoft.com/office/word/2010/wordprocessingShape">
                  <wps:wsp>
                    <wps:cNvSpPr/>
                    <wps:spPr>
                      <a:xfrm>
                        <a:off x="0" y="0"/>
                        <a:ext cx="4084955" cy="76390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71.15pt;margin-top:-14pt;width:321.6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09C93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0A4" w:rsidP="00946DA3" w:rsidRDefault="00ED40A4" w14:paraId="13A300AE" w14:textId="77777777">
      <w:pPr>
        <w:spacing w:before="0" w:after="0" w:line="240" w:lineRule="auto"/>
      </w:pPr>
      <w:r>
        <w:separator/>
      </w:r>
    </w:p>
  </w:footnote>
  <w:footnote w:type="continuationSeparator" w:id="0">
    <w:p w:rsidR="00ED40A4" w:rsidP="00946DA3" w:rsidRDefault="00ED40A4" w14:paraId="7BB5FE71"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F37"/>
    <w:multiLevelType w:val="hybridMultilevel"/>
    <w:tmpl w:val="B0EE3842"/>
    <w:lvl w:ilvl="0" w:tplc="D1C63D8C">
      <w:numFmt w:val="bullet"/>
      <w:lvlText w:val=""/>
      <w:lvlJc w:val="left"/>
      <w:pPr>
        <w:ind w:left="720" w:hanging="360"/>
      </w:pPr>
      <w:rPr>
        <w:rFonts w:hint="default" w:ascii="Symbol" w:hAnsi="Symbol"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61467F7"/>
    <w:multiLevelType w:val="multilevel"/>
    <w:tmpl w:val="FBD82A76"/>
    <w:lvl w:ilvl="0">
      <w:start w:val="1"/>
      <w:numFmt w:val="decimal"/>
      <w:pStyle w:val="CRCFinalReportHeading2"/>
      <w:lvlText w:val="%1."/>
      <w:lvlJc w:val="left"/>
      <w:pPr>
        <w:ind w:left="1070" w:hanging="360"/>
      </w:pPr>
      <w:rPr>
        <w:rFonts w:hint="default"/>
      </w:rPr>
    </w:lvl>
    <w:lvl w:ilvl="1">
      <w:start w:val="2"/>
      <w:numFmt w:val="decimal"/>
      <w:isLgl/>
      <w:lvlText w:val="%1.%2"/>
      <w:lvlJc w:val="left"/>
      <w:pPr>
        <w:ind w:left="1437" w:hanging="720"/>
      </w:pPr>
      <w:rPr>
        <w:rFonts w:hint="default"/>
      </w:rPr>
    </w:lvl>
    <w:lvl w:ilvl="2">
      <w:start w:val="1"/>
      <w:numFmt w:val="decimal"/>
      <w:pStyle w:val="CRCFinalReportHeading3"/>
      <w:isLgl/>
      <w:lvlText w:val="%1.%2.%3"/>
      <w:lvlJc w:val="left"/>
      <w:pPr>
        <w:ind w:left="1437" w:hanging="720"/>
      </w:pPr>
      <w:rPr>
        <w:rFonts w:hint="default"/>
        <w:b w:val="0"/>
        <w:bCs/>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 w15:restartNumberingAfterBreak="0">
    <w:nsid w:val="36272F65"/>
    <w:multiLevelType w:val="multilevel"/>
    <w:tmpl w:val="F19A2D1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FD81043"/>
    <w:multiLevelType w:val="hybridMultilevel"/>
    <w:tmpl w:val="253E1EAC"/>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79AD451B"/>
    <w:multiLevelType w:val="hybridMultilevel"/>
    <w:tmpl w:val="D2D23A64"/>
    <w:lvl w:ilvl="0" w:tplc="0C090001">
      <w:start w:val="1"/>
      <w:numFmt w:val="bullet"/>
      <w:lvlText w:val=""/>
      <w:lvlJc w:val="left"/>
      <w:pPr>
        <w:ind w:left="783" w:hanging="360"/>
      </w:pPr>
      <w:rPr>
        <w:rFonts w:hint="default" w:ascii="Symbol" w:hAnsi="Symbol"/>
      </w:rPr>
    </w:lvl>
    <w:lvl w:ilvl="1" w:tplc="0C090003">
      <w:start w:val="1"/>
      <w:numFmt w:val="bullet"/>
      <w:lvlText w:val="o"/>
      <w:lvlJc w:val="left"/>
      <w:pPr>
        <w:ind w:left="1503" w:hanging="360"/>
      </w:pPr>
      <w:rPr>
        <w:rFonts w:hint="default" w:ascii="Courier New" w:hAnsi="Courier New" w:cs="Courier New"/>
      </w:rPr>
    </w:lvl>
    <w:lvl w:ilvl="2" w:tplc="0C090005">
      <w:start w:val="1"/>
      <w:numFmt w:val="bullet"/>
      <w:lvlText w:val=""/>
      <w:lvlJc w:val="left"/>
      <w:pPr>
        <w:ind w:left="2223" w:hanging="360"/>
      </w:pPr>
      <w:rPr>
        <w:rFonts w:hint="default" w:ascii="Wingdings" w:hAnsi="Wingdings"/>
      </w:rPr>
    </w:lvl>
    <w:lvl w:ilvl="3" w:tplc="0C090001" w:tentative="1">
      <w:start w:val="1"/>
      <w:numFmt w:val="bullet"/>
      <w:lvlText w:val=""/>
      <w:lvlJc w:val="left"/>
      <w:pPr>
        <w:ind w:left="2943" w:hanging="360"/>
      </w:pPr>
      <w:rPr>
        <w:rFonts w:hint="default" w:ascii="Symbol" w:hAnsi="Symbol"/>
      </w:rPr>
    </w:lvl>
    <w:lvl w:ilvl="4" w:tplc="0C090003" w:tentative="1">
      <w:start w:val="1"/>
      <w:numFmt w:val="bullet"/>
      <w:lvlText w:val="o"/>
      <w:lvlJc w:val="left"/>
      <w:pPr>
        <w:ind w:left="3663" w:hanging="360"/>
      </w:pPr>
      <w:rPr>
        <w:rFonts w:hint="default" w:ascii="Courier New" w:hAnsi="Courier New" w:cs="Courier New"/>
      </w:rPr>
    </w:lvl>
    <w:lvl w:ilvl="5" w:tplc="0C090005" w:tentative="1">
      <w:start w:val="1"/>
      <w:numFmt w:val="bullet"/>
      <w:lvlText w:val=""/>
      <w:lvlJc w:val="left"/>
      <w:pPr>
        <w:ind w:left="4383" w:hanging="360"/>
      </w:pPr>
      <w:rPr>
        <w:rFonts w:hint="default" w:ascii="Wingdings" w:hAnsi="Wingdings"/>
      </w:rPr>
    </w:lvl>
    <w:lvl w:ilvl="6" w:tplc="0C090001" w:tentative="1">
      <w:start w:val="1"/>
      <w:numFmt w:val="bullet"/>
      <w:lvlText w:val=""/>
      <w:lvlJc w:val="left"/>
      <w:pPr>
        <w:ind w:left="5103" w:hanging="360"/>
      </w:pPr>
      <w:rPr>
        <w:rFonts w:hint="default" w:ascii="Symbol" w:hAnsi="Symbol"/>
      </w:rPr>
    </w:lvl>
    <w:lvl w:ilvl="7" w:tplc="0C090003" w:tentative="1">
      <w:start w:val="1"/>
      <w:numFmt w:val="bullet"/>
      <w:lvlText w:val="o"/>
      <w:lvlJc w:val="left"/>
      <w:pPr>
        <w:ind w:left="5823" w:hanging="360"/>
      </w:pPr>
      <w:rPr>
        <w:rFonts w:hint="default" w:ascii="Courier New" w:hAnsi="Courier New" w:cs="Courier New"/>
      </w:rPr>
    </w:lvl>
    <w:lvl w:ilvl="8" w:tplc="0C090005" w:tentative="1">
      <w:start w:val="1"/>
      <w:numFmt w:val="bullet"/>
      <w:lvlText w:val=""/>
      <w:lvlJc w:val="left"/>
      <w:pPr>
        <w:ind w:left="6543" w:hanging="360"/>
      </w:pPr>
      <w:rPr>
        <w:rFonts w:hint="default" w:ascii="Wingdings" w:hAnsi="Wingdings"/>
      </w:rPr>
    </w:lvl>
  </w:abstractNum>
  <w:num w:numId="1" w16cid:durableId="458718265">
    <w:abstractNumId w:val="4"/>
  </w:num>
  <w:num w:numId="2" w16cid:durableId="1708994261">
    <w:abstractNumId w:val="1"/>
  </w:num>
  <w:num w:numId="3" w16cid:durableId="1805272110">
    <w:abstractNumId w:val="3"/>
  </w:num>
  <w:num w:numId="4" w16cid:durableId="2126340294">
    <w:abstractNumId w:val="0"/>
  </w:num>
  <w:num w:numId="5" w16cid:durableId="1199666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F5"/>
    <w:rsid w:val="0002297E"/>
    <w:rsid w:val="00033146"/>
    <w:rsid w:val="000434F2"/>
    <w:rsid w:val="000644D5"/>
    <w:rsid w:val="00092B70"/>
    <w:rsid w:val="000939F0"/>
    <w:rsid w:val="000A6276"/>
    <w:rsid w:val="000B4DAC"/>
    <w:rsid w:val="000C4FA5"/>
    <w:rsid w:val="00142942"/>
    <w:rsid w:val="00157E47"/>
    <w:rsid w:val="001D3F91"/>
    <w:rsid w:val="002969AC"/>
    <w:rsid w:val="002A2169"/>
    <w:rsid w:val="002C17B4"/>
    <w:rsid w:val="002C4238"/>
    <w:rsid w:val="002C4B44"/>
    <w:rsid w:val="002E19A5"/>
    <w:rsid w:val="00357D65"/>
    <w:rsid w:val="0038707D"/>
    <w:rsid w:val="003F50FD"/>
    <w:rsid w:val="004031AD"/>
    <w:rsid w:val="004059F6"/>
    <w:rsid w:val="00435287"/>
    <w:rsid w:val="0044093C"/>
    <w:rsid w:val="004C5FBE"/>
    <w:rsid w:val="004C6442"/>
    <w:rsid w:val="004E45AA"/>
    <w:rsid w:val="00546BF1"/>
    <w:rsid w:val="006E042D"/>
    <w:rsid w:val="006E5703"/>
    <w:rsid w:val="006F2875"/>
    <w:rsid w:val="00737E97"/>
    <w:rsid w:val="007A7FF0"/>
    <w:rsid w:val="007B51F8"/>
    <w:rsid w:val="0086056D"/>
    <w:rsid w:val="008640A1"/>
    <w:rsid w:val="0087688F"/>
    <w:rsid w:val="008C160E"/>
    <w:rsid w:val="008D2C5B"/>
    <w:rsid w:val="00921592"/>
    <w:rsid w:val="00937DC8"/>
    <w:rsid w:val="00943F1C"/>
    <w:rsid w:val="00946DA3"/>
    <w:rsid w:val="00971643"/>
    <w:rsid w:val="009D69F5"/>
    <w:rsid w:val="00A0753D"/>
    <w:rsid w:val="00A31D17"/>
    <w:rsid w:val="00A36A8E"/>
    <w:rsid w:val="00AC0101"/>
    <w:rsid w:val="00BB48EB"/>
    <w:rsid w:val="00BF6343"/>
    <w:rsid w:val="00C33EC3"/>
    <w:rsid w:val="00C34627"/>
    <w:rsid w:val="00CF4E2A"/>
    <w:rsid w:val="00D55628"/>
    <w:rsid w:val="00DB2949"/>
    <w:rsid w:val="00E1382B"/>
    <w:rsid w:val="00E235F3"/>
    <w:rsid w:val="00E328FD"/>
    <w:rsid w:val="00E61615"/>
    <w:rsid w:val="00E7488C"/>
    <w:rsid w:val="00E75EF5"/>
    <w:rsid w:val="00ED40A4"/>
    <w:rsid w:val="00ED6B31"/>
    <w:rsid w:val="00F22006"/>
    <w:rsid w:val="00FC3C20"/>
    <w:rsid w:val="00FE30C8"/>
    <w:rsid w:val="08BDB35F"/>
    <w:rsid w:val="3ACBBB07"/>
    <w:rsid w:val="4D7625DF"/>
    <w:rsid w:val="56989297"/>
    <w:rsid w:val="5C3CC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5C19"/>
  <w15:chartTrackingRefBased/>
  <w15:docId w15:val="{89CD9522-1CF4-41E0-BB7F-30C92915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69F5"/>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9D69F5"/>
    <w:pPr>
      <w:pBdr>
        <w:top w:val="single" w:color="222844" w:themeColor="accent1" w:sz="24" w:space="0"/>
        <w:left w:val="single" w:color="222844" w:themeColor="accent1" w:sz="24" w:space="0"/>
        <w:bottom w:val="single" w:color="222844" w:themeColor="accent1" w:sz="24" w:space="0"/>
        <w:right w:val="single" w:color="222844" w:themeColor="accent1" w:sz="24" w:space="0"/>
      </w:pBdr>
      <w:shd w:val="clear" w:color="auto" w:fill="22284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235F3"/>
    <w:pPr>
      <w:keepNext/>
      <w:keepLines/>
      <w:spacing w:before="40" w:after="0" w:line="256" w:lineRule="auto"/>
      <w:outlineLvl w:val="1"/>
    </w:pPr>
    <w:rPr>
      <w:rFonts w:asciiTheme="majorHAnsi" w:hAnsiTheme="majorHAnsi" w:eastAsiaTheme="majorEastAsia" w:cstheme="majorBidi"/>
      <w:color w:val="191D32"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69F5"/>
    <w:rPr>
      <w:rFonts w:eastAsiaTheme="minorEastAsia"/>
      <w:caps/>
      <w:color w:val="FFFFFF" w:themeColor="background1"/>
      <w:spacing w:val="15"/>
      <w:kern w:val="0"/>
      <w:shd w:val="clear" w:color="auto" w:fill="222844" w:themeFill="accent1"/>
      <w14:ligatures w14:val="none"/>
    </w:rPr>
  </w:style>
  <w:style w:type="character" w:styleId="Hyperlink">
    <w:name w:val="Hyperlink"/>
    <w:basedOn w:val="DefaultParagraphFont"/>
    <w:uiPriority w:val="99"/>
    <w:unhideWhenUsed/>
    <w:rsid w:val="009D69F5"/>
    <w:rPr>
      <w:color w:val="0E3A32" w:themeColor="hyperlink"/>
      <w:u w:val="single"/>
    </w:rPr>
  </w:style>
  <w:style w:type="paragraph" w:styleId="ListParagraph">
    <w:name w:val="List Paragraph"/>
    <w:basedOn w:val="Normal"/>
    <w:uiPriority w:val="34"/>
    <w:qFormat/>
    <w:rsid w:val="009D69F5"/>
    <w:pPr>
      <w:ind w:left="720"/>
      <w:contextualSpacing/>
    </w:pPr>
  </w:style>
  <w:style w:type="table" w:styleId="TableGrid">
    <w:name w:val="Table Grid"/>
    <w:basedOn w:val="TableNormal"/>
    <w:uiPriority w:val="39"/>
    <w:rsid w:val="009D69F5"/>
    <w:pPr>
      <w:spacing w:after="0" w:line="240" w:lineRule="auto"/>
    </w:pPr>
    <w:rPr>
      <w:rFonts w:eastAsiaTheme="minorEastAsia"/>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RCFinalReportHeading2" w:customStyle="1">
    <w:name w:val="CRC FinalReport Heading 2"/>
    <w:basedOn w:val="Normal"/>
    <w:autoRedefine/>
    <w:qFormat/>
    <w:rsid w:val="009D69F5"/>
    <w:pPr>
      <w:numPr>
        <w:numId w:val="2"/>
      </w:numPr>
      <w:spacing w:before="260" w:after="120" w:line="240" w:lineRule="auto"/>
    </w:pPr>
    <w:rPr>
      <w:rFonts w:ascii="Arial" w:hAnsi="Arial" w:cs="Arial" w:eastAsiaTheme="minorHAnsi"/>
      <w:b/>
      <w:caps/>
      <w:color w:val="97BF0D"/>
      <w:sz w:val="26"/>
      <w:szCs w:val="16"/>
      <w:lang w:eastAsia="en-AU"/>
    </w:rPr>
  </w:style>
  <w:style w:type="paragraph" w:styleId="CRCFinalReportHeading3" w:customStyle="1">
    <w:name w:val="CRC FinalReport Heading 3"/>
    <w:basedOn w:val="Normal"/>
    <w:link w:val="CRCFinalReportHeading3Char"/>
    <w:autoRedefine/>
    <w:qFormat/>
    <w:rsid w:val="009D69F5"/>
    <w:pPr>
      <w:numPr>
        <w:ilvl w:val="2"/>
        <w:numId w:val="2"/>
      </w:numPr>
      <w:spacing w:before="0" w:after="120" w:line="240" w:lineRule="auto"/>
    </w:pPr>
    <w:rPr>
      <w:rFonts w:ascii="Arial" w:hAnsi="Arial" w:eastAsia="Arial" w:cs="Arial"/>
      <w:b/>
      <w:iCs/>
      <w:color w:val="375A9B" w:themeColor="accent6" w:themeShade="BF"/>
      <w:sz w:val="24"/>
      <w:szCs w:val="24"/>
      <w:lang w:val="en-GB"/>
    </w:rPr>
  </w:style>
  <w:style w:type="character" w:styleId="CRCFinalReportHeading3Char" w:customStyle="1">
    <w:name w:val="CRC FinalReport Heading 3 Char"/>
    <w:basedOn w:val="DefaultParagraphFont"/>
    <w:link w:val="CRCFinalReportHeading3"/>
    <w:rsid w:val="009D69F5"/>
    <w:rPr>
      <w:rFonts w:ascii="Arial" w:hAnsi="Arial" w:eastAsia="Arial" w:cs="Arial"/>
      <w:b/>
      <w:iCs/>
      <w:color w:val="375A9B" w:themeColor="accent6" w:themeShade="BF"/>
      <w:kern w:val="0"/>
      <w:sz w:val="24"/>
      <w:szCs w:val="24"/>
      <w:lang w:val="en-GB"/>
      <w14:ligatures w14:val="none"/>
    </w:rPr>
  </w:style>
  <w:style w:type="character" w:styleId="Heading2Char" w:customStyle="1">
    <w:name w:val="Heading 2 Char"/>
    <w:basedOn w:val="DefaultParagraphFont"/>
    <w:link w:val="Heading2"/>
    <w:uiPriority w:val="9"/>
    <w:semiHidden/>
    <w:rsid w:val="00E235F3"/>
    <w:rPr>
      <w:rFonts w:asciiTheme="majorHAnsi" w:hAnsiTheme="majorHAnsi" w:eastAsiaTheme="majorEastAsia" w:cstheme="majorBidi"/>
      <w:color w:val="191D32" w:themeColor="accent1" w:themeShade="BF"/>
      <w:kern w:val="0"/>
      <w:sz w:val="26"/>
      <w:szCs w:val="26"/>
      <w14:ligatures w14:val="none"/>
    </w:rPr>
  </w:style>
  <w:style w:type="paragraph" w:styleId="Default" w:customStyle="1">
    <w:name w:val="Default"/>
    <w:rsid w:val="00E235F3"/>
    <w:pPr>
      <w:autoSpaceDE w:val="0"/>
      <w:autoSpaceDN w:val="0"/>
      <w:adjustRightInd w:val="0"/>
      <w:spacing w:after="0" w:line="240" w:lineRule="auto"/>
    </w:pPr>
    <w:rPr>
      <w:rFonts w:ascii="Garamond" w:hAnsi="Garamond" w:cs="Garamond"/>
      <w:color w:val="000000"/>
      <w:kern w:val="0"/>
      <w:sz w:val="24"/>
      <w:szCs w:val="24"/>
      <w14:ligatures w14:val="none"/>
    </w:rPr>
  </w:style>
  <w:style w:type="character" w:styleId="UnresolvedMention">
    <w:name w:val="Unresolved Mention"/>
    <w:basedOn w:val="DefaultParagraphFont"/>
    <w:uiPriority w:val="99"/>
    <w:semiHidden/>
    <w:unhideWhenUsed/>
    <w:rsid w:val="002969AC"/>
    <w:rPr>
      <w:color w:val="605E5C"/>
      <w:shd w:val="clear" w:color="auto" w:fill="E1DFDD"/>
    </w:rPr>
  </w:style>
  <w:style w:type="paragraph" w:styleId="CommentText">
    <w:name w:val="annotation text"/>
    <w:basedOn w:val="Normal"/>
    <w:link w:val="CommentTextChar"/>
    <w:uiPriority w:val="99"/>
    <w:unhideWhenUsed/>
    <w:rsid w:val="0044093C"/>
    <w:pPr>
      <w:spacing w:line="240" w:lineRule="auto"/>
    </w:pPr>
  </w:style>
  <w:style w:type="character" w:styleId="CommentTextChar" w:customStyle="1">
    <w:name w:val="Comment Text Char"/>
    <w:basedOn w:val="DefaultParagraphFont"/>
    <w:link w:val="CommentText"/>
    <w:uiPriority w:val="99"/>
    <w:rsid w:val="0044093C"/>
    <w:rPr>
      <w:rFonts w:eastAsiaTheme="minorEastAsia"/>
      <w:kern w:val="0"/>
      <w:sz w:val="20"/>
      <w:szCs w:val="20"/>
      <w14:ligatures w14:val="none"/>
    </w:rPr>
  </w:style>
  <w:style w:type="paragraph" w:styleId="NormalWeb">
    <w:name w:val="Normal (Web)"/>
    <w:basedOn w:val="Normal"/>
    <w:uiPriority w:val="99"/>
    <w:semiHidden/>
    <w:unhideWhenUsed/>
    <w:rsid w:val="00A0753D"/>
    <w:pPr>
      <w:spacing w:beforeAutospacing="1" w:after="100" w:afterAutospacing="1" w:line="240" w:lineRule="auto"/>
    </w:pPr>
    <w:rPr>
      <w:rFonts w:ascii="Times New Roman" w:hAnsi="Times New Roman" w:eastAsia="Times New Roman" w:cs="Times New Roman"/>
      <w:sz w:val="24"/>
      <w:szCs w:val="24"/>
      <w:lang w:eastAsia="en-AU"/>
    </w:rPr>
  </w:style>
  <w:style w:type="paragraph" w:styleId="Header">
    <w:name w:val="header"/>
    <w:basedOn w:val="Normal"/>
    <w:link w:val="HeaderChar"/>
    <w:uiPriority w:val="99"/>
    <w:unhideWhenUsed/>
    <w:rsid w:val="00946DA3"/>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946DA3"/>
    <w:rPr>
      <w:rFonts w:eastAsiaTheme="minorEastAsia"/>
      <w:kern w:val="0"/>
      <w:sz w:val="20"/>
      <w:szCs w:val="20"/>
      <w14:ligatures w14:val="none"/>
    </w:rPr>
  </w:style>
  <w:style w:type="paragraph" w:styleId="Footer">
    <w:name w:val="footer"/>
    <w:basedOn w:val="Normal"/>
    <w:link w:val="FooterChar"/>
    <w:uiPriority w:val="99"/>
    <w:unhideWhenUsed/>
    <w:rsid w:val="00946DA3"/>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946DA3"/>
    <w:rPr>
      <w:rFonts w:eastAsiaTheme="minorEastAsia"/>
      <w:kern w:val="0"/>
      <w:sz w:val="20"/>
      <w:szCs w:val="20"/>
      <w14:ligatures w14:val="none"/>
    </w:rPr>
  </w:style>
  <w:style w:type="character" w:styleId="FollowedHyperlink">
    <w:name w:val="FollowedHyperlink"/>
    <w:basedOn w:val="DefaultParagraphFont"/>
    <w:uiPriority w:val="99"/>
    <w:semiHidden/>
    <w:unhideWhenUsed/>
    <w:rsid w:val="00946DA3"/>
    <w:rPr>
      <w:color w:val="5196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59595">
      <w:bodyDiv w:val="1"/>
      <w:marLeft w:val="0"/>
      <w:marRight w:val="0"/>
      <w:marTop w:val="0"/>
      <w:marBottom w:val="0"/>
      <w:divBdr>
        <w:top w:val="none" w:sz="0" w:space="0" w:color="auto"/>
        <w:left w:val="none" w:sz="0" w:space="0" w:color="auto"/>
        <w:bottom w:val="none" w:sz="0" w:space="0" w:color="auto"/>
        <w:right w:val="none" w:sz="0" w:space="0" w:color="auto"/>
      </w:divBdr>
    </w:div>
    <w:div w:id="1185830222">
      <w:bodyDiv w:val="1"/>
      <w:marLeft w:val="0"/>
      <w:marRight w:val="0"/>
      <w:marTop w:val="0"/>
      <w:marBottom w:val="0"/>
      <w:divBdr>
        <w:top w:val="none" w:sz="0" w:space="0" w:color="auto"/>
        <w:left w:val="none" w:sz="0" w:space="0" w:color="auto"/>
        <w:bottom w:val="none" w:sz="0" w:space="0" w:color="auto"/>
        <w:right w:val="none" w:sz="0" w:space="0" w:color="auto"/>
      </w:divBdr>
    </w:div>
    <w:div w:id="1386833978">
      <w:bodyDiv w:val="1"/>
      <w:marLeft w:val="0"/>
      <w:marRight w:val="0"/>
      <w:marTop w:val="0"/>
      <w:marBottom w:val="0"/>
      <w:divBdr>
        <w:top w:val="none" w:sz="0" w:space="0" w:color="auto"/>
        <w:left w:val="none" w:sz="0" w:space="0" w:color="auto"/>
        <w:bottom w:val="none" w:sz="0" w:space="0" w:color="auto"/>
        <w:right w:val="none" w:sz="0" w:space="0" w:color="auto"/>
      </w:divBdr>
    </w:div>
    <w:div w:id="17459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lex.europa.eu/legal-content/EN/TXT/?uri=CELEX%3A52021DC0400&amp;qid=1623311742827" TargetMode="External" Id="rId8" /><Relationship Type="http://schemas.openxmlformats.org/officeDocument/2006/relationships/hyperlink" Target="https://www.euronews.com/my-europe/2024/02/06/von-der-leyen-announces-withdrawal-of-contentious-pesticide-law-the-first-defeat-of-the-gr"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hyperlink" Target="https://eur-lex.europa.eu/legal-content/EN/TXT/?uri=CELEX:52020DC0381" TargetMode="External" Id="rId7" /><Relationship Type="http://schemas.openxmlformats.org/officeDocument/2006/relationships/hyperlink" Target="https://www.eea.europa.eu/publications/how-pesticides-impact-human-health" TargetMode="External" Id="rId12" /><Relationship Type="http://schemas.openxmlformats.org/officeDocument/2006/relationships/hyperlink" Target="https://foreignpolicy.com/2022/03/05/sri-lanka-organic-farming-crisis/" TargetMode="External" Id="rId17" /><Relationship Type="http://schemas.openxmlformats.org/officeDocument/2006/relationships/styles" Target="styles.xml" Id="rId2" /><Relationship Type="http://schemas.openxmlformats.org/officeDocument/2006/relationships/hyperlink" Target="https://www.worldbank.org/en/country/srilanka"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c.europa.eu/commission/presscorner/detail/en/QANDA_22_3694" TargetMode="External" Id="rId11" /><Relationship Type="http://schemas.openxmlformats.org/officeDocument/2006/relationships/footnotes" Target="footnotes.xml" Id="rId5" /><Relationship Type="http://schemas.openxmlformats.org/officeDocument/2006/relationships/hyperlink" Target="https://theconversation.com/behind-the-crisis-in-sri-lanka-how-political-and-economic-mismanagement-combined-to-plunge-nation-into-turmoil-187137" TargetMode="External" Id="rId15" /><Relationship Type="http://schemas.openxmlformats.org/officeDocument/2006/relationships/hyperlink" Target="https://food.ec.europa.eu/plants/pesticides/sustainable-use-pesticides_en"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eur-lex.europa.eu/resource.html?uri=cellar:a3c806a6-9ab3-11ea-9d2d-01aa75ed71a1.0001.02/DOC_1&amp;format=PDF" TargetMode="External" Id="rId9" /><Relationship Type="http://schemas.openxmlformats.org/officeDocument/2006/relationships/hyperlink" Target="https://theconversation.com/how-did-sri-lanka-run-out-of-money-5-graphs-that-explain-its-economic-crisis-187352" TargetMode="External" Id="rId14" /><Relationship Type="http://schemas.openxmlformats.org/officeDocument/2006/relationships/hyperlink" Target="https://www.eea.europa.eu/publications/how-pesticides-impact-human-health" TargetMode="External" Id="R576c84a446bf4c6f" /></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xmlns:thm15="http://schemas.microsoft.com/office/thememl/2012/main" name="Office Theme">
  <a:themeElements>
    <a:clrScheme name="Charles Sturt Project">
      <a:dk1>
        <a:srgbClr val="222222"/>
      </a:dk1>
      <a:lt1>
        <a:srgbClr val="FFFFFF"/>
      </a:lt1>
      <a:dk2>
        <a:srgbClr val="222222"/>
      </a:dk2>
      <a:lt2>
        <a:srgbClr val="C7B8A0"/>
      </a:lt2>
      <a:accent1>
        <a:srgbClr val="222844"/>
      </a:accent1>
      <a:accent2>
        <a:srgbClr val="567DC3"/>
      </a:accent2>
      <a:accent3>
        <a:srgbClr val="0E3A32"/>
      </a:accent3>
      <a:accent4>
        <a:srgbClr val="519674"/>
      </a:accent4>
      <a:accent5>
        <a:srgbClr val="222844"/>
      </a:accent5>
      <a:accent6>
        <a:srgbClr val="567DC3"/>
      </a:accent6>
      <a:hlink>
        <a:srgbClr val="0E3A32"/>
      </a:hlink>
      <a:folHlink>
        <a:srgbClr val="5196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Mckenzie</dc:creator>
  <keywords/>
  <dc:description/>
  <lastModifiedBy>Small, Felicity</lastModifiedBy>
  <revision>22</revision>
  <dcterms:created xsi:type="dcterms:W3CDTF">2023-09-15T03:47:00.0000000Z</dcterms:created>
  <dcterms:modified xsi:type="dcterms:W3CDTF">2025-10-10T23:32:14.7504307Z</dcterms:modified>
</coreProperties>
</file>